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9C5" w:rsidRDefault="0072794E" w:rsidP="00D159C5">
      <w:pPr>
        <w:spacing w:after="240"/>
        <w:jc w:val="center"/>
        <w:rPr>
          <w:b/>
          <w:caps/>
          <w:sz w:val="30"/>
          <w:szCs w:val="32"/>
          <w:lang w:val="ro-RO"/>
        </w:rPr>
      </w:pPr>
      <w:r w:rsidRPr="0072794E">
        <w:rPr>
          <w:b/>
          <w:caps/>
          <w:noProof/>
          <w:sz w:val="30"/>
          <w:szCs w:val="32"/>
        </w:rPr>
        <w:drawing>
          <wp:anchor distT="0" distB="0" distL="114300" distR="114300" simplePos="0" relativeHeight="251658240" behindDoc="0" locked="0" layoutInCell="1" allowOverlap="1">
            <wp:simplePos x="0" y="0"/>
            <wp:positionH relativeFrom="page">
              <wp:align>left</wp:align>
            </wp:positionH>
            <wp:positionV relativeFrom="paragraph">
              <wp:posOffset>-1364615</wp:posOffset>
            </wp:positionV>
            <wp:extent cx="7564088" cy="10686827"/>
            <wp:effectExtent l="0" t="0" r="0" b="635"/>
            <wp:wrapNone/>
            <wp:docPr id="1" name="Imagine 1" descr="D:\DOCS C\Desktop\titulinik\Untitled.FR12 - 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10.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4088" cy="10686827"/>
                    </a:xfrm>
                    <a:prstGeom prst="rect">
                      <a:avLst/>
                    </a:prstGeom>
                    <a:noFill/>
                    <a:ln>
                      <a:noFill/>
                    </a:ln>
                  </pic:spPr>
                </pic:pic>
              </a:graphicData>
            </a:graphic>
            <wp14:sizeRelH relativeFrom="page">
              <wp14:pctWidth>0</wp14:pctWidth>
            </wp14:sizeRelH>
            <wp14:sizeRelV relativeFrom="page">
              <wp14:pctHeight>0</wp14:pctHeight>
            </wp14:sizeRelV>
          </wp:anchor>
        </w:drawing>
      </w:r>
      <w:r w:rsidR="00D159C5">
        <w:rPr>
          <w:b/>
          <w:caps/>
          <w:sz w:val="30"/>
          <w:szCs w:val="32"/>
          <w:lang w:val="ro-RO"/>
        </w:rPr>
        <w:t>Facultatea STOMATOLOGIE</w:t>
      </w:r>
    </w:p>
    <w:p w:rsidR="00D159C5" w:rsidRPr="00773F4B" w:rsidRDefault="00D159C5" w:rsidP="00D159C5">
      <w:pPr>
        <w:spacing w:after="240"/>
        <w:jc w:val="center"/>
        <w:rPr>
          <w:b/>
          <w:caps/>
          <w:sz w:val="30"/>
          <w:szCs w:val="32"/>
          <w:lang w:val="ro-RO"/>
        </w:rPr>
      </w:pPr>
      <w:r>
        <w:rPr>
          <w:b/>
          <w:caps/>
          <w:sz w:val="30"/>
          <w:szCs w:val="32"/>
          <w:lang w:val="ro-RO"/>
        </w:rPr>
        <w:t>Programul de studii 0911.1 STOMATOLOGIE</w:t>
      </w:r>
    </w:p>
    <w:p w:rsidR="00D159C5" w:rsidRPr="00773F4B" w:rsidRDefault="00D159C5" w:rsidP="00D159C5">
      <w:pPr>
        <w:jc w:val="center"/>
        <w:rPr>
          <w:b/>
          <w:caps/>
          <w:sz w:val="28"/>
          <w:szCs w:val="32"/>
          <w:lang w:val="ro-RO"/>
        </w:rPr>
      </w:pPr>
      <w:r w:rsidRPr="00773F4B">
        <w:rPr>
          <w:b/>
          <w:caps/>
          <w:sz w:val="28"/>
          <w:szCs w:val="32"/>
          <w:lang w:val="ro-RO"/>
        </w:rPr>
        <w:t>CATEDRA</w:t>
      </w:r>
      <w:r>
        <w:rPr>
          <w:b/>
          <w:caps/>
          <w:sz w:val="28"/>
          <w:szCs w:val="32"/>
          <w:lang w:val="ro-RO"/>
        </w:rPr>
        <w:t xml:space="preserve"> de STOMATOLOGIE ORTOPEDICĂ </w:t>
      </w:r>
      <w:r w:rsidR="005225F3">
        <w:rPr>
          <w:b/>
          <w:caps/>
          <w:sz w:val="28"/>
          <w:szCs w:val="32"/>
          <w:lang w:val="en-US"/>
        </w:rPr>
        <w:t>‘I</w:t>
      </w:r>
      <w:r>
        <w:rPr>
          <w:b/>
          <w:caps/>
          <w:sz w:val="28"/>
          <w:szCs w:val="32"/>
          <w:lang w:val="en-US"/>
        </w:rPr>
        <w:t>larion POSTOLACHI’</w:t>
      </w:r>
      <w:r w:rsidRPr="00773F4B">
        <w:rPr>
          <w:b/>
          <w:caps/>
          <w:sz w:val="28"/>
          <w:szCs w:val="32"/>
          <w:lang w:val="ro-RO"/>
        </w:rPr>
        <w:t xml:space="preserve"> </w:t>
      </w:r>
    </w:p>
    <w:p w:rsidR="00D159C5" w:rsidRPr="00773F4B" w:rsidRDefault="00D159C5" w:rsidP="00D159C5">
      <w:pPr>
        <w:rPr>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118"/>
        <w:gridCol w:w="2977"/>
        <w:gridCol w:w="1843"/>
      </w:tblGrid>
      <w:tr w:rsidR="00D159C5" w:rsidRPr="00B43615" w:rsidTr="00FB4B5C">
        <w:tc>
          <w:tcPr>
            <w:tcW w:w="5245" w:type="dxa"/>
            <w:gridSpan w:val="2"/>
            <w:tcBorders>
              <w:top w:val="nil"/>
              <w:left w:val="nil"/>
              <w:bottom w:val="nil"/>
              <w:right w:val="nil"/>
            </w:tcBorders>
          </w:tcPr>
          <w:p w:rsidR="00D159C5" w:rsidRPr="00716D69" w:rsidRDefault="00D159C5" w:rsidP="00FB4B5C">
            <w:pPr>
              <w:pStyle w:val="Titlu2"/>
              <w:spacing w:line="240" w:lineRule="auto"/>
              <w:rPr>
                <w:b w:val="0"/>
                <w:sz w:val="26"/>
              </w:rPr>
            </w:pPr>
            <w:r w:rsidRPr="00716D69">
              <w:rPr>
                <w:b w:val="0"/>
                <w:sz w:val="26"/>
              </w:rPr>
              <w:t>APROBATĂ</w:t>
            </w:r>
          </w:p>
          <w:p w:rsidR="00D159C5" w:rsidRPr="00716D69" w:rsidRDefault="00D159C5" w:rsidP="00FB4B5C">
            <w:pPr>
              <w:jc w:val="center"/>
              <w:rPr>
                <w:b/>
                <w:sz w:val="28"/>
                <w:szCs w:val="32"/>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szCs w:val="26"/>
                <w:lang w:val="ro-RO"/>
              </w:rPr>
              <w:t>Comisiei</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asigurare</w:t>
            </w:r>
            <w:r>
              <w:rPr>
                <w:sz w:val="26"/>
                <w:szCs w:val="26"/>
                <w:lang w:val="ro-RO"/>
              </w:rPr>
              <w:t xml:space="preserve"> </w:t>
            </w:r>
            <w:r w:rsidRPr="00716D69">
              <w:rPr>
                <w:sz w:val="26"/>
                <w:szCs w:val="26"/>
                <w:lang w:val="ro-RO"/>
              </w:rPr>
              <w:t>a</w:t>
            </w:r>
            <w:r>
              <w:rPr>
                <w:sz w:val="26"/>
                <w:szCs w:val="26"/>
                <w:lang w:val="ro-RO"/>
              </w:rPr>
              <w:t xml:space="preserve"> </w:t>
            </w:r>
            <w:r w:rsidRPr="00716D69">
              <w:rPr>
                <w:sz w:val="26"/>
                <w:szCs w:val="26"/>
                <w:lang w:val="ro-RO"/>
              </w:rPr>
              <w:t>calită</w:t>
            </w:r>
            <w:r>
              <w:rPr>
                <w:sz w:val="26"/>
                <w:szCs w:val="26"/>
                <w:lang w:val="ro-RO"/>
              </w:rPr>
              <w:t>ț</w:t>
            </w:r>
            <w:r w:rsidRPr="00716D69">
              <w:rPr>
                <w:sz w:val="26"/>
                <w:szCs w:val="26"/>
                <w:lang w:val="ro-RO"/>
              </w:rPr>
              <w:t>ii</w:t>
            </w:r>
            <w:r>
              <w:rPr>
                <w:sz w:val="26"/>
                <w:szCs w:val="26"/>
                <w:lang w:val="ro-RO"/>
              </w:rPr>
              <w:t xml:space="preserve"> ș</w:t>
            </w:r>
            <w:r w:rsidRPr="00716D69">
              <w:rPr>
                <w:sz w:val="26"/>
                <w:szCs w:val="26"/>
                <w:lang w:val="ro-RO"/>
              </w:rPr>
              <w:t>i</w:t>
            </w:r>
            <w:r>
              <w:rPr>
                <w:sz w:val="26"/>
                <w:szCs w:val="26"/>
                <w:lang w:val="ro-RO"/>
              </w:rPr>
              <w:t xml:space="preserve"> </w:t>
            </w:r>
            <w:r w:rsidRPr="00716D69">
              <w:rPr>
                <w:sz w:val="26"/>
                <w:szCs w:val="26"/>
                <w:lang w:val="ro-RO"/>
              </w:rPr>
              <w:t>evaluării</w:t>
            </w:r>
            <w:r>
              <w:rPr>
                <w:sz w:val="26"/>
                <w:szCs w:val="26"/>
                <w:lang w:val="ro-RO"/>
              </w:rPr>
              <w:t xml:space="preserve"> </w:t>
            </w:r>
            <w:r w:rsidRPr="00716D69">
              <w:rPr>
                <w:sz w:val="26"/>
                <w:szCs w:val="26"/>
                <w:lang w:val="ro-RO"/>
              </w:rPr>
              <w:t>curriculare</w:t>
            </w:r>
            <w:r>
              <w:rPr>
                <w:sz w:val="26"/>
                <w:szCs w:val="26"/>
                <w:lang w:val="ro-RO"/>
              </w:rPr>
              <w:t xml:space="preserve"> </w:t>
            </w:r>
            <w:r w:rsidRPr="00716D69">
              <w:rPr>
                <w:sz w:val="26"/>
                <w:szCs w:val="26"/>
                <w:lang w:val="ro-RO"/>
              </w:rPr>
              <w:t>facultatea</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Stomatologie</w:t>
            </w:r>
          </w:p>
          <w:p w:rsidR="00D159C5" w:rsidRPr="00716D69" w:rsidRDefault="00D159C5" w:rsidP="00FB4B5C">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w:t>
            </w:r>
          </w:p>
          <w:p w:rsidR="00D159C5" w:rsidRPr="00716D69" w:rsidRDefault="00D159C5" w:rsidP="00FB4B5C">
            <w:pPr>
              <w:jc w:val="center"/>
              <w:rPr>
                <w:sz w:val="26"/>
                <w:lang w:val="ro-RO"/>
              </w:rPr>
            </w:pPr>
          </w:p>
          <w:p w:rsidR="00D159C5" w:rsidRPr="00716D69" w:rsidRDefault="00D159C5" w:rsidP="00FB4B5C">
            <w:pPr>
              <w:jc w:val="center"/>
              <w:rPr>
                <w:sz w:val="26"/>
                <w:lang w:val="ro-RO"/>
              </w:rPr>
            </w:pPr>
            <w:r w:rsidRPr="00716D69">
              <w:rPr>
                <w:sz w:val="26"/>
                <w:lang w:val="ro-RO"/>
              </w:rPr>
              <w:t>Pre</w:t>
            </w:r>
            <w:r>
              <w:rPr>
                <w:sz w:val="26"/>
                <w:lang w:val="ro-RO"/>
              </w:rPr>
              <w:t>ș</w:t>
            </w:r>
            <w:r w:rsidRPr="00716D69">
              <w:rPr>
                <w:sz w:val="26"/>
                <w:lang w:val="ro-RO"/>
              </w:rPr>
              <w:t>edinte,</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D159C5" w:rsidRPr="00716D69" w:rsidRDefault="00D159C5" w:rsidP="00FB4B5C">
            <w:pPr>
              <w:jc w:val="center"/>
              <w:rPr>
                <w:sz w:val="26"/>
                <w:lang w:val="ro-RO"/>
              </w:rPr>
            </w:pPr>
            <w:r w:rsidRPr="00716D69">
              <w:rPr>
                <w:sz w:val="26"/>
                <w:lang w:val="ro-RO"/>
              </w:rPr>
              <w:t>Stepco</w:t>
            </w:r>
            <w:r>
              <w:rPr>
                <w:sz w:val="26"/>
                <w:lang w:val="ro-RO"/>
              </w:rPr>
              <w:t xml:space="preserve"> </w:t>
            </w:r>
            <w:r w:rsidRPr="00716D69">
              <w:rPr>
                <w:sz w:val="26"/>
                <w:lang w:val="ro-RO"/>
              </w:rPr>
              <w:t>Elena_________________</w:t>
            </w:r>
          </w:p>
          <w:p w:rsidR="00D159C5" w:rsidRPr="00716D69" w:rsidRDefault="00D159C5" w:rsidP="00FB4B5C">
            <w:pPr>
              <w:rPr>
                <w:sz w:val="26"/>
                <w:lang w:val="ro-RO"/>
              </w:rPr>
            </w:pPr>
          </w:p>
        </w:tc>
        <w:tc>
          <w:tcPr>
            <w:tcW w:w="4820" w:type="dxa"/>
            <w:gridSpan w:val="2"/>
            <w:tcBorders>
              <w:top w:val="nil"/>
              <w:left w:val="nil"/>
              <w:bottom w:val="nil"/>
              <w:right w:val="nil"/>
            </w:tcBorders>
          </w:tcPr>
          <w:p w:rsidR="00D159C5" w:rsidRPr="00716D69" w:rsidRDefault="00D159C5" w:rsidP="00FB4B5C">
            <w:pPr>
              <w:pStyle w:val="Titlu2"/>
              <w:spacing w:line="240" w:lineRule="auto"/>
              <w:rPr>
                <w:b w:val="0"/>
                <w:sz w:val="26"/>
              </w:rPr>
            </w:pPr>
            <w:r w:rsidRPr="00716D69">
              <w:rPr>
                <w:b w:val="0"/>
                <w:sz w:val="26"/>
              </w:rPr>
              <w:t>APROBATĂ</w:t>
            </w:r>
          </w:p>
          <w:p w:rsidR="00D159C5" w:rsidRPr="00716D69" w:rsidRDefault="00D159C5" w:rsidP="00FB4B5C">
            <w:pPr>
              <w:jc w:val="center"/>
              <w:rPr>
                <w:sz w:val="26"/>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lang w:val="ro-RO"/>
              </w:rPr>
              <w:t>Consiliului</w:t>
            </w:r>
            <w:r>
              <w:rPr>
                <w:sz w:val="26"/>
                <w:lang w:val="ro-RO"/>
              </w:rPr>
              <w:t xml:space="preserve"> </w:t>
            </w:r>
            <w:r w:rsidRPr="00716D69">
              <w:rPr>
                <w:sz w:val="26"/>
                <w:lang w:val="ro-RO"/>
              </w:rPr>
              <w:t>Facultă</w:t>
            </w:r>
            <w:r>
              <w:rPr>
                <w:sz w:val="26"/>
                <w:lang w:val="ro-RO"/>
              </w:rPr>
              <w:t>ț</w:t>
            </w:r>
            <w:r w:rsidRPr="00716D69">
              <w:rPr>
                <w:sz w:val="26"/>
                <w:lang w:val="ro-RO"/>
              </w:rPr>
              <w:t>ii</w:t>
            </w:r>
            <w:r>
              <w:rPr>
                <w:sz w:val="26"/>
                <w:lang w:val="ro-RO"/>
              </w:rPr>
              <w:t xml:space="preserve"> </w:t>
            </w:r>
          </w:p>
          <w:p w:rsidR="00D159C5" w:rsidRPr="00716D69" w:rsidRDefault="00D159C5" w:rsidP="00FB4B5C">
            <w:pPr>
              <w:jc w:val="center"/>
              <w:rPr>
                <w:sz w:val="26"/>
                <w:lang w:val="ro-RO"/>
              </w:rPr>
            </w:pPr>
            <w:r w:rsidRPr="00716D69">
              <w:rPr>
                <w:sz w:val="26"/>
                <w:lang w:val="ro-RO"/>
              </w:rPr>
              <w:t>de</w:t>
            </w:r>
            <w:r>
              <w:rPr>
                <w:sz w:val="26"/>
                <w:lang w:val="ro-RO"/>
              </w:rPr>
              <w:t xml:space="preserve"> </w:t>
            </w:r>
            <w:r w:rsidRPr="00716D69">
              <w:rPr>
                <w:sz w:val="26"/>
                <w:lang w:val="ro-RO"/>
              </w:rPr>
              <w:t>Stomatologie</w:t>
            </w:r>
          </w:p>
          <w:p w:rsidR="00D159C5" w:rsidRPr="00716D69" w:rsidRDefault="00D159C5" w:rsidP="00FB4B5C">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_____________</w:t>
            </w:r>
          </w:p>
          <w:p w:rsidR="00D159C5" w:rsidRPr="00716D69" w:rsidRDefault="00D159C5" w:rsidP="00FB4B5C">
            <w:pPr>
              <w:jc w:val="center"/>
              <w:rPr>
                <w:sz w:val="26"/>
                <w:lang w:val="ro-RO"/>
              </w:rPr>
            </w:pPr>
          </w:p>
          <w:p w:rsidR="00D159C5" w:rsidRPr="00716D69" w:rsidRDefault="00D159C5" w:rsidP="00FB4B5C">
            <w:pPr>
              <w:jc w:val="center"/>
              <w:rPr>
                <w:spacing w:val="-6"/>
                <w:sz w:val="26"/>
                <w:lang w:val="ro-RO"/>
              </w:rPr>
            </w:pPr>
            <w:r w:rsidRPr="00716D69">
              <w:rPr>
                <w:spacing w:val="-6"/>
                <w:sz w:val="26"/>
                <w:lang w:val="ro-RO"/>
              </w:rPr>
              <w:t>Decanul</w:t>
            </w:r>
            <w:r>
              <w:rPr>
                <w:spacing w:val="-6"/>
                <w:sz w:val="26"/>
                <w:lang w:val="ro-RO"/>
              </w:rPr>
              <w:t xml:space="preserve"> </w:t>
            </w:r>
            <w:r w:rsidRPr="00716D69">
              <w:rPr>
                <w:spacing w:val="-6"/>
                <w:sz w:val="26"/>
                <w:lang w:val="ro-RO"/>
              </w:rPr>
              <w:t>Facultă</w:t>
            </w:r>
            <w:r>
              <w:rPr>
                <w:spacing w:val="-6"/>
                <w:sz w:val="26"/>
                <w:lang w:val="ro-RO"/>
              </w:rPr>
              <w:t>ț</w:t>
            </w:r>
            <w:r w:rsidRPr="00716D69">
              <w:rPr>
                <w:spacing w:val="-6"/>
                <w:sz w:val="26"/>
                <w:lang w:val="ro-RO"/>
              </w:rPr>
              <w:t>ii,</w:t>
            </w:r>
            <w:r>
              <w:rPr>
                <w:spacing w:val="-6"/>
                <w:sz w:val="26"/>
                <w:lang w:val="ro-RO"/>
              </w:rPr>
              <w:t xml:space="preserve"> </w:t>
            </w:r>
            <w:r w:rsidRPr="00716D69">
              <w:rPr>
                <w:spacing w:val="-6"/>
                <w:sz w:val="26"/>
                <w:lang w:val="ro-RO"/>
              </w:rPr>
              <w:t>dr.</w:t>
            </w:r>
            <w:r>
              <w:rPr>
                <w:spacing w:val="-6"/>
                <w:sz w:val="26"/>
                <w:lang w:val="ro-RO"/>
              </w:rPr>
              <w:t xml:space="preserve"> </w:t>
            </w:r>
            <w:r w:rsidRPr="00716D69">
              <w:rPr>
                <w:spacing w:val="-6"/>
                <w:sz w:val="26"/>
                <w:lang w:val="ro-RO"/>
              </w:rPr>
              <w:t>hab.</w:t>
            </w:r>
            <w:r>
              <w:rPr>
                <w:spacing w:val="-6"/>
                <w:sz w:val="26"/>
                <w:lang w:val="ro-RO"/>
              </w:rPr>
              <w:t xml:space="preserve"> ș</w:t>
            </w:r>
            <w:r w:rsidRPr="00716D69">
              <w:rPr>
                <w:spacing w:val="-6"/>
                <w:sz w:val="26"/>
                <w:lang w:val="ro-RO"/>
              </w:rPr>
              <w:t>t.med.,</w:t>
            </w:r>
            <w:r>
              <w:rPr>
                <w:spacing w:val="-6"/>
                <w:sz w:val="26"/>
                <w:lang w:val="ro-RO"/>
              </w:rPr>
              <w:t xml:space="preserve"> </w:t>
            </w:r>
            <w:r w:rsidRPr="00716D69">
              <w:rPr>
                <w:spacing w:val="-6"/>
                <w:sz w:val="26"/>
                <w:lang w:val="ro-RO"/>
              </w:rPr>
              <w:t>conf.univ.</w:t>
            </w:r>
            <w:r>
              <w:rPr>
                <w:spacing w:val="-6"/>
                <w:sz w:val="26"/>
                <w:lang w:val="ro-RO"/>
              </w:rPr>
              <w:t xml:space="preserve"> </w:t>
            </w:r>
          </w:p>
          <w:p w:rsidR="00D159C5" w:rsidRPr="00716D69" w:rsidRDefault="00D159C5" w:rsidP="00FB4B5C">
            <w:pPr>
              <w:jc w:val="center"/>
              <w:rPr>
                <w:sz w:val="26"/>
                <w:lang w:val="ro-RO"/>
              </w:rPr>
            </w:pPr>
            <w:r w:rsidRPr="00716D69">
              <w:rPr>
                <w:sz w:val="26"/>
                <w:lang w:val="ro-RO"/>
              </w:rPr>
              <w:t>Ciobanu</w:t>
            </w:r>
            <w:r>
              <w:rPr>
                <w:sz w:val="26"/>
                <w:lang w:val="ro-RO"/>
              </w:rPr>
              <w:t xml:space="preserve"> </w:t>
            </w:r>
            <w:r w:rsidRPr="00716D69">
              <w:rPr>
                <w:sz w:val="26"/>
                <w:lang w:val="ro-RO"/>
              </w:rPr>
              <w:t>Sergiu</w:t>
            </w:r>
            <w:r>
              <w:rPr>
                <w:sz w:val="26"/>
                <w:lang w:val="ro-RO"/>
              </w:rPr>
              <w:t xml:space="preserve">  </w:t>
            </w:r>
            <w:r w:rsidRPr="00716D69">
              <w:rPr>
                <w:sz w:val="26"/>
                <w:lang w:val="ro-RO"/>
              </w:rPr>
              <w:t>___________________</w:t>
            </w:r>
            <w:r>
              <w:rPr>
                <w:sz w:val="26"/>
                <w:lang w:val="ro-RO"/>
              </w:rPr>
              <w:t xml:space="preserve"> </w:t>
            </w:r>
          </w:p>
          <w:p w:rsidR="00D159C5" w:rsidRPr="00716D69" w:rsidRDefault="00D159C5" w:rsidP="00FB4B5C">
            <w:pPr>
              <w:jc w:val="center"/>
              <w:rPr>
                <w:sz w:val="26"/>
                <w:lang w:val="ro-RO"/>
              </w:rPr>
            </w:pPr>
            <w:r>
              <w:rPr>
                <w:sz w:val="22"/>
                <w:lang w:val="ro-RO"/>
              </w:rPr>
              <w:t xml:space="preserve">                    </w:t>
            </w:r>
          </w:p>
        </w:tc>
      </w:tr>
      <w:tr w:rsidR="00D159C5" w:rsidRPr="00B43615" w:rsidTr="00FB4B5C">
        <w:trPr>
          <w:gridBefore w:val="1"/>
          <w:gridAfter w:val="1"/>
          <w:wBefore w:w="2127" w:type="dxa"/>
          <w:wAfter w:w="1843" w:type="dxa"/>
        </w:trPr>
        <w:tc>
          <w:tcPr>
            <w:tcW w:w="6095" w:type="dxa"/>
            <w:gridSpan w:val="2"/>
            <w:tcBorders>
              <w:top w:val="nil"/>
              <w:left w:val="nil"/>
              <w:bottom w:val="nil"/>
              <w:right w:val="nil"/>
            </w:tcBorders>
            <w:vAlign w:val="center"/>
          </w:tcPr>
          <w:p w:rsidR="00D159C5" w:rsidRPr="009658EE" w:rsidRDefault="00D159C5" w:rsidP="00FB4B5C">
            <w:pPr>
              <w:pStyle w:val="Titlu2"/>
              <w:spacing w:before="120" w:line="276" w:lineRule="auto"/>
              <w:rPr>
                <w:b w:val="0"/>
                <w:sz w:val="26"/>
              </w:rPr>
            </w:pPr>
            <w:r w:rsidRPr="009658EE">
              <w:rPr>
                <w:b w:val="0"/>
                <w:sz w:val="26"/>
              </w:rPr>
              <w:t>APROBATĂ</w:t>
            </w:r>
          </w:p>
          <w:p w:rsidR="00D159C5" w:rsidRPr="009658EE" w:rsidRDefault="00D159C5" w:rsidP="00FB4B5C">
            <w:pPr>
              <w:spacing w:line="276" w:lineRule="auto"/>
              <w:jc w:val="center"/>
              <w:rPr>
                <w:b/>
                <w:sz w:val="28"/>
                <w:szCs w:val="32"/>
                <w:lang w:val="ro-RO"/>
              </w:rPr>
            </w:pPr>
            <w:r w:rsidRPr="009658EE">
              <w:rPr>
                <w:sz w:val="26"/>
                <w:lang w:val="ro-RO"/>
              </w:rPr>
              <w:t xml:space="preserve">la </w:t>
            </w:r>
            <w:r>
              <w:rPr>
                <w:sz w:val="26"/>
                <w:lang w:val="ro-RO"/>
              </w:rPr>
              <w:t>ș</w:t>
            </w:r>
            <w:r w:rsidRPr="009658EE">
              <w:rPr>
                <w:sz w:val="26"/>
                <w:lang w:val="ro-RO"/>
              </w:rPr>
              <w:t>edin</w:t>
            </w:r>
            <w:r>
              <w:rPr>
                <w:sz w:val="26"/>
                <w:lang w:val="ro-RO"/>
              </w:rPr>
              <w:t>ța C</w:t>
            </w:r>
            <w:r w:rsidRPr="009658EE">
              <w:rPr>
                <w:sz w:val="26"/>
                <w:lang w:val="ro-RO"/>
              </w:rPr>
              <w:t>atedrei</w:t>
            </w:r>
            <w:r w:rsidR="005225F3">
              <w:rPr>
                <w:sz w:val="26"/>
                <w:lang w:val="ro-RO"/>
              </w:rPr>
              <w:t xml:space="preserve"> de stomatologie ortopedică ,,I</w:t>
            </w:r>
            <w:r>
              <w:rPr>
                <w:sz w:val="26"/>
                <w:lang w:val="ro-RO"/>
              </w:rPr>
              <w:t>larion Postolachi,,</w:t>
            </w:r>
          </w:p>
          <w:p w:rsidR="00D159C5" w:rsidRPr="009658EE" w:rsidRDefault="00D159C5" w:rsidP="00FB4B5C">
            <w:pPr>
              <w:spacing w:line="276" w:lineRule="auto"/>
              <w:jc w:val="center"/>
              <w:rPr>
                <w:sz w:val="26"/>
                <w:lang w:val="ro-RO"/>
              </w:rPr>
            </w:pPr>
            <w:r w:rsidRPr="009658EE">
              <w:rPr>
                <w:sz w:val="26"/>
                <w:lang w:val="ro-RO"/>
              </w:rPr>
              <w:t>Proces verbal Nr.___ din ____________</w:t>
            </w:r>
          </w:p>
          <w:p w:rsidR="00D159C5" w:rsidRPr="009658EE" w:rsidRDefault="00D159C5" w:rsidP="00FB4B5C">
            <w:pPr>
              <w:spacing w:line="276" w:lineRule="auto"/>
              <w:jc w:val="center"/>
              <w:rPr>
                <w:sz w:val="26"/>
                <w:lang w:val="ro-RO"/>
              </w:rPr>
            </w:pPr>
          </w:p>
          <w:p w:rsidR="00D159C5" w:rsidRDefault="00D159C5" w:rsidP="00FB4B5C">
            <w:pPr>
              <w:jc w:val="center"/>
              <w:rPr>
                <w:sz w:val="26"/>
                <w:lang w:val="ro-RO"/>
              </w:rPr>
            </w:pPr>
            <w:r>
              <w:rPr>
                <w:sz w:val="26"/>
                <w:lang w:val="ro-RO"/>
              </w:rPr>
              <w:t>Ș</w:t>
            </w:r>
            <w:r w:rsidRPr="009658EE">
              <w:rPr>
                <w:sz w:val="26"/>
                <w:lang w:val="ro-RO"/>
              </w:rPr>
              <w:t>ef catedră</w:t>
            </w:r>
            <w:r w:rsidRPr="00716D69">
              <w:rPr>
                <w:sz w:val="26"/>
                <w:lang w:val="ro-RO"/>
              </w:rPr>
              <w:t>,</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D159C5" w:rsidRPr="009658EE" w:rsidRDefault="00D159C5" w:rsidP="00FB4B5C">
            <w:pPr>
              <w:jc w:val="center"/>
              <w:rPr>
                <w:sz w:val="26"/>
                <w:lang w:val="ro-RO"/>
              </w:rPr>
            </w:pPr>
            <w:r>
              <w:rPr>
                <w:sz w:val="26"/>
                <w:lang w:val="ro-RO"/>
              </w:rPr>
              <w:t>Solomon Oleg</w:t>
            </w:r>
            <w:r w:rsidRPr="009658EE">
              <w:rPr>
                <w:sz w:val="26"/>
                <w:lang w:val="ro-RO"/>
              </w:rPr>
              <w:t>________</w:t>
            </w:r>
            <w:r>
              <w:rPr>
                <w:sz w:val="26"/>
                <w:lang w:val="ro-RO"/>
              </w:rPr>
              <w:t>___</w:t>
            </w:r>
            <w:r w:rsidRPr="009658EE">
              <w:rPr>
                <w:sz w:val="26"/>
                <w:lang w:val="ro-RO"/>
              </w:rPr>
              <w:t>_________</w:t>
            </w:r>
            <w:r>
              <w:rPr>
                <w:sz w:val="26"/>
                <w:lang w:val="ro-RO"/>
              </w:rPr>
              <w:t>_</w:t>
            </w:r>
            <w:r w:rsidRPr="009658EE">
              <w:rPr>
                <w:sz w:val="26"/>
                <w:lang w:val="ro-RO"/>
              </w:rPr>
              <w:t>_</w:t>
            </w:r>
          </w:p>
          <w:p w:rsidR="00D159C5" w:rsidRPr="009658EE" w:rsidRDefault="00D159C5" w:rsidP="00FB4B5C">
            <w:pPr>
              <w:spacing w:line="276" w:lineRule="auto"/>
              <w:ind w:left="1199"/>
              <w:jc w:val="center"/>
              <w:rPr>
                <w:sz w:val="22"/>
                <w:lang w:val="ro-RO"/>
              </w:rPr>
            </w:pPr>
            <w:r>
              <w:rPr>
                <w:sz w:val="22"/>
                <w:lang w:val="ro-RO"/>
              </w:rPr>
              <w:t xml:space="preserve">                                    </w:t>
            </w:r>
          </w:p>
          <w:p w:rsidR="00D159C5" w:rsidRPr="009658EE" w:rsidRDefault="00D159C5" w:rsidP="00FB4B5C">
            <w:pPr>
              <w:spacing w:line="276" w:lineRule="auto"/>
              <w:jc w:val="center"/>
              <w:rPr>
                <w:sz w:val="26"/>
                <w:lang w:val="ro-RO"/>
              </w:rPr>
            </w:pPr>
          </w:p>
        </w:tc>
      </w:tr>
    </w:tbl>
    <w:p w:rsidR="00C27A1B" w:rsidRPr="00773F4B" w:rsidRDefault="00C27A1B" w:rsidP="00C27A1B">
      <w:pPr>
        <w:spacing w:line="360" w:lineRule="auto"/>
        <w:jc w:val="center"/>
        <w:rPr>
          <w:b/>
          <w:sz w:val="44"/>
          <w:szCs w:val="44"/>
          <w:lang w:val="ro-RO"/>
        </w:rPr>
      </w:pPr>
      <w:r w:rsidRPr="00773F4B">
        <w:rPr>
          <w:b/>
          <w:sz w:val="44"/>
          <w:szCs w:val="44"/>
          <w:lang w:val="ro-RO"/>
        </w:rPr>
        <w:t xml:space="preserve">CURRICULUM </w:t>
      </w:r>
    </w:p>
    <w:p w:rsidR="00C27A1B" w:rsidRPr="00773F4B" w:rsidRDefault="00C27A1B" w:rsidP="00C27A1B">
      <w:pPr>
        <w:pStyle w:val="Legend"/>
        <w:jc w:val="center"/>
        <w:rPr>
          <w:caps/>
          <w:szCs w:val="28"/>
        </w:rPr>
      </w:pPr>
      <w:r w:rsidRPr="00773F4B">
        <w:rPr>
          <w:szCs w:val="28"/>
        </w:rPr>
        <w:t xml:space="preserve">DISCIPLINA </w:t>
      </w:r>
      <w:r w:rsidRPr="001958A4">
        <w:rPr>
          <w:bCs/>
          <w:szCs w:val="28"/>
          <w:u w:val="single"/>
          <w:lang w:val="it-IT"/>
        </w:rPr>
        <w:t>PROTEZELE TOTALE</w:t>
      </w:r>
    </w:p>
    <w:p w:rsidR="00C27A1B" w:rsidRDefault="00C27A1B" w:rsidP="00C27A1B">
      <w:pPr>
        <w:jc w:val="center"/>
        <w:rPr>
          <w:b/>
          <w:color w:val="000000"/>
          <w:sz w:val="28"/>
          <w:szCs w:val="28"/>
          <w:lang w:val="ro-RO"/>
        </w:rPr>
      </w:pPr>
    </w:p>
    <w:p w:rsidR="00C27A1B" w:rsidRPr="00773F4B" w:rsidRDefault="00C27A1B" w:rsidP="00C27A1B">
      <w:pPr>
        <w:jc w:val="center"/>
        <w:rPr>
          <w:b/>
          <w:color w:val="000000"/>
          <w:sz w:val="28"/>
          <w:szCs w:val="28"/>
          <w:lang w:val="ro-RO"/>
        </w:rPr>
      </w:pPr>
      <w:r w:rsidRPr="00773F4B">
        <w:rPr>
          <w:b/>
          <w:color w:val="000000"/>
          <w:sz w:val="28"/>
          <w:szCs w:val="28"/>
          <w:lang w:val="ro-RO"/>
        </w:rPr>
        <w:t>Studii integrate</w:t>
      </w:r>
    </w:p>
    <w:p w:rsidR="00C27A1B" w:rsidRPr="00773F4B" w:rsidRDefault="00C27A1B" w:rsidP="00C27A1B">
      <w:pPr>
        <w:spacing w:line="360" w:lineRule="auto"/>
        <w:rPr>
          <w:b/>
          <w:sz w:val="28"/>
          <w:szCs w:val="28"/>
          <w:lang w:val="ro-RO"/>
        </w:rPr>
      </w:pPr>
    </w:p>
    <w:p w:rsidR="00C27A1B" w:rsidRPr="00773F4B" w:rsidRDefault="00C27A1B" w:rsidP="00C27A1B">
      <w:pPr>
        <w:pStyle w:val="Textsimplu"/>
        <w:tabs>
          <w:tab w:val="left" w:pos="9781"/>
        </w:tabs>
        <w:spacing w:after="120"/>
        <w:ind w:left="2410" w:hanging="2410"/>
        <w:rPr>
          <w:rFonts w:ascii="Times New Roman" w:hAnsi="Times New Roman"/>
          <w:b/>
          <w:sz w:val="26"/>
          <w:szCs w:val="26"/>
          <w:lang w:val="ro-RO"/>
        </w:rPr>
      </w:pPr>
      <w:r w:rsidRPr="00773F4B">
        <w:rPr>
          <w:rFonts w:ascii="Times New Roman" w:hAnsi="Times New Roman"/>
          <w:caps/>
          <w:sz w:val="26"/>
          <w:szCs w:val="26"/>
          <w:lang w:val="ro-RO"/>
        </w:rPr>
        <w:t>T</w:t>
      </w:r>
      <w:r w:rsidRPr="00773F4B">
        <w:rPr>
          <w:rFonts w:ascii="Times New Roman" w:hAnsi="Times New Roman"/>
          <w:sz w:val="26"/>
          <w:szCs w:val="26"/>
          <w:lang w:val="ro-RO"/>
        </w:rPr>
        <w:t xml:space="preserve">ipul cursului:   </w:t>
      </w:r>
      <w:r w:rsidRPr="00773F4B">
        <w:rPr>
          <w:rFonts w:ascii="Times New Roman" w:hAnsi="Times New Roman"/>
          <w:b/>
          <w:sz w:val="26"/>
          <w:szCs w:val="26"/>
          <w:lang w:val="ro-RO"/>
        </w:rPr>
        <w:t xml:space="preserve">Disciplină obligatorie </w:t>
      </w:r>
    </w:p>
    <w:p w:rsidR="00C27A1B" w:rsidRPr="00773F4B" w:rsidRDefault="00C27A1B" w:rsidP="00C27A1B">
      <w:pPr>
        <w:pStyle w:val="Textsimplu"/>
        <w:tabs>
          <w:tab w:val="left" w:pos="9781"/>
        </w:tabs>
        <w:spacing w:line="360" w:lineRule="auto"/>
        <w:jc w:val="center"/>
        <w:rPr>
          <w:rFonts w:ascii="Times New Roman" w:hAnsi="Times New Roman"/>
          <w:sz w:val="26"/>
          <w:szCs w:val="28"/>
          <w:lang w:val="ro-RO"/>
        </w:rPr>
      </w:pPr>
    </w:p>
    <w:p w:rsidR="00C27A1B" w:rsidRPr="00773F4B" w:rsidRDefault="00C27A1B" w:rsidP="00C27A1B">
      <w:pPr>
        <w:pStyle w:val="Textsimplu"/>
        <w:tabs>
          <w:tab w:val="left" w:pos="9781"/>
        </w:tabs>
        <w:spacing w:line="360" w:lineRule="auto"/>
        <w:jc w:val="center"/>
        <w:rPr>
          <w:rFonts w:ascii="Times New Roman" w:hAnsi="Times New Roman"/>
          <w:sz w:val="26"/>
          <w:szCs w:val="28"/>
          <w:lang w:val="ro-RO"/>
        </w:rPr>
      </w:pPr>
    </w:p>
    <w:p w:rsidR="00C27A1B" w:rsidRDefault="00C27A1B" w:rsidP="00C27A1B">
      <w:pPr>
        <w:pStyle w:val="Textsimplu"/>
        <w:tabs>
          <w:tab w:val="left" w:pos="9781"/>
        </w:tabs>
        <w:spacing w:line="360" w:lineRule="auto"/>
        <w:jc w:val="center"/>
        <w:rPr>
          <w:rFonts w:ascii="Times New Roman" w:hAnsi="Times New Roman"/>
          <w:sz w:val="26"/>
          <w:szCs w:val="28"/>
          <w:lang w:val="ro-RO"/>
        </w:rPr>
      </w:pPr>
    </w:p>
    <w:p w:rsidR="00D159C5" w:rsidRDefault="00D159C5" w:rsidP="00C27A1B">
      <w:pPr>
        <w:pStyle w:val="Textsimplu"/>
        <w:tabs>
          <w:tab w:val="left" w:pos="9781"/>
        </w:tabs>
        <w:spacing w:line="360" w:lineRule="auto"/>
        <w:jc w:val="center"/>
        <w:rPr>
          <w:rFonts w:ascii="Times New Roman" w:hAnsi="Times New Roman"/>
          <w:sz w:val="26"/>
          <w:szCs w:val="28"/>
          <w:lang w:val="ro-RO"/>
        </w:rPr>
      </w:pPr>
    </w:p>
    <w:p w:rsidR="00D159C5" w:rsidRDefault="00D159C5" w:rsidP="00C27A1B">
      <w:pPr>
        <w:pStyle w:val="Textsimplu"/>
        <w:tabs>
          <w:tab w:val="left" w:pos="9781"/>
        </w:tabs>
        <w:spacing w:line="360" w:lineRule="auto"/>
        <w:jc w:val="center"/>
        <w:rPr>
          <w:rFonts w:ascii="Times New Roman" w:hAnsi="Times New Roman"/>
          <w:sz w:val="26"/>
          <w:szCs w:val="28"/>
          <w:lang w:val="ro-RO"/>
        </w:rPr>
      </w:pPr>
    </w:p>
    <w:p w:rsidR="00D159C5" w:rsidRPr="00773F4B" w:rsidRDefault="00D159C5" w:rsidP="00C27A1B">
      <w:pPr>
        <w:pStyle w:val="Textsimplu"/>
        <w:tabs>
          <w:tab w:val="left" w:pos="9781"/>
        </w:tabs>
        <w:spacing w:line="360" w:lineRule="auto"/>
        <w:jc w:val="center"/>
        <w:rPr>
          <w:rFonts w:ascii="Times New Roman" w:hAnsi="Times New Roman"/>
          <w:sz w:val="26"/>
          <w:szCs w:val="28"/>
          <w:lang w:val="ro-RO"/>
        </w:rPr>
      </w:pPr>
    </w:p>
    <w:p w:rsidR="00C27A1B" w:rsidRPr="00773F4B" w:rsidRDefault="00C27A1B" w:rsidP="00C27A1B">
      <w:pPr>
        <w:pStyle w:val="Textsimplu"/>
        <w:tabs>
          <w:tab w:val="left" w:pos="9781"/>
        </w:tabs>
        <w:spacing w:line="360" w:lineRule="auto"/>
        <w:jc w:val="center"/>
        <w:rPr>
          <w:rFonts w:ascii="Times New Roman" w:hAnsi="Times New Roman"/>
          <w:sz w:val="26"/>
          <w:lang w:val="ro-RO"/>
        </w:rPr>
      </w:pPr>
      <w:r w:rsidRPr="00773F4B">
        <w:rPr>
          <w:rFonts w:ascii="Times New Roman" w:hAnsi="Times New Roman"/>
          <w:sz w:val="26"/>
          <w:szCs w:val="28"/>
          <w:lang w:val="ro-RO"/>
        </w:rPr>
        <w:t>Chişinău, 20</w:t>
      </w:r>
      <w:r w:rsidR="00FB4B5C">
        <w:rPr>
          <w:rFonts w:ascii="Times New Roman" w:hAnsi="Times New Roman"/>
          <w:sz w:val="26"/>
          <w:szCs w:val="28"/>
          <w:lang w:val="ro-RO"/>
        </w:rPr>
        <w:t>18</w:t>
      </w:r>
    </w:p>
    <w:p w:rsidR="00C27A1B" w:rsidRPr="00773F4B" w:rsidRDefault="00C27A1B" w:rsidP="00C27A1B">
      <w:pPr>
        <w:pStyle w:val="Listparagraf"/>
        <w:pageBreakBefore/>
        <w:widowControl w:val="0"/>
        <w:numPr>
          <w:ilvl w:val="0"/>
          <w:numId w:val="1"/>
        </w:numPr>
        <w:spacing w:before="120"/>
        <w:ind w:left="709" w:hanging="567"/>
        <w:rPr>
          <w:b/>
          <w:sz w:val="28"/>
          <w:lang w:val="ro-RO"/>
        </w:rPr>
      </w:pPr>
      <w:r w:rsidRPr="00773F4B">
        <w:rPr>
          <w:b/>
          <w:sz w:val="28"/>
          <w:lang w:val="ro-RO"/>
        </w:rPr>
        <w:lastRenderedPageBreak/>
        <w:t>PRELIMINARII</w:t>
      </w:r>
    </w:p>
    <w:p w:rsidR="00C27A1B" w:rsidRPr="00522028" w:rsidRDefault="00D159C5" w:rsidP="00D159C5">
      <w:pPr>
        <w:tabs>
          <w:tab w:val="left" w:pos="426"/>
        </w:tabs>
        <w:ind w:left="567"/>
        <w:jc w:val="both"/>
        <w:rPr>
          <w:lang w:val="en-US"/>
        </w:rPr>
      </w:pPr>
      <w:r>
        <w:rPr>
          <w:lang w:val="en-US"/>
        </w:rPr>
        <w:t xml:space="preserve">     Stomatologia ortopedică</w:t>
      </w:r>
      <w:r w:rsidRPr="00522028">
        <w:rPr>
          <w:lang w:val="en-US"/>
        </w:rPr>
        <w:t xml:space="preserve"> </w:t>
      </w:r>
      <w:r>
        <w:rPr>
          <w:lang w:val="en-US"/>
        </w:rPr>
        <w:t>prezintă o disciplina fundamentală</w:t>
      </w:r>
      <w:r w:rsidRPr="00522028">
        <w:rPr>
          <w:lang w:val="en-US"/>
        </w:rPr>
        <w:t xml:space="preserve"> a stomatologiei moderne,care dupa finisa</w:t>
      </w:r>
      <w:r>
        <w:rPr>
          <w:lang w:val="en-US"/>
        </w:rPr>
        <w:t>re studiilor  este materializată î</w:t>
      </w:r>
      <w:r w:rsidRPr="00522028">
        <w:rPr>
          <w:lang w:val="en-US"/>
        </w:rPr>
        <w:t xml:space="preserve">n profesia de medic stomatolog-protetician. Prin urmare la </w:t>
      </w:r>
      <w:r>
        <w:rPr>
          <w:lang w:val="en-US"/>
        </w:rPr>
        <w:t>etapa de instruire universitatră</w:t>
      </w:r>
      <w:r w:rsidRPr="00522028">
        <w:rPr>
          <w:lang w:val="en-US"/>
        </w:rPr>
        <w:t xml:space="preserve"> ea va permite viit</w:t>
      </w:r>
      <w:r>
        <w:rPr>
          <w:lang w:val="en-US"/>
        </w:rPr>
        <w:t>orului specialist sa insușiasacă</w:t>
      </w:r>
      <w:r w:rsidRPr="00522028">
        <w:rPr>
          <w:lang w:val="en-US"/>
        </w:rPr>
        <w:t xml:space="preserve"> prin</w:t>
      </w:r>
      <w:r>
        <w:rPr>
          <w:lang w:val="en-US"/>
        </w:rPr>
        <w:t>cipiile organizării și acordării asistenț</w:t>
      </w:r>
      <w:r w:rsidRPr="00522028">
        <w:rPr>
          <w:lang w:val="en-US"/>
        </w:rPr>
        <w:t>ei</w:t>
      </w:r>
      <w:r>
        <w:rPr>
          <w:lang w:val="en-US"/>
        </w:rPr>
        <w:t xml:space="preserve"> stomatologice protetice populației. Să</w:t>
      </w:r>
      <w:r w:rsidRPr="00522028">
        <w:rPr>
          <w:lang w:val="en-US"/>
        </w:rPr>
        <w:t xml:space="preserve"> </w:t>
      </w:r>
      <w:r>
        <w:rPr>
          <w:lang w:val="en-US"/>
        </w:rPr>
        <w:t>utilizeze in activitatea clinică</w:t>
      </w:r>
      <w:r w:rsidRPr="00522028">
        <w:rPr>
          <w:lang w:val="en-US"/>
        </w:rPr>
        <w:t xml:space="preserve"> a metodelor noi de diagnostic,</w:t>
      </w:r>
      <w:r>
        <w:rPr>
          <w:lang w:val="en-US"/>
        </w:rPr>
        <w:t xml:space="preserve"> de utilizare a biomaterialelor</w:t>
      </w:r>
      <w:r w:rsidRPr="00522028">
        <w:rPr>
          <w:lang w:val="en-US"/>
        </w:rPr>
        <w:t>,</w:t>
      </w:r>
      <w:r>
        <w:rPr>
          <w:lang w:val="en-US"/>
        </w:rPr>
        <w:t xml:space="preserve"> </w:t>
      </w:r>
      <w:r w:rsidRPr="00522028">
        <w:rPr>
          <w:lang w:val="en-US"/>
        </w:rPr>
        <w:t>tehnologiilor contemporan</w:t>
      </w:r>
      <w:r>
        <w:rPr>
          <w:lang w:val="en-US"/>
        </w:rPr>
        <w:t>e de tratament protetic si formăriii concepț</w:t>
      </w:r>
      <w:r w:rsidRPr="00522028">
        <w:rPr>
          <w:lang w:val="en-US"/>
        </w:rPr>
        <w:t>iilor de</w:t>
      </w:r>
      <w:r>
        <w:rPr>
          <w:lang w:val="en-US"/>
        </w:rPr>
        <w:t xml:space="preserve"> profelaxie a afecț</w:t>
      </w:r>
      <w:r w:rsidRPr="00522028">
        <w:rPr>
          <w:lang w:val="en-US"/>
        </w:rPr>
        <w:t>iunilor stomatologice.</w:t>
      </w:r>
    </w:p>
    <w:p w:rsidR="00C27A1B" w:rsidRPr="00481018" w:rsidRDefault="00C27A1B" w:rsidP="00C27A1B">
      <w:pPr>
        <w:ind w:left="567" w:hanging="567"/>
        <w:jc w:val="both"/>
        <w:rPr>
          <w:lang w:val="en-US"/>
        </w:rPr>
      </w:pPr>
      <w:r>
        <w:rPr>
          <w:b/>
          <w:i/>
          <w:sz w:val="28"/>
          <w:szCs w:val="28"/>
          <w:lang w:val="ro-MD"/>
        </w:rPr>
        <w:t xml:space="preserve">             </w:t>
      </w:r>
      <w:r w:rsidRPr="00522028">
        <w:rPr>
          <w:lang w:val="ro-MD"/>
        </w:rPr>
        <w:t>Scopul disciplinei</w:t>
      </w:r>
      <w:r w:rsidRPr="00B74338">
        <w:rPr>
          <w:b/>
          <w:i/>
          <w:sz w:val="28"/>
          <w:szCs w:val="28"/>
          <w:lang w:val="ro-MD"/>
        </w:rPr>
        <w:t xml:space="preserve"> </w:t>
      </w:r>
      <w:r>
        <w:rPr>
          <w:b/>
          <w:i/>
          <w:sz w:val="28"/>
          <w:szCs w:val="28"/>
          <w:lang w:val="ro-MD"/>
        </w:rPr>
        <w:t xml:space="preserve">- </w:t>
      </w:r>
      <w:r w:rsidRPr="00481018">
        <w:rPr>
          <w:lang w:val="en-US"/>
        </w:rPr>
        <w:t>pregătirea teoretico – practică a medicilor stomatologi, capabili să activeze cu succes la reabilitarea pacienţilor cu afecţiuni stomatologice. În aşa mod, studierea stomatologiei ortopedice este o obiectivitate necesară, deoarece medicul protetician, indiferent de postul pe care îl ocupă, va întîlni diverse afecţiuni ale sistemului stomatognat, terapia cărora poate fi efectuată numai prin intervenţiile ortopedo – protetice. Totodată diverse afecţiuni stomatologice necesită o terapie complexă, în cadrul căreia intervenţiile ortopedo – protetice ocupă un loc hotărîtor (afecţiuni ale parodontului, articulaţiei temporo – mandibulare, etc.).</w:t>
      </w:r>
    </w:p>
    <w:p w:rsidR="00C27A1B" w:rsidRPr="00F67BAF" w:rsidRDefault="00C27A1B" w:rsidP="00C27A1B">
      <w:pPr>
        <w:ind w:left="567"/>
        <w:jc w:val="both"/>
        <w:rPr>
          <w:lang w:val="en-US"/>
        </w:rPr>
      </w:pPr>
      <w:r w:rsidRPr="00481018">
        <w:rPr>
          <w:lang w:val="en-US"/>
        </w:rPr>
        <w:tab/>
        <w:t xml:space="preserve">Prin urmare, scopul disciplinei reiese din caracteristica de calificare a medicului stomatolog şi </w:t>
      </w:r>
      <w:r>
        <w:rPr>
          <w:lang w:val="en-US"/>
        </w:rPr>
        <w:t xml:space="preserve">   </w:t>
      </w:r>
      <w:r w:rsidRPr="00481018">
        <w:rPr>
          <w:lang w:val="en-US"/>
        </w:rPr>
        <w:t>necesită o pregătire amplă a viitorului specialist, ceea ce va da posibilitatea să activeze profesional la nivel contemporan.</w:t>
      </w:r>
    </w:p>
    <w:p w:rsidR="00C27A1B" w:rsidRPr="00773F4B" w:rsidRDefault="00C27A1B" w:rsidP="00C27A1B">
      <w:pPr>
        <w:widowControl w:val="0"/>
        <w:numPr>
          <w:ilvl w:val="0"/>
          <w:numId w:val="1"/>
        </w:numPr>
        <w:spacing w:before="240" w:line="276" w:lineRule="auto"/>
        <w:rPr>
          <w:b/>
          <w:sz w:val="26"/>
          <w:szCs w:val="28"/>
          <w:lang w:val="ro-RO"/>
        </w:rPr>
      </w:pPr>
      <w:r w:rsidRPr="00522028">
        <w:rPr>
          <w:lang w:val="ro-MD"/>
        </w:rPr>
        <w:t>Limba de predare:</w:t>
      </w:r>
      <w:r>
        <w:rPr>
          <w:b/>
          <w:i/>
          <w:sz w:val="28"/>
          <w:szCs w:val="28"/>
          <w:lang w:val="ro-MD"/>
        </w:rPr>
        <w:t xml:space="preserve">  </w:t>
      </w:r>
      <w:r w:rsidR="00D159C5">
        <w:rPr>
          <w:lang w:val="en-US"/>
        </w:rPr>
        <w:t>Româna</w:t>
      </w:r>
      <w:r w:rsidRPr="00D91000">
        <w:rPr>
          <w:lang w:val="en-US"/>
        </w:rPr>
        <w:t>, Engleză</w:t>
      </w:r>
      <w:r w:rsidRPr="00773F4B">
        <w:rPr>
          <w:sz w:val="26"/>
          <w:szCs w:val="28"/>
          <w:lang w:val="ro-RO"/>
        </w:rPr>
        <w:t>;</w:t>
      </w:r>
    </w:p>
    <w:p w:rsidR="00C27A1B" w:rsidRPr="00773F4B" w:rsidRDefault="00C27A1B" w:rsidP="00C27A1B">
      <w:pPr>
        <w:widowControl w:val="0"/>
        <w:numPr>
          <w:ilvl w:val="0"/>
          <w:numId w:val="1"/>
        </w:numPr>
        <w:spacing w:before="240" w:line="276" w:lineRule="auto"/>
        <w:rPr>
          <w:color w:val="000000"/>
          <w:sz w:val="26"/>
          <w:szCs w:val="28"/>
          <w:lang w:val="ro-RO"/>
        </w:rPr>
      </w:pPr>
      <w:r w:rsidRPr="00773F4B">
        <w:rPr>
          <w:color w:val="000000"/>
          <w:sz w:val="26"/>
          <w:szCs w:val="28"/>
          <w:lang w:val="ro-RO"/>
        </w:rPr>
        <w:t xml:space="preserve">Beneficiari: studenții anului </w:t>
      </w:r>
      <w:r>
        <w:rPr>
          <w:color w:val="000000"/>
          <w:sz w:val="26"/>
          <w:szCs w:val="28"/>
          <w:lang w:val="ro-RO"/>
        </w:rPr>
        <w:t>IV</w:t>
      </w:r>
      <w:r w:rsidR="00D159C5">
        <w:rPr>
          <w:color w:val="000000"/>
          <w:sz w:val="26"/>
          <w:szCs w:val="28"/>
          <w:lang w:val="ro-RO"/>
        </w:rPr>
        <w:t xml:space="preserve"> </w:t>
      </w:r>
      <w:r w:rsidR="00B43615">
        <w:rPr>
          <w:color w:val="000000"/>
          <w:sz w:val="26"/>
          <w:szCs w:val="28"/>
          <w:lang w:val="ro-RO"/>
        </w:rPr>
        <w:t>F</w:t>
      </w:r>
      <w:r w:rsidRPr="00773F4B">
        <w:rPr>
          <w:color w:val="000000"/>
          <w:sz w:val="26"/>
          <w:szCs w:val="28"/>
          <w:lang w:val="ro-RO"/>
        </w:rPr>
        <w:t xml:space="preserve">acultatea </w:t>
      </w:r>
      <w:r w:rsidR="00B43615">
        <w:rPr>
          <w:color w:val="000000"/>
          <w:sz w:val="26"/>
          <w:szCs w:val="28"/>
          <w:lang w:val="ro-RO"/>
        </w:rPr>
        <w:t xml:space="preserve"> de </w:t>
      </w:r>
      <w:r>
        <w:rPr>
          <w:color w:val="000000"/>
          <w:sz w:val="26"/>
          <w:szCs w:val="28"/>
          <w:lang w:val="ro-RO"/>
        </w:rPr>
        <w:t>Stomatologie.</w:t>
      </w:r>
    </w:p>
    <w:p w:rsidR="00C27A1B" w:rsidRPr="00773F4B" w:rsidRDefault="00C27A1B" w:rsidP="00C27A1B">
      <w:pPr>
        <w:pStyle w:val="Listparagraf"/>
        <w:widowControl w:val="0"/>
        <w:numPr>
          <w:ilvl w:val="0"/>
          <w:numId w:val="1"/>
        </w:numPr>
        <w:spacing w:before="360" w:after="240"/>
        <w:ind w:left="709" w:hanging="567"/>
        <w:contextualSpacing w:val="0"/>
        <w:rPr>
          <w:b/>
          <w:sz w:val="28"/>
          <w:lang w:val="ro-RO"/>
        </w:rPr>
      </w:pPr>
      <w:r w:rsidRPr="00773F4B">
        <w:rPr>
          <w:b/>
          <w:sz w:val="28"/>
          <w:lang w:val="ro-RO"/>
        </w:rPr>
        <w:t xml:space="preserve">ADMINISTRAREA DISCIPLINEI </w:t>
      </w:r>
    </w:p>
    <w:tbl>
      <w:tblPr>
        <w:tblStyle w:val="Tabelgril"/>
        <w:tblW w:w="9922" w:type="dxa"/>
        <w:tblInd w:w="392" w:type="dxa"/>
        <w:tblLook w:val="04A0" w:firstRow="1" w:lastRow="0" w:firstColumn="1" w:lastColumn="0" w:noHBand="0" w:noVBand="1"/>
      </w:tblPr>
      <w:tblGrid>
        <w:gridCol w:w="2266"/>
        <w:gridCol w:w="1561"/>
        <w:gridCol w:w="3824"/>
        <w:gridCol w:w="2271"/>
      </w:tblGrid>
      <w:tr w:rsidR="00C27A1B" w:rsidTr="00FB4B5C">
        <w:tc>
          <w:tcPr>
            <w:tcW w:w="3827" w:type="dxa"/>
            <w:gridSpan w:val="2"/>
            <w:tcBorders>
              <w:top w:val="double" w:sz="4" w:space="0" w:color="auto"/>
              <w:left w:val="double" w:sz="4" w:space="0" w:color="auto"/>
            </w:tcBorders>
          </w:tcPr>
          <w:p w:rsidR="00C27A1B" w:rsidRDefault="00C27A1B"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Codul disciplinei</w:t>
            </w:r>
          </w:p>
        </w:tc>
        <w:tc>
          <w:tcPr>
            <w:tcW w:w="6095" w:type="dxa"/>
            <w:gridSpan w:val="2"/>
            <w:tcBorders>
              <w:top w:val="double" w:sz="4" w:space="0" w:color="auto"/>
              <w:right w:val="double" w:sz="4" w:space="0" w:color="auto"/>
            </w:tcBorders>
            <w:vAlign w:val="center"/>
          </w:tcPr>
          <w:p w:rsidR="00C27A1B" w:rsidRPr="00C27A1B" w:rsidRDefault="005225F3" w:rsidP="00FB4B5C">
            <w:pPr>
              <w:pStyle w:val="Textsimplu"/>
              <w:tabs>
                <w:tab w:val="left" w:pos="9781"/>
              </w:tabs>
              <w:spacing w:before="120" w:after="120"/>
              <w:rPr>
                <w:rFonts w:ascii="Times New Roman" w:hAnsi="Times New Roman"/>
                <w:b/>
                <w:sz w:val="24"/>
                <w:szCs w:val="24"/>
                <w:lang w:val="ro-RO"/>
              </w:rPr>
            </w:pPr>
            <w:r>
              <w:rPr>
                <w:rFonts w:ascii="Times New Roman" w:hAnsi="Times New Roman"/>
                <w:bCs/>
                <w:sz w:val="24"/>
                <w:szCs w:val="24"/>
                <w:lang w:val="it-IT"/>
              </w:rPr>
              <w:t>S.08.O.093</w:t>
            </w:r>
          </w:p>
        </w:tc>
      </w:tr>
      <w:tr w:rsidR="00C27A1B" w:rsidTr="00FB4B5C">
        <w:tc>
          <w:tcPr>
            <w:tcW w:w="3827" w:type="dxa"/>
            <w:gridSpan w:val="2"/>
            <w:tcBorders>
              <w:left w:val="double" w:sz="4" w:space="0" w:color="auto"/>
            </w:tcBorders>
          </w:tcPr>
          <w:p w:rsidR="00C27A1B" w:rsidRDefault="00C27A1B"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Denumirea disciplinei</w:t>
            </w:r>
          </w:p>
        </w:tc>
        <w:tc>
          <w:tcPr>
            <w:tcW w:w="6095" w:type="dxa"/>
            <w:gridSpan w:val="2"/>
            <w:tcBorders>
              <w:right w:val="double" w:sz="4" w:space="0" w:color="auto"/>
            </w:tcBorders>
            <w:vAlign w:val="center"/>
          </w:tcPr>
          <w:p w:rsidR="00C27A1B" w:rsidRPr="00652F9D" w:rsidRDefault="00C27A1B" w:rsidP="00C27A1B">
            <w:pPr>
              <w:pStyle w:val="Textsimplu"/>
              <w:tabs>
                <w:tab w:val="left" w:pos="9781"/>
              </w:tabs>
              <w:spacing w:before="120" w:after="120"/>
              <w:rPr>
                <w:rFonts w:ascii="Times New Roman" w:hAnsi="Times New Roman"/>
                <w:b/>
                <w:sz w:val="24"/>
                <w:szCs w:val="24"/>
                <w:lang w:val="ro-RO"/>
              </w:rPr>
            </w:pPr>
            <w:r w:rsidRPr="00652F9D">
              <w:rPr>
                <w:rFonts w:ascii="Times New Roman" w:hAnsi="Times New Roman"/>
                <w:bCs/>
                <w:sz w:val="24"/>
                <w:szCs w:val="24"/>
                <w:lang w:val="ro-RO"/>
              </w:rPr>
              <w:t xml:space="preserve">Protezele </w:t>
            </w:r>
            <w:r>
              <w:rPr>
                <w:rFonts w:ascii="Times New Roman" w:hAnsi="Times New Roman"/>
                <w:bCs/>
                <w:sz w:val="24"/>
                <w:szCs w:val="24"/>
                <w:lang w:val="ro-RO"/>
              </w:rPr>
              <w:t>totale</w:t>
            </w:r>
          </w:p>
        </w:tc>
      </w:tr>
      <w:tr w:rsidR="00C27A1B" w:rsidRPr="00B43615" w:rsidTr="00FB4B5C">
        <w:tc>
          <w:tcPr>
            <w:tcW w:w="3827" w:type="dxa"/>
            <w:gridSpan w:val="2"/>
            <w:tcBorders>
              <w:left w:val="double" w:sz="4" w:space="0" w:color="auto"/>
              <w:bottom w:val="double" w:sz="4" w:space="0" w:color="auto"/>
            </w:tcBorders>
          </w:tcPr>
          <w:p w:rsidR="00C27A1B" w:rsidRDefault="00D159C5"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Responsabili</w:t>
            </w:r>
            <w:r w:rsidR="00C27A1B">
              <w:rPr>
                <w:rFonts w:ascii="Times New Roman" w:hAnsi="Times New Roman"/>
                <w:sz w:val="26"/>
                <w:szCs w:val="26"/>
                <w:lang w:val="ro-RO"/>
              </w:rPr>
              <w:t xml:space="preserve"> de disciplină</w:t>
            </w:r>
          </w:p>
        </w:tc>
        <w:tc>
          <w:tcPr>
            <w:tcW w:w="6095" w:type="dxa"/>
            <w:gridSpan w:val="2"/>
            <w:tcBorders>
              <w:bottom w:val="double" w:sz="4" w:space="0" w:color="auto"/>
              <w:right w:val="double" w:sz="4" w:space="0" w:color="auto"/>
            </w:tcBorders>
            <w:vAlign w:val="center"/>
          </w:tcPr>
          <w:p w:rsidR="00FB4B5C" w:rsidRDefault="00FB4B5C"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O. Solomon</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r>
              <w:rPr>
                <w:rFonts w:ascii="Times New Roman" w:hAnsi="Times New Roman"/>
                <w:sz w:val="26"/>
                <w:szCs w:val="26"/>
                <w:lang w:val="ro-RO"/>
              </w:rPr>
              <w:t xml:space="preserve"> ș</w:t>
            </w:r>
            <w:r w:rsidRPr="00716D69">
              <w:rPr>
                <w:rFonts w:ascii="Times New Roman" w:hAnsi="Times New Roman"/>
                <w:sz w:val="26"/>
                <w:szCs w:val="26"/>
                <w:lang w:val="ro-RO"/>
              </w:rPr>
              <w:t>ef</w:t>
            </w:r>
            <w:r>
              <w:rPr>
                <w:rFonts w:ascii="Times New Roman" w:hAnsi="Times New Roman"/>
                <w:sz w:val="26"/>
                <w:szCs w:val="26"/>
                <w:lang w:val="ro-RO"/>
              </w:rPr>
              <w:t xml:space="preserve"> </w:t>
            </w:r>
            <w:r w:rsidRPr="00716D69">
              <w:rPr>
                <w:rFonts w:ascii="Times New Roman" w:hAnsi="Times New Roman"/>
                <w:sz w:val="26"/>
                <w:szCs w:val="26"/>
                <w:lang w:val="ro-RO"/>
              </w:rPr>
              <w:t>Catedră</w:t>
            </w:r>
          </w:p>
          <w:p w:rsidR="00FB4B5C" w:rsidRDefault="00FB4B5C"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N. Cojuhari,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r>
              <w:rPr>
                <w:rFonts w:ascii="Times New Roman" w:hAnsi="Times New Roman"/>
                <w:sz w:val="26"/>
                <w:szCs w:val="26"/>
                <w:lang w:val="ro-RO"/>
              </w:rPr>
              <w:t xml:space="preserve"> </w:t>
            </w:r>
          </w:p>
          <w:p w:rsidR="00C27A1B" w:rsidRPr="0031370B" w:rsidRDefault="00FB4B5C" w:rsidP="00FB4B5C">
            <w:pPr>
              <w:pStyle w:val="Textsimplu"/>
              <w:tabs>
                <w:tab w:val="left" w:pos="9781"/>
              </w:tabs>
              <w:spacing w:before="120" w:after="120"/>
              <w:rPr>
                <w:rFonts w:ascii="Times New Roman" w:hAnsi="Times New Roman"/>
                <w:b/>
                <w:sz w:val="26"/>
                <w:szCs w:val="26"/>
                <w:lang w:val="ro-RO"/>
              </w:rPr>
            </w:pPr>
            <w:r>
              <w:rPr>
                <w:rFonts w:ascii="Times New Roman" w:hAnsi="Times New Roman"/>
                <w:sz w:val="26"/>
                <w:szCs w:val="26"/>
                <w:lang w:val="ro-RO"/>
              </w:rPr>
              <w:t>V. Gututui</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p>
        </w:tc>
      </w:tr>
      <w:tr w:rsidR="00C27A1B" w:rsidTr="00FB4B5C">
        <w:tc>
          <w:tcPr>
            <w:tcW w:w="2266" w:type="dxa"/>
            <w:tcBorders>
              <w:top w:val="double" w:sz="4" w:space="0" w:color="auto"/>
              <w:left w:val="double" w:sz="4" w:space="0" w:color="auto"/>
              <w:bottom w:val="double" w:sz="4" w:space="0" w:color="auto"/>
            </w:tcBorders>
          </w:tcPr>
          <w:p w:rsidR="00C27A1B" w:rsidRDefault="00C27A1B"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Anul </w:t>
            </w:r>
          </w:p>
        </w:tc>
        <w:tc>
          <w:tcPr>
            <w:tcW w:w="1561" w:type="dxa"/>
            <w:tcBorders>
              <w:top w:val="double" w:sz="4" w:space="0" w:color="auto"/>
              <w:bottom w:val="double" w:sz="4" w:space="0" w:color="auto"/>
            </w:tcBorders>
            <w:vAlign w:val="center"/>
          </w:tcPr>
          <w:p w:rsidR="00C27A1B" w:rsidRPr="00F67BAF" w:rsidRDefault="00C27A1B" w:rsidP="00FB4B5C">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IV</w:t>
            </w:r>
          </w:p>
        </w:tc>
        <w:tc>
          <w:tcPr>
            <w:tcW w:w="3824" w:type="dxa"/>
            <w:tcBorders>
              <w:top w:val="double" w:sz="4" w:space="0" w:color="auto"/>
              <w:bottom w:val="double" w:sz="4" w:space="0" w:color="auto"/>
            </w:tcBorders>
          </w:tcPr>
          <w:p w:rsidR="00C27A1B" w:rsidRDefault="00C27A1B" w:rsidP="00FB4B5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Semestrul/Semestrele</w:t>
            </w:r>
          </w:p>
        </w:tc>
        <w:tc>
          <w:tcPr>
            <w:tcW w:w="2271" w:type="dxa"/>
            <w:tcBorders>
              <w:top w:val="double" w:sz="4" w:space="0" w:color="auto"/>
              <w:bottom w:val="double" w:sz="4" w:space="0" w:color="auto"/>
              <w:right w:val="double" w:sz="4" w:space="0" w:color="auto"/>
            </w:tcBorders>
            <w:vAlign w:val="center"/>
          </w:tcPr>
          <w:p w:rsidR="00C27A1B" w:rsidRPr="00F67BAF" w:rsidRDefault="00C27A1B" w:rsidP="00FB4B5C">
            <w:pPr>
              <w:pStyle w:val="Textsimplu"/>
              <w:tabs>
                <w:tab w:val="left" w:pos="9781"/>
              </w:tabs>
              <w:spacing w:before="120" w:after="120"/>
              <w:jc w:val="center"/>
              <w:rPr>
                <w:rFonts w:ascii="Times New Roman" w:hAnsi="Times New Roman"/>
                <w:sz w:val="26"/>
                <w:szCs w:val="26"/>
                <w:lang w:val="ro-RO"/>
              </w:rPr>
            </w:pPr>
            <w:r w:rsidRPr="00F67BAF">
              <w:rPr>
                <w:rFonts w:ascii="Times New Roman" w:hAnsi="Times New Roman"/>
                <w:sz w:val="26"/>
                <w:szCs w:val="26"/>
                <w:lang w:val="ro-RO"/>
              </w:rPr>
              <w:t>VI</w:t>
            </w:r>
            <w:r>
              <w:rPr>
                <w:rFonts w:ascii="Times New Roman" w:hAnsi="Times New Roman"/>
                <w:sz w:val="26"/>
                <w:szCs w:val="26"/>
                <w:lang w:val="ro-RO"/>
              </w:rPr>
              <w:t>II</w:t>
            </w:r>
          </w:p>
        </w:tc>
      </w:tr>
      <w:tr w:rsidR="00C27A1B" w:rsidRPr="00F67BAF" w:rsidTr="00FB4B5C">
        <w:tc>
          <w:tcPr>
            <w:tcW w:w="7651" w:type="dxa"/>
            <w:gridSpan w:val="3"/>
            <w:tcBorders>
              <w:top w:val="double" w:sz="4" w:space="0" w:color="auto"/>
              <w:left w:val="double" w:sz="4" w:space="0" w:color="auto"/>
            </w:tcBorders>
            <w:vAlign w:val="center"/>
          </w:tcPr>
          <w:p w:rsidR="00C27A1B" w:rsidRPr="00F67BAF" w:rsidRDefault="00C27A1B" w:rsidP="00FB4B5C">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Numărul de ore total, inclusiv:</w:t>
            </w:r>
          </w:p>
        </w:tc>
        <w:tc>
          <w:tcPr>
            <w:tcW w:w="2271" w:type="dxa"/>
            <w:tcBorders>
              <w:top w:val="double" w:sz="4" w:space="0" w:color="auto"/>
              <w:right w:val="double" w:sz="4" w:space="0" w:color="auto"/>
            </w:tcBorders>
            <w:vAlign w:val="center"/>
          </w:tcPr>
          <w:p w:rsidR="00C27A1B" w:rsidRPr="00F67BAF" w:rsidRDefault="00C27A1B" w:rsidP="00FB4B5C">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90</w:t>
            </w:r>
          </w:p>
        </w:tc>
      </w:tr>
      <w:tr w:rsidR="00C27A1B" w:rsidTr="00FB4B5C">
        <w:tc>
          <w:tcPr>
            <w:tcW w:w="2266" w:type="dxa"/>
            <w:tcBorders>
              <w:left w:val="double" w:sz="4" w:space="0" w:color="auto"/>
            </w:tcBorders>
            <w:vAlign w:val="center"/>
          </w:tcPr>
          <w:p w:rsidR="00C27A1B" w:rsidRPr="00F67BAF" w:rsidRDefault="00C27A1B" w:rsidP="00FB4B5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Curs</w:t>
            </w:r>
          </w:p>
        </w:tc>
        <w:tc>
          <w:tcPr>
            <w:tcW w:w="1561" w:type="dxa"/>
            <w:vAlign w:val="center"/>
          </w:tcPr>
          <w:p w:rsidR="00C27A1B" w:rsidRPr="00F67BAF" w:rsidRDefault="00C27A1B" w:rsidP="00FB4B5C">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24</w:t>
            </w:r>
          </w:p>
        </w:tc>
        <w:tc>
          <w:tcPr>
            <w:tcW w:w="3824" w:type="dxa"/>
            <w:vAlign w:val="center"/>
          </w:tcPr>
          <w:p w:rsidR="00C27A1B" w:rsidRPr="00F67BAF" w:rsidRDefault="00C27A1B" w:rsidP="00FB4B5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Lucrări practice/ de laborator</w:t>
            </w:r>
          </w:p>
        </w:tc>
        <w:tc>
          <w:tcPr>
            <w:tcW w:w="2271" w:type="dxa"/>
            <w:tcBorders>
              <w:right w:val="double" w:sz="4" w:space="0" w:color="auto"/>
            </w:tcBorders>
            <w:vAlign w:val="center"/>
          </w:tcPr>
          <w:p w:rsidR="00C27A1B" w:rsidRPr="00F67BAF" w:rsidRDefault="00C27A1B" w:rsidP="00FB4B5C">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42</w:t>
            </w:r>
          </w:p>
        </w:tc>
      </w:tr>
      <w:tr w:rsidR="00C27A1B" w:rsidTr="00FB4B5C">
        <w:tc>
          <w:tcPr>
            <w:tcW w:w="2266" w:type="dxa"/>
            <w:tcBorders>
              <w:left w:val="double" w:sz="4" w:space="0" w:color="auto"/>
              <w:bottom w:val="double" w:sz="4" w:space="0" w:color="auto"/>
            </w:tcBorders>
            <w:vAlign w:val="center"/>
          </w:tcPr>
          <w:p w:rsidR="00C27A1B" w:rsidRPr="00F67BAF" w:rsidRDefault="00C27A1B" w:rsidP="00FB4B5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Seminare</w:t>
            </w:r>
          </w:p>
        </w:tc>
        <w:tc>
          <w:tcPr>
            <w:tcW w:w="1561" w:type="dxa"/>
            <w:tcBorders>
              <w:bottom w:val="double" w:sz="4" w:space="0" w:color="auto"/>
            </w:tcBorders>
          </w:tcPr>
          <w:p w:rsidR="00C27A1B" w:rsidRPr="00F67BAF" w:rsidRDefault="00C27A1B" w:rsidP="00FB4B5C">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18</w:t>
            </w:r>
          </w:p>
        </w:tc>
        <w:tc>
          <w:tcPr>
            <w:tcW w:w="3824" w:type="dxa"/>
            <w:tcBorders>
              <w:bottom w:val="double" w:sz="4" w:space="0" w:color="auto"/>
            </w:tcBorders>
            <w:vAlign w:val="center"/>
          </w:tcPr>
          <w:p w:rsidR="00C27A1B" w:rsidRPr="00F67BAF" w:rsidRDefault="00C27A1B" w:rsidP="00FB4B5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Lucrul individual</w:t>
            </w:r>
          </w:p>
        </w:tc>
        <w:tc>
          <w:tcPr>
            <w:tcW w:w="2271" w:type="dxa"/>
            <w:tcBorders>
              <w:bottom w:val="double" w:sz="4" w:space="0" w:color="auto"/>
              <w:right w:val="double" w:sz="4" w:space="0" w:color="auto"/>
            </w:tcBorders>
            <w:vAlign w:val="center"/>
          </w:tcPr>
          <w:p w:rsidR="00C27A1B" w:rsidRPr="00F67BAF" w:rsidRDefault="00C27A1B" w:rsidP="00FB4B5C">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6</w:t>
            </w:r>
          </w:p>
        </w:tc>
      </w:tr>
      <w:tr w:rsidR="00C27A1B" w:rsidTr="00FB4B5C">
        <w:tc>
          <w:tcPr>
            <w:tcW w:w="2266" w:type="dxa"/>
            <w:tcBorders>
              <w:top w:val="double" w:sz="4" w:space="0" w:color="auto"/>
              <w:left w:val="double" w:sz="4" w:space="0" w:color="auto"/>
              <w:bottom w:val="double" w:sz="4" w:space="0" w:color="auto"/>
            </w:tcBorders>
          </w:tcPr>
          <w:p w:rsidR="00C27A1B" w:rsidRPr="00F67BAF" w:rsidRDefault="00C27A1B" w:rsidP="00FB4B5C">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Forma de evaluare</w:t>
            </w:r>
          </w:p>
        </w:tc>
        <w:tc>
          <w:tcPr>
            <w:tcW w:w="1561" w:type="dxa"/>
            <w:tcBorders>
              <w:top w:val="double" w:sz="4" w:space="0" w:color="auto"/>
              <w:bottom w:val="double" w:sz="4" w:space="0" w:color="auto"/>
            </w:tcBorders>
          </w:tcPr>
          <w:p w:rsidR="00C27A1B" w:rsidRPr="00F67BAF" w:rsidRDefault="00C27A1B" w:rsidP="00FB4B5C">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E</w:t>
            </w:r>
            <w:bookmarkStart w:id="0" w:name="_GoBack"/>
            <w:bookmarkEnd w:id="0"/>
          </w:p>
        </w:tc>
        <w:tc>
          <w:tcPr>
            <w:tcW w:w="3824" w:type="dxa"/>
            <w:tcBorders>
              <w:top w:val="double" w:sz="4" w:space="0" w:color="auto"/>
              <w:bottom w:val="double" w:sz="4" w:space="0" w:color="auto"/>
            </w:tcBorders>
          </w:tcPr>
          <w:p w:rsidR="00C27A1B" w:rsidRPr="00F67BAF" w:rsidRDefault="00C27A1B" w:rsidP="00FB4B5C">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Numărul de credite</w:t>
            </w:r>
          </w:p>
        </w:tc>
        <w:tc>
          <w:tcPr>
            <w:tcW w:w="2271" w:type="dxa"/>
            <w:tcBorders>
              <w:top w:val="double" w:sz="4" w:space="0" w:color="auto"/>
              <w:bottom w:val="double" w:sz="4" w:space="0" w:color="auto"/>
              <w:right w:val="double" w:sz="4" w:space="0" w:color="auto"/>
            </w:tcBorders>
            <w:vAlign w:val="center"/>
          </w:tcPr>
          <w:p w:rsidR="00C27A1B" w:rsidRPr="00F67BAF" w:rsidRDefault="00C27A1B" w:rsidP="00FB4B5C">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3</w:t>
            </w:r>
          </w:p>
        </w:tc>
      </w:tr>
    </w:tbl>
    <w:p w:rsidR="00C27A1B" w:rsidRPr="0031370B" w:rsidRDefault="00C27A1B" w:rsidP="00C27A1B">
      <w:pPr>
        <w:pStyle w:val="Listparagraf"/>
        <w:widowControl w:val="0"/>
        <w:numPr>
          <w:ilvl w:val="0"/>
          <w:numId w:val="1"/>
        </w:numPr>
        <w:spacing w:before="360" w:after="240"/>
        <w:ind w:left="709" w:hanging="567"/>
        <w:contextualSpacing w:val="0"/>
        <w:rPr>
          <w:b/>
          <w:caps/>
          <w:sz w:val="28"/>
          <w:lang w:val="ro-RO"/>
        </w:rPr>
      </w:pPr>
      <w:r w:rsidRPr="0031370B">
        <w:rPr>
          <w:b/>
          <w:caps/>
          <w:sz w:val="28"/>
          <w:lang w:val="ro-RO"/>
        </w:rPr>
        <w:t xml:space="preserve">Obiectivele de formare în cadrul disciplinei </w:t>
      </w:r>
    </w:p>
    <w:p w:rsidR="00FB4B5C" w:rsidRPr="004D2815" w:rsidRDefault="00FB4B5C" w:rsidP="00FB4B5C">
      <w:pPr>
        <w:pStyle w:val="Listparagraf"/>
        <w:numPr>
          <w:ilvl w:val="0"/>
          <w:numId w:val="5"/>
        </w:numPr>
        <w:tabs>
          <w:tab w:val="left" w:pos="426"/>
        </w:tabs>
        <w:jc w:val="both"/>
        <w:rPr>
          <w:lang w:val="en-US"/>
        </w:rPr>
      </w:pPr>
      <w:r w:rsidRPr="004D2815">
        <w:rPr>
          <w:u w:val="single"/>
          <w:lang w:val="ro-MD"/>
        </w:rPr>
        <w:t xml:space="preserve">La nivel de cunoaştere şi înţelegere: </w:t>
      </w:r>
    </w:p>
    <w:p w:rsidR="00FB4B5C" w:rsidRPr="00481018" w:rsidRDefault="00FB4B5C" w:rsidP="00FB4B5C">
      <w:pPr>
        <w:numPr>
          <w:ilvl w:val="0"/>
          <w:numId w:val="4"/>
        </w:numPr>
        <w:tabs>
          <w:tab w:val="left" w:pos="426"/>
        </w:tabs>
        <w:ind w:left="357" w:hanging="357"/>
        <w:jc w:val="both"/>
        <w:rPr>
          <w:lang w:val="en-US"/>
        </w:rPr>
      </w:pPr>
      <w:r w:rsidRPr="009F35DB">
        <w:rPr>
          <w:lang w:val="en-US"/>
        </w:rPr>
        <w:t xml:space="preserve">să cunoască </w:t>
      </w:r>
      <w:r w:rsidRPr="00481018">
        <w:rPr>
          <w:lang w:val="en-US"/>
        </w:rPr>
        <w:t>problemele etici medicale şi deontologici;</w:t>
      </w:r>
    </w:p>
    <w:p w:rsidR="00FB4B5C" w:rsidRPr="00D91000" w:rsidRDefault="00FB4B5C" w:rsidP="00FB4B5C">
      <w:pPr>
        <w:numPr>
          <w:ilvl w:val="0"/>
          <w:numId w:val="4"/>
        </w:numPr>
        <w:tabs>
          <w:tab w:val="left" w:pos="426"/>
        </w:tabs>
        <w:ind w:left="357" w:hanging="357"/>
        <w:jc w:val="both"/>
      </w:pPr>
      <w:r w:rsidRPr="00716D69">
        <w:lastRenderedPageBreak/>
        <w:t>să</w:t>
      </w:r>
      <w:r>
        <w:t xml:space="preserve"> </w:t>
      </w:r>
      <w:r w:rsidRPr="00716D69">
        <w:t>cunoască</w:t>
      </w:r>
      <w:r>
        <w:t xml:space="preserve"> </w:t>
      </w:r>
      <w:r w:rsidRPr="00D91000">
        <w:t>terminologia profesională;</w:t>
      </w:r>
    </w:p>
    <w:p w:rsidR="00FB4B5C" w:rsidRPr="00481018" w:rsidRDefault="00FB4B5C" w:rsidP="00FB4B5C">
      <w:pPr>
        <w:numPr>
          <w:ilvl w:val="0"/>
          <w:numId w:val="4"/>
        </w:numPr>
        <w:tabs>
          <w:tab w:val="left" w:pos="426"/>
        </w:tabs>
        <w:ind w:left="357" w:hanging="357"/>
        <w:jc w:val="both"/>
        <w:rPr>
          <w:lang w:val="en-US"/>
        </w:rPr>
      </w:pPr>
      <w:r w:rsidRPr="009F35DB">
        <w:rPr>
          <w:lang w:val="en-US"/>
        </w:rPr>
        <w:t xml:space="preserve">să cunoască </w:t>
      </w:r>
      <w:r w:rsidRPr="00481018">
        <w:rPr>
          <w:lang w:val="en-US"/>
        </w:rPr>
        <w:t>metodele de profilaxie a maladiilor stomatologice;</w:t>
      </w:r>
    </w:p>
    <w:p w:rsidR="00FB4B5C" w:rsidRDefault="00FB4B5C" w:rsidP="00FB4B5C">
      <w:pPr>
        <w:numPr>
          <w:ilvl w:val="0"/>
          <w:numId w:val="4"/>
        </w:numPr>
        <w:tabs>
          <w:tab w:val="left" w:pos="426"/>
        </w:tabs>
        <w:ind w:left="357" w:hanging="357"/>
        <w:jc w:val="both"/>
        <w:rPr>
          <w:lang w:val="en-US"/>
        </w:rPr>
      </w:pPr>
      <w:r w:rsidRPr="009F35DB">
        <w:rPr>
          <w:lang w:val="en-US"/>
        </w:rPr>
        <w:t>să cunoască</w:t>
      </w:r>
      <w:r w:rsidRPr="00481018">
        <w:rPr>
          <w:lang w:val="en-US"/>
        </w:rPr>
        <w:t xml:space="preserve"> etiologia şi evoluţia maladiilor stomatologice;</w:t>
      </w:r>
    </w:p>
    <w:p w:rsidR="00FB4B5C" w:rsidRPr="004D2815" w:rsidRDefault="00FB4B5C" w:rsidP="00FB4B5C">
      <w:pPr>
        <w:tabs>
          <w:tab w:val="left" w:pos="426"/>
        </w:tabs>
        <w:ind w:left="780"/>
        <w:jc w:val="both"/>
        <w:rPr>
          <w:lang w:val="en-US"/>
        </w:rPr>
      </w:pPr>
    </w:p>
    <w:p w:rsidR="00FB4B5C" w:rsidRPr="004D2815" w:rsidRDefault="00FB4B5C" w:rsidP="00FB4B5C">
      <w:pPr>
        <w:pStyle w:val="Listparagraf"/>
        <w:numPr>
          <w:ilvl w:val="0"/>
          <w:numId w:val="5"/>
        </w:numPr>
        <w:tabs>
          <w:tab w:val="left" w:pos="426"/>
        </w:tabs>
        <w:jc w:val="both"/>
        <w:rPr>
          <w:lang w:val="en-US"/>
        </w:rPr>
      </w:pPr>
      <w:r w:rsidRPr="004D2815">
        <w:rPr>
          <w:u w:val="single"/>
          <w:lang w:val="ro-MD"/>
        </w:rPr>
        <w:t xml:space="preserve">La nivel de aplicare: </w:t>
      </w:r>
    </w:p>
    <w:p w:rsidR="00FB4B5C" w:rsidRPr="004D2815"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4D2815">
        <w:rPr>
          <w:lang w:val="en-US"/>
        </w:rPr>
        <w:t>metodele de examenare şi investi</w:t>
      </w:r>
      <w:r>
        <w:rPr>
          <w:lang w:val="en-US"/>
        </w:rPr>
        <w:t>gaţii a bolnavilor în clica de stomatologie ortopedică</w:t>
      </w:r>
      <w:r w:rsidRPr="004D2815">
        <w:rPr>
          <w:lang w:val="en-US"/>
        </w:rPr>
        <w:t>;</w:t>
      </w:r>
    </w:p>
    <w:p w:rsidR="00FB4B5C" w:rsidRPr="004D2815"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4D2815">
        <w:rPr>
          <w:lang w:val="en-US"/>
        </w:rPr>
        <w:t>materialele moderne utilizate în protetica dentară;</w:t>
      </w:r>
    </w:p>
    <w:p w:rsidR="00FB4B5C" w:rsidRPr="009F35DB" w:rsidRDefault="00FB4B5C" w:rsidP="00FB4B5C">
      <w:pPr>
        <w:numPr>
          <w:ilvl w:val="0"/>
          <w:numId w:val="4"/>
        </w:numPr>
        <w:tabs>
          <w:tab w:val="left" w:pos="426"/>
        </w:tabs>
        <w:ind w:left="0" w:firstLine="0"/>
        <w:jc w:val="both"/>
        <w:rPr>
          <w:lang w:val="en-US"/>
        </w:rPr>
      </w:pPr>
      <w:r w:rsidRPr="009F35DB">
        <w:rPr>
          <w:lang w:val="en-US"/>
        </w:rPr>
        <w:t>să cunoască metodele de tratament protetic;</w:t>
      </w:r>
    </w:p>
    <w:p w:rsidR="00FB4B5C"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4D2815">
        <w:rPr>
          <w:lang w:val="en-US"/>
        </w:rPr>
        <w:t>tehnici de acordare a asistenţei de urgenţă;</w:t>
      </w:r>
    </w:p>
    <w:p w:rsidR="00FB4B5C" w:rsidRPr="004D2815" w:rsidRDefault="00FB4B5C" w:rsidP="00FB4B5C">
      <w:pPr>
        <w:numPr>
          <w:ilvl w:val="0"/>
          <w:numId w:val="4"/>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w:t>
      </w:r>
      <w:r w:rsidRPr="004D2815">
        <w:rPr>
          <w:lang w:val="en-US"/>
        </w:rPr>
        <w:t xml:space="preserve">examenul </w:t>
      </w:r>
      <w:r>
        <w:rPr>
          <w:lang w:val="en-US"/>
        </w:rPr>
        <w:t>clinic al bolnavilor în clica de stomatologie ortopedică</w:t>
      </w:r>
      <w:r w:rsidRPr="004D2815">
        <w:rPr>
          <w:lang w:val="en-US"/>
        </w:rPr>
        <w:t>;</w:t>
      </w:r>
    </w:p>
    <w:p w:rsidR="00FB4B5C" w:rsidRPr="009F35DB" w:rsidRDefault="00FB4B5C" w:rsidP="00FB4B5C">
      <w:pPr>
        <w:numPr>
          <w:ilvl w:val="0"/>
          <w:numId w:val="4"/>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examenului paraclinic;</w:t>
      </w:r>
    </w:p>
    <w:p w:rsidR="00FB4B5C" w:rsidRPr="007E114A"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7E114A">
        <w:rPr>
          <w:lang w:val="en-US"/>
        </w:rPr>
        <w:t>diagnosticul afecțiunilor aparatului dento-maxilar;</w:t>
      </w:r>
    </w:p>
    <w:p w:rsidR="00FB4B5C" w:rsidRPr="004D2815"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4D2815">
        <w:rPr>
          <w:lang w:val="en-US"/>
        </w:rPr>
        <w:t>aprecierea indicaţiilor către tratamentul protetic;</w:t>
      </w:r>
    </w:p>
    <w:p w:rsidR="00FB4B5C" w:rsidRPr="009F35DB" w:rsidRDefault="00FB4B5C" w:rsidP="00FB4B5C">
      <w:pPr>
        <w:numPr>
          <w:ilvl w:val="0"/>
          <w:numId w:val="4"/>
        </w:numPr>
        <w:tabs>
          <w:tab w:val="left" w:pos="426"/>
        </w:tabs>
        <w:ind w:left="0" w:firstLine="0"/>
        <w:jc w:val="both"/>
        <w:rPr>
          <w:lang w:val="en-US"/>
        </w:rPr>
      </w:pPr>
      <w:r w:rsidRPr="009F35DB">
        <w:rPr>
          <w:lang w:val="en-US"/>
        </w:rPr>
        <w:t>să cunoască întocmirea planului de tratament;</w:t>
      </w:r>
    </w:p>
    <w:p w:rsidR="00FB4B5C" w:rsidRPr="004D2815"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4D2815">
        <w:rPr>
          <w:lang w:val="en-US"/>
        </w:rPr>
        <w:t>metode clasice și contemporane de tratament protetic.</w:t>
      </w:r>
    </w:p>
    <w:p w:rsidR="00FB4B5C" w:rsidRPr="004D2815" w:rsidRDefault="00FB4B5C" w:rsidP="00FB4B5C">
      <w:pPr>
        <w:numPr>
          <w:ilvl w:val="0"/>
          <w:numId w:val="4"/>
        </w:numPr>
        <w:tabs>
          <w:tab w:val="left" w:pos="426"/>
        </w:tabs>
        <w:ind w:left="0" w:firstLine="0"/>
        <w:jc w:val="both"/>
        <w:rPr>
          <w:lang w:val="en-US"/>
        </w:rPr>
      </w:pPr>
      <w:r w:rsidRPr="009F35DB">
        <w:rPr>
          <w:lang w:val="en-US"/>
        </w:rPr>
        <w:t xml:space="preserve">să cunoască </w:t>
      </w:r>
      <w:r w:rsidRPr="004D2815">
        <w:rPr>
          <w:lang w:val="en-US"/>
        </w:rPr>
        <w:t>realizarea etapelor clinice de tratament cu proteze dentare fixe;</w:t>
      </w:r>
    </w:p>
    <w:p w:rsidR="00C27A1B" w:rsidRPr="00C27A1B" w:rsidRDefault="00C27A1B" w:rsidP="00C27A1B">
      <w:pPr>
        <w:pStyle w:val="Listparagraf"/>
        <w:tabs>
          <w:tab w:val="left" w:pos="426"/>
        </w:tabs>
        <w:ind w:left="1500"/>
        <w:jc w:val="both"/>
        <w:rPr>
          <w:u w:val="single"/>
          <w:lang w:val="en-US"/>
        </w:rPr>
      </w:pPr>
    </w:p>
    <w:p w:rsidR="00C27A1B" w:rsidRPr="004D2815" w:rsidRDefault="00C27A1B" w:rsidP="00C27A1B">
      <w:pPr>
        <w:pStyle w:val="Listparagraf"/>
        <w:numPr>
          <w:ilvl w:val="0"/>
          <w:numId w:val="5"/>
        </w:numPr>
        <w:tabs>
          <w:tab w:val="left" w:pos="426"/>
        </w:tabs>
        <w:jc w:val="both"/>
        <w:rPr>
          <w:u w:val="single"/>
          <w:lang w:val="ro-RO"/>
        </w:rPr>
      </w:pPr>
      <w:r w:rsidRPr="004D2815">
        <w:rPr>
          <w:u w:val="single"/>
          <w:lang w:val="ro-MD"/>
        </w:rPr>
        <w:t xml:space="preserve">La nivel de integrare: </w:t>
      </w:r>
    </w:p>
    <w:p w:rsidR="00C27A1B" w:rsidRPr="00D91000" w:rsidRDefault="00C27A1B" w:rsidP="00C27A1B">
      <w:pPr>
        <w:pStyle w:val="Listparagraf"/>
        <w:numPr>
          <w:ilvl w:val="0"/>
          <w:numId w:val="6"/>
        </w:numPr>
        <w:tabs>
          <w:tab w:val="left" w:pos="426"/>
        </w:tabs>
        <w:ind w:left="357" w:hanging="357"/>
        <w:jc w:val="both"/>
        <w:rPr>
          <w:u w:val="single"/>
          <w:lang w:val="ro-RO"/>
        </w:rPr>
      </w:pPr>
      <w:r w:rsidRPr="00D91000">
        <w:rPr>
          <w:lang w:val="ro-RO"/>
        </w:rPr>
        <w:t>să aprecieze</w:t>
      </w:r>
      <w:r>
        <w:rPr>
          <w:lang w:val="ro-RO"/>
        </w:rPr>
        <w:t xml:space="preserve"> dereglarile ortopedice a aparatului dento-maxilar</w:t>
      </w:r>
      <w:r w:rsidRPr="00D91000">
        <w:rPr>
          <w:lang w:val="ro-RO"/>
        </w:rPr>
        <w:t>;</w:t>
      </w:r>
    </w:p>
    <w:p w:rsidR="00C27A1B" w:rsidRPr="00D91000" w:rsidRDefault="00C27A1B" w:rsidP="00C27A1B">
      <w:pPr>
        <w:pStyle w:val="Listparagraf"/>
        <w:numPr>
          <w:ilvl w:val="0"/>
          <w:numId w:val="6"/>
        </w:numPr>
        <w:tabs>
          <w:tab w:val="left" w:pos="426"/>
        </w:tabs>
        <w:ind w:left="357" w:hanging="357"/>
        <w:jc w:val="both"/>
        <w:rPr>
          <w:u w:val="single"/>
          <w:lang w:val="ro-RO"/>
        </w:rPr>
      </w:pPr>
      <w:r w:rsidRPr="00D91000">
        <w:rPr>
          <w:lang w:val="ro-RO"/>
        </w:rPr>
        <w:t xml:space="preserve">să determine ordinea intervențiilor </w:t>
      </w:r>
      <w:r>
        <w:rPr>
          <w:lang w:val="ro-RO"/>
        </w:rPr>
        <w:t>în stomatologia ortopedică</w:t>
      </w:r>
      <w:r w:rsidRPr="00D91000">
        <w:rPr>
          <w:lang w:val="ro-RO"/>
        </w:rPr>
        <w:t>;</w:t>
      </w:r>
    </w:p>
    <w:p w:rsidR="00C27A1B" w:rsidRPr="00D91000" w:rsidRDefault="00C27A1B" w:rsidP="00C27A1B">
      <w:pPr>
        <w:pStyle w:val="Listparagraf"/>
        <w:numPr>
          <w:ilvl w:val="0"/>
          <w:numId w:val="6"/>
        </w:numPr>
        <w:tabs>
          <w:tab w:val="left" w:pos="426"/>
        </w:tabs>
        <w:ind w:left="357" w:hanging="357"/>
        <w:jc w:val="both"/>
        <w:rPr>
          <w:u w:val="single"/>
          <w:lang w:val="ro-RO"/>
        </w:rPr>
      </w:pPr>
      <w:r w:rsidRPr="00D91000">
        <w:rPr>
          <w:lang w:val="ro-RO"/>
        </w:rPr>
        <w:t>să posede abilități de implimentare și integrare a cunoștințelor din domeniul stomatologiei terapeutice, stomatologiei pediatrice, ortodonție, chirurgie OMF;</w:t>
      </w:r>
    </w:p>
    <w:p w:rsidR="00C27A1B" w:rsidRPr="00D91000" w:rsidRDefault="00C27A1B" w:rsidP="00C27A1B">
      <w:pPr>
        <w:pStyle w:val="Listparagraf"/>
        <w:numPr>
          <w:ilvl w:val="0"/>
          <w:numId w:val="6"/>
        </w:numPr>
        <w:tabs>
          <w:tab w:val="left" w:pos="426"/>
        </w:tabs>
        <w:ind w:left="357" w:hanging="357"/>
        <w:jc w:val="both"/>
        <w:rPr>
          <w:u w:val="single"/>
          <w:lang w:val="ro-RO"/>
        </w:rPr>
      </w:pPr>
      <w:r w:rsidRPr="00D91000">
        <w:rPr>
          <w:lang w:val="ro-RO"/>
        </w:rPr>
        <w:t>să posede abilități de implementare și integrare a cunoștințelor din domeniul altor disciplini medicale</w:t>
      </w:r>
      <w:r>
        <w:rPr>
          <w:lang w:val="ro-RO"/>
        </w:rPr>
        <w:t xml:space="preserve"> </w:t>
      </w:r>
      <w:r w:rsidRPr="00D91000">
        <w:rPr>
          <w:lang w:val="ro-RO"/>
        </w:rPr>
        <w:t>ce se integrează cu stomatologia (medicina internă, dermatologia, neurologia, morfopatologia, fiziopatologia, histologia);</w:t>
      </w:r>
    </w:p>
    <w:p w:rsidR="00C27A1B" w:rsidRPr="00D91000" w:rsidRDefault="00C27A1B" w:rsidP="00C27A1B">
      <w:pPr>
        <w:pStyle w:val="Listparagraf"/>
        <w:numPr>
          <w:ilvl w:val="0"/>
          <w:numId w:val="6"/>
        </w:numPr>
        <w:tabs>
          <w:tab w:val="left" w:pos="426"/>
        </w:tabs>
        <w:ind w:left="357" w:hanging="357"/>
        <w:jc w:val="both"/>
        <w:rPr>
          <w:u w:val="single"/>
          <w:lang w:val="ro-RO"/>
        </w:rPr>
      </w:pPr>
      <w:r w:rsidRPr="00D91000">
        <w:rPr>
          <w:lang w:val="ro-RO"/>
        </w:rPr>
        <w:t>să fie apt de a evalua și autoevalua obiectiv cunoștințele în domeniul stomatologiei ortopedice;</w:t>
      </w:r>
    </w:p>
    <w:p w:rsidR="00C27A1B" w:rsidRPr="00F67BAF" w:rsidRDefault="00C27A1B" w:rsidP="00C27A1B">
      <w:pPr>
        <w:pStyle w:val="Listparagraf"/>
        <w:numPr>
          <w:ilvl w:val="0"/>
          <w:numId w:val="7"/>
        </w:numPr>
        <w:ind w:left="357" w:hanging="357"/>
        <w:jc w:val="both"/>
        <w:rPr>
          <w:u w:val="single"/>
          <w:lang w:val="ro-MD"/>
        </w:rPr>
      </w:pPr>
      <w:r w:rsidRPr="004D2815">
        <w:rPr>
          <w:lang w:val="ro-RO"/>
        </w:rPr>
        <w:t>să fie apt de a asimila și a implimenta în practica cotidiană a noilor realizări în domeniu stomatologiei ortopedice</w:t>
      </w:r>
    </w:p>
    <w:p w:rsidR="00C27A1B" w:rsidRPr="0031370B" w:rsidRDefault="00C27A1B" w:rsidP="00C27A1B">
      <w:pPr>
        <w:pStyle w:val="Listparagraf"/>
        <w:widowControl w:val="0"/>
        <w:numPr>
          <w:ilvl w:val="0"/>
          <w:numId w:val="1"/>
        </w:numPr>
        <w:spacing w:before="360" w:after="240"/>
        <w:ind w:left="709" w:hanging="567"/>
        <w:contextualSpacing w:val="0"/>
        <w:rPr>
          <w:b/>
          <w:caps/>
          <w:sz w:val="28"/>
          <w:lang w:val="ro-RO"/>
        </w:rPr>
      </w:pPr>
      <w:r w:rsidRPr="0031370B">
        <w:rPr>
          <w:b/>
          <w:caps/>
          <w:sz w:val="28"/>
          <w:lang w:val="ro-RO"/>
        </w:rPr>
        <w:t xml:space="preserve"> Condiţionări şi exigenţe prealabile </w:t>
      </w:r>
    </w:p>
    <w:p w:rsidR="00C27A1B" w:rsidRPr="00AB3229" w:rsidRDefault="00C27A1B" w:rsidP="00C27A1B">
      <w:pPr>
        <w:spacing w:after="160" w:line="259" w:lineRule="auto"/>
        <w:ind w:left="284" w:firstLine="142"/>
        <w:jc w:val="both"/>
        <w:rPr>
          <w:lang w:val="en-US"/>
        </w:rPr>
      </w:pPr>
      <w:r>
        <w:rPr>
          <w:lang w:val="ro-RO"/>
        </w:rPr>
        <w:t xml:space="preserve">     </w:t>
      </w:r>
      <w:r w:rsidRPr="00AB3229">
        <w:rPr>
          <w:bCs/>
          <w:lang w:val="en-US"/>
        </w:rPr>
        <w:t>Edentația totală descrie lipsa tuturor dinților, fie la nivelul unui singur maxilar, fie la nivelul ambelor maxilare, instalată după încheierea perioadei de erupție dentară. Este o stare patologică puternic debilitantă, cu impact major asupra calității vieții pacienților, de aceea este importantă intervenția timpurie în vederea aplicării metodelor adecvate de tratament.</w:t>
      </w:r>
    </w:p>
    <w:p w:rsidR="00C27A1B" w:rsidRPr="00AB3229" w:rsidRDefault="00C27A1B" w:rsidP="00C27A1B">
      <w:pPr>
        <w:spacing w:after="160" w:line="259" w:lineRule="auto"/>
        <w:ind w:left="284" w:firstLine="142"/>
        <w:jc w:val="both"/>
        <w:rPr>
          <w:lang w:val="en-US"/>
        </w:rPr>
      </w:pPr>
      <w:r>
        <w:rPr>
          <w:lang w:val="en-US"/>
        </w:rPr>
        <w:t xml:space="preserve">    </w:t>
      </w:r>
      <w:r w:rsidRPr="00AB3229">
        <w:rPr>
          <w:lang w:val="en-US"/>
        </w:rPr>
        <w:t>Edentația totală este, în majoritatea cazurilor, o stare patologică progresivă, ce evoluează de-a lungul mai multor ani. În cazuri limitate, putem vorbi despre edentație totală determinată de absența mugurilor dentari; în această situație, fenomenul poarta denumirea de anodonție totală.</w:t>
      </w:r>
    </w:p>
    <w:p w:rsidR="00C27A1B" w:rsidRPr="00AB3229" w:rsidRDefault="00C27A1B" w:rsidP="00C27A1B">
      <w:pPr>
        <w:spacing w:after="160" w:line="259" w:lineRule="auto"/>
        <w:ind w:left="284" w:firstLine="142"/>
        <w:jc w:val="both"/>
        <w:rPr>
          <w:lang w:val="en-US"/>
        </w:rPr>
      </w:pPr>
      <w:r>
        <w:rPr>
          <w:lang w:val="en-US"/>
        </w:rPr>
        <w:t xml:space="preserve">    </w:t>
      </w:r>
      <w:r w:rsidRPr="00AB3229">
        <w:rPr>
          <w:lang w:val="en-US"/>
        </w:rPr>
        <w:t>De regulă, edentația este inițial parțială, influența unui cumul variat de factori ducând, în timp, la instalarea celei totale. Între cele mai comune cauze ale edentației totale se înscriu:</w:t>
      </w:r>
    </w:p>
    <w:p w:rsidR="00C27A1B" w:rsidRPr="00AB3229" w:rsidRDefault="00C27A1B" w:rsidP="00C27A1B">
      <w:pPr>
        <w:numPr>
          <w:ilvl w:val="0"/>
          <w:numId w:val="24"/>
        </w:numPr>
        <w:spacing w:after="160" w:line="259" w:lineRule="auto"/>
        <w:ind w:left="284" w:firstLine="142"/>
        <w:jc w:val="both"/>
      </w:pPr>
      <w:r w:rsidRPr="00AB3229">
        <w:t>Cariile dentare;</w:t>
      </w:r>
    </w:p>
    <w:p w:rsidR="00C27A1B" w:rsidRPr="00AB3229" w:rsidRDefault="00C27A1B" w:rsidP="00C27A1B">
      <w:pPr>
        <w:numPr>
          <w:ilvl w:val="0"/>
          <w:numId w:val="24"/>
        </w:numPr>
        <w:spacing w:after="160" w:line="259" w:lineRule="auto"/>
        <w:ind w:left="284" w:firstLine="142"/>
        <w:jc w:val="both"/>
      </w:pPr>
      <w:r w:rsidRPr="00AB3229">
        <w:t>Boala parodontală;</w:t>
      </w:r>
    </w:p>
    <w:p w:rsidR="00C27A1B" w:rsidRPr="00AB3229" w:rsidRDefault="00C27A1B" w:rsidP="00C27A1B">
      <w:pPr>
        <w:numPr>
          <w:ilvl w:val="0"/>
          <w:numId w:val="24"/>
        </w:numPr>
        <w:spacing w:after="160" w:line="259" w:lineRule="auto"/>
        <w:ind w:left="284" w:firstLine="142"/>
        <w:jc w:val="both"/>
        <w:rPr>
          <w:lang w:val="en-US"/>
        </w:rPr>
      </w:pPr>
      <w:r w:rsidRPr="00AB3229">
        <w:rPr>
          <w:lang w:val="en-US"/>
        </w:rPr>
        <w:t>Afecțiuni precum diabetul zaharat, osteoporoza, rahitismul;</w:t>
      </w:r>
    </w:p>
    <w:p w:rsidR="00C27A1B" w:rsidRPr="00AB3229" w:rsidRDefault="00C27A1B" w:rsidP="00C27A1B">
      <w:pPr>
        <w:numPr>
          <w:ilvl w:val="0"/>
          <w:numId w:val="24"/>
        </w:numPr>
        <w:spacing w:after="160" w:line="259" w:lineRule="auto"/>
        <w:ind w:left="284" w:firstLine="142"/>
        <w:jc w:val="both"/>
        <w:rPr>
          <w:lang w:val="en-US"/>
        </w:rPr>
      </w:pPr>
      <w:r w:rsidRPr="00AB3229">
        <w:rPr>
          <w:lang w:val="en-US"/>
        </w:rPr>
        <w:t>Tumorile localizate la nivel maxilar;</w:t>
      </w:r>
    </w:p>
    <w:p w:rsidR="00C27A1B" w:rsidRPr="00AB3229" w:rsidRDefault="00C27A1B" w:rsidP="00C27A1B">
      <w:pPr>
        <w:numPr>
          <w:ilvl w:val="0"/>
          <w:numId w:val="24"/>
        </w:numPr>
        <w:spacing w:after="160" w:line="259" w:lineRule="auto"/>
        <w:ind w:left="284" w:firstLine="142"/>
        <w:jc w:val="both"/>
      </w:pPr>
      <w:r w:rsidRPr="00AB3229">
        <w:lastRenderedPageBreak/>
        <w:t>Traumatismele;</w:t>
      </w:r>
    </w:p>
    <w:p w:rsidR="00C27A1B" w:rsidRPr="00AB3229" w:rsidRDefault="00C27A1B" w:rsidP="00C27A1B">
      <w:pPr>
        <w:numPr>
          <w:ilvl w:val="0"/>
          <w:numId w:val="24"/>
        </w:numPr>
        <w:spacing w:after="160" w:line="259" w:lineRule="auto"/>
        <w:ind w:left="284" w:firstLine="142"/>
        <w:jc w:val="both"/>
      </w:pPr>
      <w:r w:rsidRPr="00AB3229">
        <w:t>Malformațiile dentare etc.</w:t>
      </w:r>
    </w:p>
    <w:p w:rsidR="00C27A1B" w:rsidRPr="00AB3229" w:rsidRDefault="00C27A1B" w:rsidP="00C27A1B">
      <w:pPr>
        <w:spacing w:after="160" w:line="259" w:lineRule="auto"/>
        <w:ind w:left="284" w:firstLine="142"/>
        <w:jc w:val="both"/>
        <w:rPr>
          <w:lang w:val="en-US"/>
        </w:rPr>
      </w:pPr>
      <w:r>
        <w:rPr>
          <w:lang w:val="en-US"/>
        </w:rPr>
        <w:t xml:space="preserve">    </w:t>
      </w:r>
      <w:r w:rsidRPr="00AB3229">
        <w:rPr>
          <w:lang w:val="en-US"/>
        </w:rPr>
        <w:t>Riscul edentației dentare totale este sporit și de factori precum fumatul, consumul excesiv de alcool pe termen lung, consumul de cafea, sedentarismul, condițiile de muncă și de trai precare ș.a.m.d.</w:t>
      </w:r>
    </w:p>
    <w:p w:rsidR="00C27A1B" w:rsidRPr="00AB3229" w:rsidRDefault="00C27A1B" w:rsidP="00C27A1B">
      <w:pPr>
        <w:spacing w:after="160" w:line="259" w:lineRule="auto"/>
        <w:ind w:left="284" w:firstLine="142"/>
        <w:jc w:val="both"/>
        <w:rPr>
          <w:lang w:val="en-US"/>
        </w:rPr>
      </w:pPr>
      <w:r>
        <w:rPr>
          <w:lang w:val="en-US"/>
        </w:rPr>
        <w:t xml:space="preserve">    </w:t>
      </w:r>
      <w:r w:rsidRPr="00AB3229">
        <w:rPr>
          <w:lang w:val="en-US"/>
        </w:rPr>
        <w:t>Edentației totale i se asociază o varietate de manifestări, între care durerea, tulburările masticatorii, tulburările de deglutiție, afectarea fizionomiei, tulburările fonatorii etc.</w:t>
      </w:r>
    </w:p>
    <w:p w:rsidR="00C27A1B" w:rsidRPr="00AB3229" w:rsidRDefault="00C27A1B" w:rsidP="00C27A1B">
      <w:pPr>
        <w:spacing w:after="160" w:line="259" w:lineRule="auto"/>
        <w:ind w:left="284" w:firstLine="142"/>
        <w:jc w:val="both"/>
        <w:rPr>
          <w:lang w:val="en-US"/>
        </w:rPr>
      </w:pPr>
      <w:r>
        <w:rPr>
          <w:lang w:val="en-US"/>
        </w:rPr>
        <w:t xml:space="preserve">    </w:t>
      </w:r>
      <w:r w:rsidRPr="00AB3229">
        <w:rPr>
          <w:lang w:val="en-US"/>
        </w:rPr>
        <w:t>În prezent, pacienții cu edentație totală au la dispoziție multiple forme de tratament care să le redea confortul fizic și psihic și să le îmbunătățească simțitor calitatea vieții. Cea mai comună soluție este protezarea totală – cu proteze mobile sau fixe, însă ei i se adaugă opțiunea implanturilor dentare, cel mai adesea atunci când protezarea nu reprezintă o variantă de tratament.</w:t>
      </w:r>
    </w:p>
    <w:p w:rsidR="00C27A1B" w:rsidRPr="00C27A1B" w:rsidRDefault="00C27A1B" w:rsidP="00C27A1B">
      <w:pPr>
        <w:spacing w:after="160" w:line="259" w:lineRule="auto"/>
        <w:ind w:left="284" w:firstLine="142"/>
        <w:jc w:val="both"/>
        <w:rPr>
          <w:lang w:val="en-US"/>
        </w:rPr>
      </w:pPr>
      <w:r>
        <w:rPr>
          <w:lang w:val="en-US"/>
        </w:rPr>
        <w:t xml:space="preserve">    </w:t>
      </w:r>
      <w:r w:rsidRPr="00AB3229">
        <w:rPr>
          <w:lang w:val="en-US"/>
        </w:rPr>
        <w:t>Alegerea celei mai bune opțiuni de tratament în cazul edentației totale se face după o analiză riguroasă a situației fiecărui pacient în parte, de la starea de sănătate la vârstă, particularități anatomice ale câmpului protetic, eventuala medicație administrată, stilul de viață, obiceiurile de igienă dentară ș.a.</w:t>
      </w:r>
    </w:p>
    <w:p w:rsidR="00C27A1B" w:rsidRDefault="00C27A1B" w:rsidP="00D159C5">
      <w:pPr>
        <w:pStyle w:val="Listparagraf"/>
        <w:widowControl w:val="0"/>
        <w:numPr>
          <w:ilvl w:val="0"/>
          <w:numId w:val="1"/>
        </w:numPr>
        <w:spacing w:before="360" w:after="240"/>
        <w:ind w:left="709" w:hanging="567"/>
        <w:contextualSpacing w:val="0"/>
        <w:rPr>
          <w:b/>
          <w:caps/>
          <w:sz w:val="28"/>
          <w:lang w:val="ro-RO"/>
        </w:rPr>
      </w:pPr>
      <w:r w:rsidRPr="006332AA">
        <w:rPr>
          <w:b/>
          <w:caps/>
          <w:sz w:val="28"/>
          <w:lang w:val="ro-RO"/>
        </w:rPr>
        <w:t>TEMATICA  ŞI REPARTIZAREA ORIENTATIVĂ A ORELOR</w:t>
      </w:r>
      <w:r w:rsidRPr="0031370B">
        <w:rPr>
          <w:b/>
          <w:caps/>
          <w:sz w:val="28"/>
          <w:lang w:val="ro-RO"/>
        </w:rPr>
        <w:t xml:space="preserve"> </w:t>
      </w:r>
    </w:p>
    <w:p w:rsidR="00FB4B5C" w:rsidRDefault="00D159C5" w:rsidP="00D159C5">
      <w:pPr>
        <w:rPr>
          <w:i/>
          <w:sz w:val="28"/>
          <w:szCs w:val="28"/>
          <w:lang w:val="pt-BR"/>
        </w:rPr>
      </w:pPr>
      <w:r>
        <w:rPr>
          <w:b/>
          <w:caps/>
          <w:sz w:val="28"/>
          <w:lang w:val="ro-RO"/>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650"/>
        <w:gridCol w:w="896"/>
        <w:gridCol w:w="916"/>
        <w:gridCol w:w="836"/>
        <w:gridCol w:w="956"/>
      </w:tblGrid>
      <w:tr w:rsidR="00FB4B5C" w:rsidRPr="00C63F5F" w:rsidTr="00FB4B5C">
        <w:trPr>
          <w:trHeight w:val="315"/>
        </w:trPr>
        <w:tc>
          <w:tcPr>
            <w:tcW w:w="566" w:type="dxa"/>
            <w:vMerge w:val="restart"/>
          </w:tcPr>
          <w:p w:rsidR="00FB4B5C" w:rsidRPr="00C63F5F" w:rsidRDefault="00FB4B5C" w:rsidP="00FB4B5C">
            <w:pPr>
              <w:rPr>
                <w:b/>
                <w:lang w:val="pt-BR"/>
              </w:rPr>
            </w:pPr>
            <w:r w:rsidRPr="00C63F5F">
              <w:rPr>
                <w:b/>
                <w:lang w:val="pt-BR"/>
              </w:rPr>
              <w:t>Nr.</w:t>
            </w:r>
          </w:p>
        </w:tc>
        <w:tc>
          <w:tcPr>
            <w:tcW w:w="5650" w:type="dxa"/>
            <w:vMerge w:val="restart"/>
          </w:tcPr>
          <w:p w:rsidR="00FB4B5C" w:rsidRPr="00C63F5F" w:rsidRDefault="00FB4B5C" w:rsidP="00FB4B5C">
            <w:pPr>
              <w:jc w:val="center"/>
              <w:rPr>
                <w:b/>
                <w:lang w:val="pt-BR"/>
              </w:rPr>
            </w:pPr>
            <w:r w:rsidRPr="00C63F5F">
              <w:rPr>
                <w:b/>
                <w:lang w:val="pt-BR"/>
              </w:rPr>
              <w:t>Tema</w:t>
            </w:r>
          </w:p>
        </w:tc>
        <w:tc>
          <w:tcPr>
            <w:tcW w:w="3604" w:type="dxa"/>
            <w:gridSpan w:val="4"/>
          </w:tcPr>
          <w:p w:rsidR="00FB4B5C" w:rsidRPr="00C63F5F" w:rsidRDefault="00FB4B5C" w:rsidP="00FB4B5C">
            <w:pPr>
              <w:jc w:val="center"/>
              <w:rPr>
                <w:b/>
                <w:lang w:val="pt-BR"/>
              </w:rPr>
            </w:pPr>
            <w:r>
              <w:rPr>
                <w:b/>
                <w:lang w:val="pt-BR"/>
              </w:rPr>
              <w:t>Ore</w:t>
            </w:r>
          </w:p>
        </w:tc>
      </w:tr>
      <w:tr w:rsidR="00FB4B5C" w:rsidRPr="00C63F5F" w:rsidTr="00FB4B5C">
        <w:trPr>
          <w:trHeight w:val="510"/>
        </w:trPr>
        <w:tc>
          <w:tcPr>
            <w:tcW w:w="566" w:type="dxa"/>
            <w:vMerge/>
          </w:tcPr>
          <w:p w:rsidR="00FB4B5C" w:rsidRPr="00C63F5F" w:rsidRDefault="00FB4B5C" w:rsidP="00FB4B5C">
            <w:pPr>
              <w:rPr>
                <w:b/>
                <w:lang w:val="pt-BR"/>
              </w:rPr>
            </w:pPr>
          </w:p>
        </w:tc>
        <w:tc>
          <w:tcPr>
            <w:tcW w:w="5650" w:type="dxa"/>
            <w:vMerge/>
          </w:tcPr>
          <w:p w:rsidR="00FB4B5C" w:rsidRPr="00C63F5F" w:rsidRDefault="00FB4B5C" w:rsidP="00FB4B5C">
            <w:pPr>
              <w:jc w:val="center"/>
              <w:rPr>
                <w:b/>
                <w:lang w:val="pt-BR"/>
              </w:rPr>
            </w:pPr>
          </w:p>
        </w:tc>
        <w:tc>
          <w:tcPr>
            <w:tcW w:w="896" w:type="dxa"/>
          </w:tcPr>
          <w:p w:rsidR="00FB4B5C" w:rsidRPr="004978C8" w:rsidRDefault="00FB4B5C" w:rsidP="00FB4B5C">
            <w:pPr>
              <w:jc w:val="center"/>
              <w:rPr>
                <w:i/>
                <w:sz w:val="18"/>
                <w:szCs w:val="18"/>
                <w:lang w:val="pt-BR"/>
              </w:rPr>
            </w:pPr>
            <w:r w:rsidRPr="004978C8">
              <w:rPr>
                <w:i/>
                <w:sz w:val="18"/>
                <w:szCs w:val="18"/>
                <w:lang w:val="pt-BR"/>
              </w:rPr>
              <w:t>Prelegeri</w:t>
            </w:r>
          </w:p>
          <w:p w:rsidR="00FB4B5C" w:rsidRDefault="00FB4B5C" w:rsidP="00FB4B5C">
            <w:pPr>
              <w:jc w:val="center"/>
              <w:rPr>
                <w:b/>
                <w:lang w:val="pt-BR"/>
              </w:rPr>
            </w:pPr>
          </w:p>
        </w:tc>
        <w:tc>
          <w:tcPr>
            <w:tcW w:w="916" w:type="dxa"/>
          </w:tcPr>
          <w:p w:rsidR="00FB4B5C" w:rsidRPr="004978C8" w:rsidRDefault="00FB4B5C" w:rsidP="00FB4B5C">
            <w:pPr>
              <w:jc w:val="center"/>
              <w:rPr>
                <w:i/>
                <w:sz w:val="18"/>
                <w:szCs w:val="18"/>
                <w:lang w:val="pt-BR"/>
              </w:rPr>
            </w:pPr>
            <w:r>
              <w:rPr>
                <w:i/>
                <w:sz w:val="18"/>
                <w:szCs w:val="18"/>
                <w:lang w:val="pt-BR"/>
              </w:rPr>
              <w:t>Seminarii</w:t>
            </w:r>
          </w:p>
          <w:p w:rsidR="00FB4B5C" w:rsidRDefault="00FB4B5C" w:rsidP="00FB4B5C">
            <w:pPr>
              <w:jc w:val="center"/>
              <w:rPr>
                <w:b/>
                <w:lang w:val="pt-BR"/>
              </w:rPr>
            </w:pPr>
          </w:p>
        </w:tc>
        <w:tc>
          <w:tcPr>
            <w:tcW w:w="836" w:type="dxa"/>
          </w:tcPr>
          <w:p w:rsidR="00FB4B5C" w:rsidRPr="004978C8" w:rsidRDefault="00FB4B5C" w:rsidP="00FB4B5C">
            <w:pPr>
              <w:jc w:val="center"/>
              <w:rPr>
                <w:i/>
                <w:sz w:val="18"/>
                <w:szCs w:val="18"/>
                <w:lang w:val="pt-BR"/>
              </w:rPr>
            </w:pPr>
            <w:r w:rsidRPr="004978C8">
              <w:rPr>
                <w:i/>
                <w:sz w:val="18"/>
                <w:szCs w:val="18"/>
                <w:lang w:val="pt-BR"/>
              </w:rPr>
              <w:t>Practica</w:t>
            </w:r>
          </w:p>
          <w:p w:rsidR="00FB4B5C" w:rsidRDefault="00FB4B5C" w:rsidP="00FB4B5C">
            <w:pPr>
              <w:jc w:val="center"/>
              <w:rPr>
                <w:b/>
                <w:lang w:val="pt-BR"/>
              </w:rPr>
            </w:pPr>
          </w:p>
        </w:tc>
        <w:tc>
          <w:tcPr>
            <w:tcW w:w="956" w:type="dxa"/>
          </w:tcPr>
          <w:p w:rsidR="00FB4B5C" w:rsidRPr="004978C8" w:rsidRDefault="00FB4B5C" w:rsidP="00FB4B5C">
            <w:pPr>
              <w:jc w:val="center"/>
              <w:rPr>
                <w:i/>
                <w:sz w:val="18"/>
                <w:szCs w:val="18"/>
                <w:lang w:val="pt-BR"/>
              </w:rPr>
            </w:pPr>
            <w:r>
              <w:rPr>
                <w:i/>
                <w:sz w:val="18"/>
                <w:szCs w:val="18"/>
                <w:lang w:val="pt-BR"/>
              </w:rPr>
              <w:t>Individual</w:t>
            </w:r>
          </w:p>
          <w:p w:rsidR="00FB4B5C" w:rsidRDefault="00FB4B5C" w:rsidP="00FB4B5C">
            <w:pPr>
              <w:jc w:val="center"/>
              <w:rPr>
                <w:b/>
                <w:lang w:val="pt-BR"/>
              </w:rPr>
            </w:pPr>
          </w:p>
        </w:tc>
      </w:tr>
      <w:tr w:rsidR="00FB4B5C" w:rsidRPr="00BF441B"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 xml:space="preserve">Clinica edentaţiei totale. Etiologia. Complicaţiile locale şi loco-regionale. Modificările   morfologice şi funcţionale.  </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FB4B5C"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 xml:space="preserve">Cîmpul protetic edentat total. Componente. Clasificarea atrofiilor crestelor alveolare şi a fibromucoasei. </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FB4B5C"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 xml:space="preserve">Amprentarea preliminară. Confecţionarea lingurilor individuale şi amprentarea funcţională. </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DE5CB4"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Determinarea relaţiilor intermaxilare centrice</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DE5CB4"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Determinarea relaţiilor intermaxilare centrice</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DE5CB4"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Proba machetei. Erorile posibile, metodele de corectare. Aplicarea protezei.</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DE5CB4"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Indicaţii şi fazele clinico-tehnice la confecţionarea protezelor totale cu căptuşală şi bază metalică. Recondiţionările protezelor totale.</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DE5CB4"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CE5286" w:rsidRDefault="00FB4B5C" w:rsidP="00FB4B5C">
            <w:pPr>
              <w:pStyle w:val="Corptext"/>
              <w:spacing w:after="0"/>
              <w:rPr>
                <w:szCs w:val="24"/>
              </w:rPr>
            </w:pPr>
            <w:r w:rsidRPr="00CE5286">
              <w:rPr>
                <w:szCs w:val="24"/>
              </w:rPr>
              <w:t>Indicaţii şi fazele clinico-tehnice la confecţionarea protezelor totale cu căptuşală şi bază metalică. Recondiţionările protezelor totale.</w:t>
            </w:r>
          </w:p>
        </w:tc>
        <w:tc>
          <w:tcPr>
            <w:tcW w:w="896" w:type="dxa"/>
          </w:tcPr>
          <w:p w:rsidR="00FB4B5C" w:rsidRDefault="00FB4B5C" w:rsidP="00FB4B5C">
            <w:pPr>
              <w:jc w:val="center"/>
              <w:rPr>
                <w:lang w:val="en-US"/>
              </w:rPr>
            </w:pPr>
            <w:r>
              <w:rPr>
                <w:lang w:val="en-US"/>
              </w:rPr>
              <w:t>3</w:t>
            </w:r>
          </w:p>
        </w:tc>
        <w:tc>
          <w:tcPr>
            <w:tcW w:w="916" w:type="dxa"/>
          </w:tcPr>
          <w:p w:rsidR="00FB4B5C" w:rsidRDefault="00FB4B5C" w:rsidP="00FB4B5C">
            <w:pPr>
              <w:jc w:val="center"/>
              <w:rPr>
                <w:lang w:val="en-US"/>
              </w:rPr>
            </w:pPr>
            <w:r>
              <w:rPr>
                <w:lang w:val="en-US"/>
              </w:rPr>
              <w:t>-</w:t>
            </w:r>
          </w:p>
        </w:tc>
        <w:tc>
          <w:tcPr>
            <w:tcW w:w="836" w:type="dxa"/>
          </w:tcPr>
          <w:p w:rsidR="00FB4B5C" w:rsidRDefault="00FB4B5C" w:rsidP="00FB4B5C">
            <w:pPr>
              <w:jc w:val="center"/>
              <w:rPr>
                <w:lang w:val="en-US"/>
              </w:rPr>
            </w:pPr>
            <w:r>
              <w:rPr>
                <w:lang w:val="en-US"/>
              </w:rPr>
              <w:t>-</w:t>
            </w:r>
          </w:p>
        </w:tc>
        <w:tc>
          <w:tcPr>
            <w:tcW w:w="956" w:type="dxa"/>
          </w:tcPr>
          <w:p w:rsidR="00FB4B5C" w:rsidRDefault="00FB4B5C" w:rsidP="00FB4B5C">
            <w:pPr>
              <w:jc w:val="center"/>
              <w:rPr>
                <w:lang w:val="en-US"/>
              </w:rPr>
            </w:pPr>
            <w:r>
              <w:rPr>
                <w:lang w:val="en-US"/>
              </w:rPr>
              <w:t>-</w:t>
            </w:r>
          </w:p>
        </w:tc>
      </w:tr>
      <w:tr w:rsidR="00FB4B5C" w:rsidRPr="00FB4B5C" w:rsidTr="00FB4B5C">
        <w:trPr>
          <w:trHeight w:val="599"/>
        </w:trPr>
        <w:tc>
          <w:tcPr>
            <w:tcW w:w="566" w:type="dxa"/>
          </w:tcPr>
          <w:p w:rsidR="00FB4B5C" w:rsidRPr="00464DA1" w:rsidRDefault="00FB4B5C" w:rsidP="00FB4B5C">
            <w:pPr>
              <w:pStyle w:val="Listparagraf"/>
              <w:numPr>
                <w:ilvl w:val="0"/>
                <w:numId w:val="49"/>
              </w:numPr>
              <w:ind w:left="0" w:firstLine="0"/>
              <w:rPr>
                <w:lang w:val="pt-BR"/>
              </w:rPr>
            </w:pPr>
          </w:p>
        </w:tc>
        <w:tc>
          <w:tcPr>
            <w:tcW w:w="5650" w:type="dxa"/>
          </w:tcPr>
          <w:p w:rsidR="00FB4B5C" w:rsidRPr="00591458" w:rsidRDefault="00FB4B5C" w:rsidP="00FB4B5C">
            <w:pPr>
              <w:jc w:val="both"/>
              <w:rPr>
                <w:lang w:val="en-US"/>
              </w:rPr>
            </w:pPr>
            <w:r w:rsidRPr="00256D07">
              <w:rPr>
                <w:lang w:val="en-US"/>
              </w:rPr>
              <w:t>Edentaţia totală. Aspecte generale. Etiologia, tabloul clinic</w:t>
            </w:r>
            <w:r w:rsidRPr="00591458">
              <w:rPr>
                <w:lang w:val="en-US"/>
              </w:rPr>
              <w:t xml:space="preserve">, modificările locale, loco–regionale şi generale. </w:t>
            </w:r>
          </w:p>
        </w:tc>
        <w:tc>
          <w:tcPr>
            <w:tcW w:w="896" w:type="dxa"/>
          </w:tcPr>
          <w:p w:rsidR="00FB4B5C" w:rsidRPr="00865F5E" w:rsidRDefault="00FB4B5C" w:rsidP="00FB4B5C">
            <w:pPr>
              <w:jc w:val="center"/>
              <w:rPr>
                <w:lang w:val="en-US"/>
              </w:rPr>
            </w:pPr>
            <w:r>
              <w:rPr>
                <w:lang w:val="en-US"/>
              </w:rPr>
              <w:t>-</w:t>
            </w:r>
          </w:p>
        </w:tc>
        <w:tc>
          <w:tcPr>
            <w:tcW w:w="916" w:type="dxa"/>
          </w:tcPr>
          <w:p w:rsidR="00FB4B5C" w:rsidRPr="00865F5E" w:rsidRDefault="00FB4B5C" w:rsidP="00FB4B5C">
            <w:pPr>
              <w:jc w:val="center"/>
              <w:rPr>
                <w:lang w:val="en-US"/>
              </w:rPr>
            </w:pPr>
            <w:r>
              <w:rPr>
                <w:lang w:val="en-US"/>
              </w:rPr>
              <w:t>2.25</w:t>
            </w:r>
          </w:p>
        </w:tc>
        <w:tc>
          <w:tcPr>
            <w:tcW w:w="836" w:type="dxa"/>
          </w:tcPr>
          <w:p w:rsidR="00FB4B5C" w:rsidRPr="00865F5E" w:rsidRDefault="00FB4B5C" w:rsidP="00FB4B5C">
            <w:pPr>
              <w:jc w:val="center"/>
              <w:rPr>
                <w:lang w:val="en-US"/>
              </w:rPr>
            </w:pPr>
            <w:r>
              <w:rPr>
                <w:lang w:val="en-US"/>
              </w:rPr>
              <w:t>5.25</w:t>
            </w:r>
          </w:p>
        </w:tc>
        <w:tc>
          <w:tcPr>
            <w:tcW w:w="956" w:type="dxa"/>
          </w:tcPr>
          <w:p w:rsidR="00FB4B5C" w:rsidRPr="00865F5E" w:rsidRDefault="00FB4B5C" w:rsidP="00FB4B5C">
            <w:pPr>
              <w:jc w:val="center"/>
              <w:rPr>
                <w:lang w:val="en-US"/>
              </w:rPr>
            </w:pPr>
            <w:r>
              <w:rPr>
                <w:lang w:val="en-US"/>
              </w:rPr>
              <w:t>-</w:t>
            </w:r>
          </w:p>
        </w:tc>
      </w:tr>
      <w:tr w:rsidR="00FB4B5C" w:rsidRPr="00DE5CB4"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256D07" w:rsidRDefault="00FB4B5C" w:rsidP="00FB4B5C">
            <w:pPr>
              <w:jc w:val="both"/>
            </w:pPr>
            <w:r w:rsidRPr="00591458">
              <w:rPr>
                <w:lang w:val="en-US"/>
              </w:rPr>
              <w:t xml:space="preserve">Cîmpul protetic edentat total. Musculatura din vecinătatea cîmpuli protetic. </w:t>
            </w:r>
            <w:r w:rsidRPr="00256D07">
              <w:t>Zonele funcţionale ale cîmpului protetic</w:t>
            </w:r>
          </w:p>
        </w:tc>
        <w:tc>
          <w:tcPr>
            <w:tcW w:w="896" w:type="dxa"/>
          </w:tcPr>
          <w:p w:rsidR="00FB4B5C" w:rsidRPr="00865F5E" w:rsidRDefault="00FB4B5C" w:rsidP="00FB4B5C">
            <w:pPr>
              <w:jc w:val="center"/>
              <w:rPr>
                <w:lang w:val="en-US"/>
              </w:rPr>
            </w:pPr>
            <w:r>
              <w:rPr>
                <w:lang w:val="en-US"/>
              </w:rPr>
              <w:t>-</w:t>
            </w:r>
          </w:p>
        </w:tc>
        <w:tc>
          <w:tcPr>
            <w:tcW w:w="916" w:type="dxa"/>
          </w:tcPr>
          <w:p w:rsidR="00FB4B5C" w:rsidRPr="00865F5E" w:rsidRDefault="00FB4B5C" w:rsidP="00FB4B5C">
            <w:pPr>
              <w:jc w:val="center"/>
              <w:rPr>
                <w:lang w:val="en-US"/>
              </w:rPr>
            </w:pPr>
            <w:r>
              <w:rPr>
                <w:lang w:val="en-US"/>
              </w:rPr>
              <w:t>2.25</w:t>
            </w:r>
          </w:p>
        </w:tc>
        <w:tc>
          <w:tcPr>
            <w:tcW w:w="836" w:type="dxa"/>
          </w:tcPr>
          <w:p w:rsidR="00FB4B5C" w:rsidRPr="00865F5E" w:rsidRDefault="00FB4B5C" w:rsidP="00FB4B5C">
            <w:pPr>
              <w:jc w:val="center"/>
              <w:rPr>
                <w:lang w:val="en-US"/>
              </w:rPr>
            </w:pPr>
            <w:r>
              <w:rPr>
                <w:lang w:val="en-US"/>
              </w:rPr>
              <w:t>5.25</w:t>
            </w:r>
          </w:p>
        </w:tc>
        <w:tc>
          <w:tcPr>
            <w:tcW w:w="956" w:type="dxa"/>
          </w:tcPr>
          <w:p w:rsidR="00FB4B5C" w:rsidRPr="00865F5E" w:rsidRDefault="00FB4B5C" w:rsidP="00FB4B5C">
            <w:pPr>
              <w:jc w:val="center"/>
              <w:rPr>
                <w:lang w:val="en-US"/>
              </w:rPr>
            </w:pPr>
            <w:r>
              <w:rPr>
                <w:lang w:val="en-US"/>
              </w:rPr>
              <w:t>-</w:t>
            </w:r>
          </w:p>
        </w:tc>
      </w:tr>
      <w:tr w:rsidR="00FB4B5C" w:rsidRPr="00FB4B5C"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591458" w:rsidRDefault="00FB4B5C" w:rsidP="00FB4B5C">
            <w:pPr>
              <w:jc w:val="both"/>
              <w:rPr>
                <w:lang w:val="en-US"/>
              </w:rPr>
            </w:pPr>
            <w:r w:rsidRPr="00591458">
              <w:rPr>
                <w:lang w:val="en-US"/>
              </w:rPr>
              <w:t xml:space="preserve">Examenul clinic al edentatului total. Determinarea diagnosticului. Metode de fixare a protezelor totale. </w:t>
            </w:r>
          </w:p>
        </w:tc>
        <w:tc>
          <w:tcPr>
            <w:tcW w:w="896" w:type="dxa"/>
          </w:tcPr>
          <w:p w:rsidR="00FB4B5C" w:rsidRPr="00865F5E" w:rsidRDefault="00FB4B5C" w:rsidP="00FB4B5C">
            <w:pPr>
              <w:jc w:val="center"/>
              <w:rPr>
                <w:lang w:val="en-US"/>
              </w:rPr>
            </w:pPr>
            <w:r>
              <w:rPr>
                <w:lang w:val="en-US"/>
              </w:rPr>
              <w:t>-</w:t>
            </w:r>
          </w:p>
        </w:tc>
        <w:tc>
          <w:tcPr>
            <w:tcW w:w="916" w:type="dxa"/>
          </w:tcPr>
          <w:p w:rsidR="00FB4B5C" w:rsidRPr="00865F5E" w:rsidRDefault="00FB4B5C" w:rsidP="00FB4B5C">
            <w:pPr>
              <w:jc w:val="center"/>
              <w:rPr>
                <w:lang w:val="en-US"/>
              </w:rPr>
            </w:pPr>
            <w:r>
              <w:rPr>
                <w:lang w:val="en-US"/>
              </w:rPr>
              <w:t>2.25</w:t>
            </w:r>
          </w:p>
        </w:tc>
        <w:tc>
          <w:tcPr>
            <w:tcW w:w="836" w:type="dxa"/>
          </w:tcPr>
          <w:p w:rsidR="00FB4B5C" w:rsidRPr="00865F5E" w:rsidRDefault="00FB4B5C" w:rsidP="00FB4B5C">
            <w:pPr>
              <w:jc w:val="center"/>
              <w:rPr>
                <w:lang w:val="en-US"/>
              </w:rPr>
            </w:pPr>
            <w:r>
              <w:rPr>
                <w:lang w:val="en-US"/>
              </w:rPr>
              <w:t>5.25</w:t>
            </w:r>
          </w:p>
        </w:tc>
        <w:tc>
          <w:tcPr>
            <w:tcW w:w="956" w:type="dxa"/>
          </w:tcPr>
          <w:p w:rsidR="00FB4B5C" w:rsidRPr="00865F5E" w:rsidRDefault="00FB4B5C" w:rsidP="00FB4B5C">
            <w:pPr>
              <w:jc w:val="center"/>
              <w:rPr>
                <w:lang w:val="en-US"/>
              </w:rPr>
            </w:pPr>
            <w:r>
              <w:rPr>
                <w:lang w:val="en-US"/>
              </w:rPr>
              <w:t>1</w:t>
            </w:r>
          </w:p>
        </w:tc>
      </w:tr>
      <w:tr w:rsidR="00FB4B5C" w:rsidRPr="00FB4B5C"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591458" w:rsidRDefault="00FB4B5C" w:rsidP="00FB4B5C">
            <w:pPr>
              <w:jc w:val="both"/>
              <w:rPr>
                <w:lang w:val="en-US"/>
              </w:rPr>
            </w:pPr>
            <w:r w:rsidRPr="00591458">
              <w:rPr>
                <w:lang w:val="en-US"/>
              </w:rPr>
              <w:t>Amprentarea cîmpului protetic edentat total. Materiale şi tehnici de amprentare</w:t>
            </w:r>
          </w:p>
        </w:tc>
        <w:tc>
          <w:tcPr>
            <w:tcW w:w="896" w:type="dxa"/>
          </w:tcPr>
          <w:p w:rsidR="00FB4B5C" w:rsidRPr="00464DA1" w:rsidRDefault="00FB4B5C" w:rsidP="00FB4B5C">
            <w:pPr>
              <w:jc w:val="center"/>
              <w:rPr>
                <w:lang w:val="en-US"/>
              </w:rPr>
            </w:pPr>
            <w:r>
              <w:rPr>
                <w:lang w:val="en-US"/>
              </w:rPr>
              <w:t>-</w:t>
            </w:r>
          </w:p>
        </w:tc>
        <w:tc>
          <w:tcPr>
            <w:tcW w:w="916" w:type="dxa"/>
          </w:tcPr>
          <w:p w:rsidR="00FB4B5C" w:rsidRPr="00464DA1" w:rsidRDefault="00FB4B5C" w:rsidP="00FB4B5C">
            <w:pPr>
              <w:jc w:val="center"/>
              <w:rPr>
                <w:lang w:val="en-US"/>
              </w:rPr>
            </w:pPr>
            <w:r>
              <w:rPr>
                <w:lang w:val="en-US"/>
              </w:rPr>
              <w:t>2.25</w:t>
            </w:r>
          </w:p>
        </w:tc>
        <w:tc>
          <w:tcPr>
            <w:tcW w:w="836" w:type="dxa"/>
          </w:tcPr>
          <w:p w:rsidR="00FB4B5C" w:rsidRPr="00464DA1" w:rsidRDefault="00FB4B5C" w:rsidP="00FB4B5C">
            <w:pPr>
              <w:jc w:val="center"/>
              <w:rPr>
                <w:lang w:val="en-US"/>
              </w:rPr>
            </w:pPr>
            <w:r>
              <w:rPr>
                <w:lang w:val="en-US"/>
              </w:rPr>
              <w:t>5.25</w:t>
            </w:r>
          </w:p>
        </w:tc>
        <w:tc>
          <w:tcPr>
            <w:tcW w:w="956" w:type="dxa"/>
          </w:tcPr>
          <w:p w:rsidR="00FB4B5C" w:rsidRPr="00464DA1" w:rsidRDefault="00FB4B5C" w:rsidP="00FB4B5C">
            <w:pPr>
              <w:jc w:val="center"/>
              <w:rPr>
                <w:lang w:val="en-US"/>
              </w:rPr>
            </w:pPr>
            <w:r>
              <w:rPr>
                <w:lang w:val="en-US"/>
              </w:rPr>
              <w:t>1</w:t>
            </w:r>
          </w:p>
        </w:tc>
      </w:tr>
      <w:tr w:rsidR="00FB4B5C" w:rsidRPr="00DE5CB4"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256D07" w:rsidRDefault="00FB4B5C" w:rsidP="00FB4B5C">
            <w:pPr>
              <w:jc w:val="both"/>
            </w:pPr>
            <w:r w:rsidRPr="00FB4B5C">
              <w:rPr>
                <w:lang w:val="en-US"/>
              </w:rPr>
              <w:t xml:space="preserve">Determinarea relaţiilor intermaxilare centrice. </w:t>
            </w:r>
            <w:r w:rsidRPr="00591458">
              <w:rPr>
                <w:lang w:val="en-US"/>
              </w:rPr>
              <w:t>Ocluzorul şi articulatoarele. Tehnici de montare a dinţilor artificiali în edentaţia totală.</w:t>
            </w:r>
          </w:p>
        </w:tc>
        <w:tc>
          <w:tcPr>
            <w:tcW w:w="896" w:type="dxa"/>
          </w:tcPr>
          <w:p w:rsidR="00FB4B5C" w:rsidRPr="00865F5E" w:rsidRDefault="00FB4B5C" w:rsidP="00FB4B5C">
            <w:pPr>
              <w:pStyle w:val="Titlu1"/>
              <w:jc w:val="center"/>
              <w:rPr>
                <w:b w:val="0"/>
                <w:sz w:val="24"/>
              </w:rPr>
            </w:pPr>
            <w:r>
              <w:rPr>
                <w:b w:val="0"/>
                <w:sz w:val="24"/>
              </w:rPr>
              <w:t>-</w:t>
            </w:r>
          </w:p>
        </w:tc>
        <w:tc>
          <w:tcPr>
            <w:tcW w:w="916" w:type="dxa"/>
          </w:tcPr>
          <w:p w:rsidR="00FB4B5C" w:rsidRPr="00865F5E" w:rsidRDefault="00FB4B5C" w:rsidP="00FB4B5C">
            <w:pPr>
              <w:pStyle w:val="Titlu1"/>
              <w:jc w:val="center"/>
              <w:rPr>
                <w:b w:val="0"/>
                <w:sz w:val="24"/>
              </w:rPr>
            </w:pPr>
            <w:r>
              <w:rPr>
                <w:b w:val="0"/>
                <w:sz w:val="24"/>
              </w:rPr>
              <w:t>2.25</w:t>
            </w:r>
          </w:p>
        </w:tc>
        <w:tc>
          <w:tcPr>
            <w:tcW w:w="836" w:type="dxa"/>
          </w:tcPr>
          <w:p w:rsidR="00FB4B5C" w:rsidRPr="00865F5E" w:rsidRDefault="00FB4B5C" w:rsidP="00FB4B5C">
            <w:pPr>
              <w:pStyle w:val="Titlu1"/>
              <w:jc w:val="center"/>
              <w:rPr>
                <w:b w:val="0"/>
                <w:sz w:val="24"/>
              </w:rPr>
            </w:pPr>
            <w:r>
              <w:rPr>
                <w:b w:val="0"/>
                <w:sz w:val="24"/>
              </w:rPr>
              <w:t>5.25</w:t>
            </w:r>
          </w:p>
        </w:tc>
        <w:tc>
          <w:tcPr>
            <w:tcW w:w="956" w:type="dxa"/>
          </w:tcPr>
          <w:p w:rsidR="00FB4B5C" w:rsidRPr="00865F5E" w:rsidRDefault="00FB4B5C" w:rsidP="00FB4B5C">
            <w:pPr>
              <w:pStyle w:val="Titlu1"/>
              <w:jc w:val="center"/>
              <w:rPr>
                <w:b w:val="0"/>
                <w:sz w:val="24"/>
              </w:rPr>
            </w:pPr>
            <w:r>
              <w:rPr>
                <w:b w:val="0"/>
                <w:sz w:val="24"/>
              </w:rPr>
              <w:t>1</w:t>
            </w:r>
          </w:p>
        </w:tc>
      </w:tr>
      <w:tr w:rsidR="00FB4B5C" w:rsidRPr="00FB4B5C"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591458" w:rsidRDefault="00FB4B5C" w:rsidP="00FB4B5C">
            <w:pPr>
              <w:jc w:val="both"/>
              <w:rPr>
                <w:lang w:val="en-US"/>
              </w:rPr>
            </w:pPr>
            <w:r w:rsidRPr="00591458">
              <w:rPr>
                <w:lang w:val="en-US"/>
              </w:rPr>
              <w:t>Proba machetelor protezelor totale. Erorile posibile la determinarea relaţiilor intermaxilare centrice, prevenirea şi înlăturarea lor.</w:t>
            </w:r>
          </w:p>
        </w:tc>
        <w:tc>
          <w:tcPr>
            <w:tcW w:w="896" w:type="dxa"/>
          </w:tcPr>
          <w:p w:rsidR="00FB4B5C" w:rsidRPr="00464DA1" w:rsidRDefault="00FB4B5C" w:rsidP="00FB4B5C">
            <w:pPr>
              <w:jc w:val="center"/>
              <w:rPr>
                <w:lang w:val="en-US"/>
              </w:rPr>
            </w:pPr>
            <w:r>
              <w:rPr>
                <w:lang w:val="en-US"/>
              </w:rPr>
              <w:t>-</w:t>
            </w:r>
          </w:p>
        </w:tc>
        <w:tc>
          <w:tcPr>
            <w:tcW w:w="916" w:type="dxa"/>
          </w:tcPr>
          <w:p w:rsidR="00FB4B5C" w:rsidRPr="00464DA1" w:rsidRDefault="00FB4B5C" w:rsidP="00FB4B5C">
            <w:pPr>
              <w:jc w:val="center"/>
              <w:rPr>
                <w:lang w:val="en-US"/>
              </w:rPr>
            </w:pPr>
            <w:r>
              <w:rPr>
                <w:lang w:val="en-US"/>
              </w:rPr>
              <w:t>2.25</w:t>
            </w:r>
          </w:p>
        </w:tc>
        <w:tc>
          <w:tcPr>
            <w:tcW w:w="836" w:type="dxa"/>
          </w:tcPr>
          <w:p w:rsidR="00FB4B5C" w:rsidRPr="00464DA1" w:rsidRDefault="00FB4B5C" w:rsidP="00FB4B5C">
            <w:pPr>
              <w:jc w:val="center"/>
              <w:rPr>
                <w:lang w:val="en-US"/>
              </w:rPr>
            </w:pPr>
            <w:r>
              <w:rPr>
                <w:lang w:val="en-US"/>
              </w:rPr>
              <w:t>5.25</w:t>
            </w:r>
          </w:p>
        </w:tc>
        <w:tc>
          <w:tcPr>
            <w:tcW w:w="956" w:type="dxa"/>
          </w:tcPr>
          <w:p w:rsidR="00FB4B5C" w:rsidRPr="00464DA1" w:rsidRDefault="00FB4B5C" w:rsidP="00FB4B5C">
            <w:pPr>
              <w:jc w:val="center"/>
              <w:rPr>
                <w:lang w:val="en-US"/>
              </w:rPr>
            </w:pPr>
            <w:r>
              <w:rPr>
                <w:lang w:val="en-US"/>
              </w:rPr>
              <w:t>1</w:t>
            </w:r>
          </w:p>
        </w:tc>
      </w:tr>
      <w:tr w:rsidR="00FB4B5C" w:rsidRPr="00FB4B5C"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591458" w:rsidRDefault="00FB4B5C" w:rsidP="00FB4B5C">
            <w:pPr>
              <w:jc w:val="both"/>
              <w:rPr>
                <w:lang w:val="en-US"/>
              </w:rPr>
            </w:pPr>
            <w:r w:rsidRPr="00591458">
              <w:rPr>
                <w:lang w:val="en-US"/>
              </w:rPr>
              <w:t>Aplicarea protezelor totale finale în cavitataea bucală. Adaptarea către proteze. Corectarea</w:t>
            </w:r>
            <w:r>
              <w:rPr>
                <w:lang w:val="en-US"/>
              </w:rPr>
              <w:t>.</w:t>
            </w:r>
            <w:r w:rsidRPr="00FB4B5C">
              <w:rPr>
                <w:lang w:val="en-US"/>
              </w:rPr>
              <w:t xml:space="preserve"> Recondiţionările protezelor totale</w:t>
            </w:r>
          </w:p>
        </w:tc>
        <w:tc>
          <w:tcPr>
            <w:tcW w:w="896" w:type="dxa"/>
          </w:tcPr>
          <w:p w:rsidR="00FB4B5C" w:rsidRPr="00464DA1" w:rsidRDefault="00FB4B5C" w:rsidP="00FB4B5C">
            <w:pPr>
              <w:jc w:val="center"/>
              <w:rPr>
                <w:lang w:val="en-US"/>
              </w:rPr>
            </w:pPr>
            <w:r>
              <w:rPr>
                <w:lang w:val="en-US"/>
              </w:rPr>
              <w:t>-</w:t>
            </w:r>
          </w:p>
        </w:tc>
        <w:tc>
          <w:tcPr>
            <w:tcW w:w="916" w:type="dxa"/>
          </w:tcPr>
          <w:p w:rsidR="00FB4B5C" w:rsidRPr="00464DA1" w:rsidRDefault="00FB4B5C" w:rsidP="00FB4B5C">
            <w:pPr>
              <w:jc w:val="center"/>
              <w:rPr>
                <w:lang w:val="en-US"/>
              </w:rPr>
            </w:pPr>
            <w:r>
              <w:rPr>
                <w:lang w:val="en-US"/>
              </w:rPr>
              <w:t>2.25</w:t>
            </w:r>
          </w:p>
        </w:tc>
        <w:tc>
          <w:tcPr>
            <w:tcW w:w="836" w:type="dxa"/>
          </w:tcPr>
          <w:p w:rsidR="00FB4B5C" w:rsidRPr="00464DA1" w:rsidRDefault="00FB4B5C" w:rsidP="00FB4B5C">
            <w:pPr>
              <w:jc w:val="center"/>
              <w:rPr>
                <w:lang w:val="en-US"/>
              </w:rPr>
            </w:pPr>
            <w:r>
              <w:rPr>
                <w:lang w:val="en-US"/>
              </w:rPr>
              <w:t>5.25</w:t>
            </w:r>
          </w:p>
        </w:tc>
        <w:tc>
          <w:tcPr>
            <w:tcW w:w="956" w:type="dxa"/>
          </w:tcPr>
          <w:p w:rsidR="00FB4B5C" w:rsidRPr="00464DA1" w:rsidRDefault="00FB4B5C" w:rsidP="00FB4B5C">
            <w:pPr>
              <w:jc w:val="center"/>
              <w:rPr>
                <w:lang w:val="en-US"/>
              </w:rPr>
            </w:pPr>
            <w:r>
              <w:rPr>
                <w:lang w:val="en-US"/>
              </w:rPr>
              <w:t>1</w:t>
            </w:r>
          </w:p>
        </w:tc>
      </w:tr>
      <w:tr w:rsidR="00FB4B5C" w:rsidRPr="00FB4B5C" w:rsidTr="00FB4B5C">
        <w:tc>
          <w:tcPr>
            <w:tcW w:w="566" w:type="dxa"/>
          </w:tcPr>
          <w:p w:rsidR="00FB4B5C" w:rsidRPr="00464DA1" w:rsidRDefault="00FB4B5C" w:rsidP="00FB4B5C">
            <w:pPr>
              <w:pStyle w:val="Listparagraf"/>
              <w:numPr>
                <w:ilvl w:val="0"/>
                <w:numId w:val="49"/>
              </w:numPr>
              <w:ind w:left="0" w:firstLine="0"/>
              <w:rPr>
                <w:lang w:val="ro-RO"/>
              </w:rPr>
            </w:pPr>
          </w:p>
        </w:tc>
        <w:tc>
          <w:tcPr>
            <w:tcW w:w="5650" w:type="dxa"/>
          </w:tcPr>
          <w:p w:rsidR="00FB4B5C" w:rsidRPr="00591458" w:rsidRDefault="00FB4B5C" w:rsidP="00FB4B5C">
            <w:pPr>
              <w:jc w:val="both"/>
              <w:rPr>
                <w:lang w:val="en-US"/>
              </w:rPr>
            </w:pPr>
            <w:r w:rsidRPr="00591458">
              <w:rPr>
                <w:lang w:val="en-US"/>
              </w:rPr>
              <w:t>Indicaţii şi fazele clinico-tehnice la confecţionarea protezelor totale cu căptuşală şi bază metalică.</w:t>
            </w:r>
          </w:p>
        </w:tc>
        <w:tc>
          <w:tcPr>
            <w:tcW w:w="896" w:type="dxa"/>
          </w:tcPr>
          <w:p w:rsidR="00FB4B5C" w:rsidRPr="00464DA1" w:rsidRDefault="00FB4B5C" w:rsidP="00FB4B5C">
            <w:pPr>
              <w:jc w:val="center"/>
              <w:rPr>
                <w:lang w:val="en-US"/>
              </w:rPr>
            </w:pPr>
            <w:r>
              <w:rPr>
                <w:lang w:val="en-US"/>
              </w:rPr>
              <w:t>-</w:t>
            </w:r>
          </w:p>
        </w:tc>
        <w:tc>
          <w:tcPr>
            <w:tcW w:w="916" w:type="dxa"/>
          </w:tcPr>
          <w:p w:rsidR="00FB4B5C" w:rsidRPr="00464DA1" w:rsidRDefault="00FB4B5C" w:rsidP="00FB4B5C">
            <w:pPr>
              <w:jc w:val="center"/>
              <w:rPr>
                <w:lang w:val="en-US"/>
              </w:rPr>
            </w:pPr>
            <w:r>
              <w:rPr>
                <w:lang w:val="en-US"/>
              </w:rPr>
              <w:t>2.25</w:t>
            </w:r>
          </w:p>
        </w:tc>
        <w:tc>
          <w:tcPr>
            <w:tcW w:w="836" w:type="dxa"/>
          </w:tcPr>
          <w:p w:rsidR="00FB4B5C" w:rsidRPr="00464DA1" w:rsidRDefault="00FB4B5C" w:rsidP="00FB4B5C">
            <w:pPr>
              <w:jc w:val="center"/>
              <w:rPr>
                <w:lang w:val="en-US"/>
              </w:rPr>
            </w:pPr>
            <w:r>
              <w:rPr>
                <w:lang w:val="en-US"/>
              </w:rPr>
              <w:t>5.25</w:t>
            </w:r>
          </w:p>
        </w:tc>
        <w:tc>
          <w:tcPr>
            <w:tcW w:w="956" w:type="dxa"/>
          </w:tcPr>
          <w:p w:rsidR="00FB4B5C" w:rsidRPr="00464DA1" w:rsidRDefault="00FB4B5C" w:rsidP="00FB4B5C">
            <w:pPr>
              <w:jc w:val="center"/>
              <w:rPr>
                <w:lang w:val="en-US"/>
              </w:rPr>
            </w:pPr>
            <w:r>
              <w:rPr>
                <w:lang w:val="en-US"/>
              </w:rPr>
              <w:t>1</w:t>
            </w:r>
          </w:p>
        </w:tc>
      </w:tr>
      <w:tr w:rsidR="00FB4B5C" w:rsidRPr="00464DA1" w:rsidTr="00FB4B5C">
        <w:tc>
          <w:tcPr>
            <w:tcW w:w="6216" w:type="dxa"/>
            <w:gridSpan w:val="2"/>
          </w:tcPr>
          <w:p w:rsidR="00FB4B5C" w:rsidRPr="004978C8" w:rsidRDefault="00FB4B5C" w:rsidP="00FB4B5C">
            <w:pPr>
              <w:jc w:val="center"/>
              <w:rPr>
                <w:b/>
                <w:lang w:val="en-US"/>
              </w:rPr>
            </w:pPr>
            <w:r>
              <w:rPr>
                <w:b/>
                <w:lang w:val="en-US"/>
              </w:rPr>
              <w:t>Total</w:t>
            </w:r>
          </w:p>
        </w:tc>
        <w:tc>
          <w:tcPr>
            <w:tcW w:w="896" w:type="dxa"/>
          </w:tcPr>
          <w:p w:rsidR="00FB4B5C" w:rsidRPr="00A65B92" w:rsidRDefault="00FB4B5C" w:rsidP="00FB4B5C">
            <w:pPr>
              <w:jc w:val="center"/>
              <w:rPr>
                <w:b/>
                <w:lang w:val="en-US"/>
              </w:rPr>
            </w:pPr>
            <w:r>
              <w:rPr>
                <w:b/>
                <w:lang w:val="en-US"/>
              </w:rPr>
              <w:t>24</w:t>
            </w:r>
          </w:p>
        </w:tc>
        <w:tc>
          <w:tcPr>
            <w:tcW w:w="916" w:type="dxa"/>
          </w:tcPr>
          <w:p w:rsidR="00FB4B5C" w:rsidRPr="00A65B92" w:rsidRDefault="00FB4B5C" w:rsidP="00FB4B5C">
            <w:pPr>
              <w:jc w:val="center"/>
              <w:rPr>
                <w:b/>
                <w:lang w:val="en-US"/>
              </w:rPr>
            </w:pPr>
            <w:r>
              <w:rPr>
                <w:b/>
                <w:lang w:val="en-US"/>
              </w:rPr>
              <w:t>18</w:t>
            </w:r>
          </w:p>
        </w:tc>
        <w:tc>
          <w:tcPr>
            <w:tcW w:w="836" w:type="dxa"/>
          </w:tcPr>
          <w:p w:rsidR="00FB4B5C" w:rsidRPr="00A65B92" w:rsidRDefault="00FB4B5C" w:rsidP="00FB4B5C">
            <w:pPr>
              <w:jc w:val="center"/>
              <w:rPr>
                <w:b/>
                <w:lang w:val="en-US"/>
              </w:rPr>
            </w:pPr>
            <w:r>
              <w:rPr>
                <w:b/>
                <w:lang w:val="en-US"/>
              </w:rPr>
              <w:t>42</w:t>
            </w:r>
          </w:p>
        </w:tc>
        <w:tc>
          <w:tcPr>
            <w:tcW w:w="956" w:type="dxa"/>
          </w:tcPr>
          <w:p w:rsidR="00FB4B5C" w:rsidRPr="00A65B92" w:rsidRDefault="00FB4B5C" w:rsidP="00FB4B5C">
            <w:pPr>
              <w:jc w:val="center"/>
              <w:rPr>
                <w:b/>
                <w:lang w:val="en-US"/>
              </w:rPr>
            </w:pPr>
            <w:r>
              <w:rPr>
                <w:b/>
                <w:lang w:val="en-US"/>
              </w:rPr>
              <w:t>6</w:t>
            </w:r>
          </w:p>
        </w:tc>
      </w:tr>
    </w:tbl>
    <w:p w:rsidR="00D159C5" w:rsidRPr="00FB4B5C" w:rsidRDefault="00D159C5" w:rsidP="00FB4B5C">
      <w:pPr>
        <w:rPr>
          <w:i/>
          <w:sz w:val="28"/>
          <w:szCs w:val="28"/>
          <w:lang w:val="pt-BR"/>
        </w:rPr>
      </w:pPr>
    </w:p>
    <w:p w:rsidR="00C27A1B" w:rsidRDefault="00C27A1B" w:rsidP="00C27A1B">
      <w:pPr>
        <w:pStyle w:val="Listparagraf"/>
        <w:widowControl w:val="0"/>
        <w:numPr>
          <w:ilvl w:val="0"/>
          <w:numId w:val="1"/>
        </w:numPr>
        <w:spacing w:before="360" w:after="240"/>
        <w:ind w:left="709" w:hanging="567"/>
        <w:contextualSpacing w:val="0"/>
        <w:rPr>
          <w:b/>
          <w:caps/>
          <w:sz w:val="28"/>
          <w:lang w:val="ro-RO"/>
        </w:rPr>
      </w:pPr>
      <w:r w:rsidRPr="000A1E21">
        <w:rPr>
          <w:b/>
          <w:caps/>
          <w:sz w:val="28"/>
          <w:lang w:val="ro-RO"/>
        </w:rPr>
        <w:t>OBIECTIVE DE REFERINŢĂ ŞI UNITĂŢI DE CONŢINUT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C27A1B" w:rsidRPr="00281766" w:rsidTr="00FB4B5C">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C27A1B" w:rsidRPr="00281766" w:rsidRDefault="00FB4B5C" w:rsidP="00FB4B5C">
            <w:pPr>
              <w:tabs>
                <w:tab w:val="left" w:pos="170"/>
              </w:tabs>
              <w:spacing w:before="120" w:after="120"/>
              <w:ind w:left="197" w:hanging="197"/>
              <w:jc w:val="center"/>
              <w:rPr>
                <w:b/>
                <w:iCs/>
                <w:color w:val="000000"/>
                <w:spacing w:val="-4"/>
                <w:lang w:val="ro-RO"/>
              </w:rPr>
            </w:pPr>
            <w:r w:rsidRPr="00281766">
              <w:rPr>
                <w:b/>
                <w:iCs/>
                <w:color w:val="000000"/>
                <w:spacing w:val="-4"/>
                <w:lang w:val="ro-RO"/>
              </w:rPr>
              <w:t>Unităţi de conţinut</w:t>
            </w:r>
          </w:p>
        </w:tc>
        <w:tc>
          <w:tcPr>
            <w:tcW w:w="4713" w:type="dxa"/>
            <w:tcBorders>
              <w:top w:val="single" w:sz="4" w:space="0" w:color="auto"/>
              <w:left w:val="single" w:sz="4" w:space="0" w:color="auto"/>
              <w:bottom w:val="single" w:sz="4" w:space="0" w:color="auto"/>
              <w:right w:val="single" w:sz="4" w:space="0" w:color="auto"/>
            </w:tcBorders>
          </w:tcPr>
          <w:p w:rsidR="00C27A1B" w:rsidRPr="00281766" w:rsidRDefault="00FB4B5C" w:rsidP="00FB4B5C">
            <w:pPr>
              <w:tabs>
                <w:tab w:val="left" w:pos="170"/>
              </w:tabs>
              <w:spacing w:before="120" w:after="120"/>
              <w:jc w:val="center"/>
              <w:rPr>
                <w:b/>
                <w:iCs/>
                <w:color w:val="000000"/>
                <w:spacing w:val="-4"/>
                <w:lang w:val="ro-RO"/>
              </w:rPr>
            </w:pPr>
            <w:r w:rsidRPr="00281766">
              <w:rPr>
                <w:b/>
                <w:iCs/>
                <w:color w:val="000000"/>
                <w:spacing w:val="-4"/>
                <w:lang w:val="ro-RO"/>
              </w:rPr>
              <w:t>Obiective</w:t>
            </w:r>
          </w:p>
        </w:tc>
      </w:tr>
      <w:tr w:rsidR="00C27A1B" w:rsidRPr="00B43615" w:rsidTr="00FB4B5C">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C27A1B" w:rsidP="00D159C5">
            <w:pPr>
              <w:tabs>
                <w:tab w:val="left" w:pos="170"/>
              </w:tabs>
              <w:spacing w:before="60" w:after="60"/>
              <w:jc w:val="center"/>
              <w:rPr>
                <w:b/>
                <w:iCs/>
                <w:color w:val="000000"/>
                <w:spacing w:val="-4"/>
                <w:lang w:val="ro-RO"/>
              </w:rPr>
            </w:pPr>
            <w:r w:rsidRPr="00D159C5">
              <w:rPr>
                <w:b/>
                <w:lang w:val="en-US"/>
              </w:rPr>
              <w:t>Edentaţia totală. Aspecte generale. Etio-patogeneza, tabloul clinic</w:t>
            </w:r>
            <w:r w:rsidRPr="00D159C5">
              <w:rPr>
                <w:b/>
                <w:lang w:val="ro-RO"/>
              </w:rPr>
              <w:t>, modificările locale, loco–regionale şi generale.</w:t>
            </w:r>
          </w:p>
        </w:tc>
      </w:tr>
      <w:tr w:rsidR="00C27A1B" w:rsidRPr="00B43615" w:rsidTr="00FB4B5C">
        <w:trPr>
          <w:trHeight w:val="1067"/>
          <w:jc w:val="center"/>
        </w:trPr>
        <w:tc>
          <w:tcPr>
            <w:tcW w:w="5103" w:type="dxa"/>
            <w:tcBorders>
              <w:top w:val="single" w:sz="4" w:space="0" w:color="auto"/>
              <w:left w:val="single" w:sz="4" w:space="0" w:color="auto"/>
              <w:right w:val="single" w:sz="4" w:space="0" w:color="auto"/>
            </w:tcBorders>
          </w:tcPr>
          <w:p w:rsidR="00C27A1B" w:rsidRDefault="00C27A1B" w:rsidP="00FB4B5C">
            <w:pPr>
              <w:ind w:firstLine="708"/>
              <w:jc w:val="both"/>
              <w:rPr>
                <w:spacing w:val="-4"/>
                <w:lang w:val="ro-RO"/>
              </w:rPr>
            </w:pPr>
          </w:p>
          <w:p w:rsidR="00652F29" w:rsidRDefault="00652F29" w:rsidP="00652F29">
            <w:pPr>
              <w:widowControl w:val="0"/>
              <w:shd w:val="clear" w:color="auto" w:fill="FFFFFF"/>
              <w:tabs>
                <w:tab w:val="left" w:pos="418"/>
              </w:tabs>
              <w:autoSpaceDE w:val="0"/>
              <w:autoSpaceDN w:val="0"/>
              <w:adjustRightInd w:val="0"/>
              <w:ind w:right="220"/>
              <w:rPr>
                <w:color w:val="000000"/>
                <w:spacing w:val="-11"/>
                <w:lang w:val="ro-RO"/>
              </w:rPr>
            </w:pPr>
            <w:r>
              <w:rPr>
                <w:color w:val="000000"/>
                <w:spacing w:val="-11"/>
                <w:lang w:val="ro-RO"/>
              </w:rPr>
              <w:t>T</w:t>
            </w:r>
            <w:r w:rsidRPr="00B03C72">
              <w:rPr>
                <w:color w:val="000000"/>
                <w:spacing w:val="-11"/>
                <w:lang w:val="ro-RO"/>
              </w:rPr>
              <w:t>abloul clinic al edentației totale.</w:t>
            </w:r>
          </w:p>
          <w:p w:rsidR="00652F29" w:rsidRPr="00B03C72" w:rsidRDefault="00652F29" w:rsidP="00652F29">
            <w:pPr>
              <w:widowControl w:val="0"/>
              <w:shd w:val="clear" w:color="auto" w:fill="FFFFFF"/>
              <w:tabs>
                <w:tab w:val="left" w:pos="418"/>
              </w:tabs>
              <w:autoSpaceDE w:val="0"/>
              <w:autoSpaceDN w:val="0"/>
              <w:adjustRightInd w:val="0"/>
              <w:ind w:right="220"/>
              <w:rPr>
                <w:color w:val="000000"/>
                <w:spacing w:val="-20"/>
                <w:lang w:val="ro-RO"/>
              </w:rPr>
            </w:pPr>
          </w:p>
          <w:p w:rsidR="00652F29" w:rsidRDefault="00652F29" w:rsidP="00652F29">
            <w:pPr>
              <w:rPr>
                <w:color w:val="000000"/>
                <w:spacing w:val="-8"/>
                <w:lang w:val="ro-RO"/>
              </w:rPr>
            </w:pPr>
            <w:r>
              <w:rPr>
                <w:color w:val="000000"/>
                <w:spacing w:val="-8"/>
                <w:lang w:val="ro-RO"/>
              </w:rPr>
              <w:t>F</w:t>
            </w:r>
            <w:r w:rsidRPr="00B03C72">
              <w:rPr>
                <w:color w:val="000000"/>
                <w:spacing w:val="-8"/>
                <w:lang w:val="ro-RO"/>
              </w:rPr>
              <w:t xml:space="preserve">actorii locali ce provoacă rezorbţia </w:t>
            </w:r>
            <w:r>
              <w:rPr>
                <w:color w:val="000000"/>
                <w:spacing w:val="-8"/>
                <w:lang w:val="ro-RO"/>
              </w:rPr>
              <w:t xml:space="preserve">și atrofia </w:t>
            </w:r>
            <w:r w:rsidRPr="00B03C72">
              <w:rPr>
                <w:color w:val="000000"/>
                <w:spacing w:val="-8"/>
                <w:lang w:val="ro-RO"/>
              </w:rPr>
              <w:t>crestelor alveolare.</w:t>
            </w:r>
          </w:p>
          <w:p w:rsidR="00652F29" w:rsidRPr="00652F29" w:rsidRDefault="00652F29" w:rsidP="00652F29">
            <w:pPr>
              <w:rPr>
                <w:lang w:val="en-US"/>
              </w:rPr>
            </w:pPr>
          </w:p>
          <w:p w:rsidR="00652F29" w:rsidRDefault="00652F29" w:rsidP="00652F29">
            <w:pPr>
              <w:rPr>
                <w:color w:val="000000"/>
                <w:spacing w:val="-8"/>
                <w:lang w:val="ro-RO"/>
              </w:rPr>
            </w:pPr>
            <w:r>
              <w:rPr>
                <w:color w:val="000000"/>
                <w:spacing w:val="-8"/>
                <w:lang w:val="ro-RO"/>
              </w:rPr>
              <w:t>F</w:t>
            </w:r>
            <w:r w:rsidRPr="00B03C72">
              <w:rPr>
                <w:color w:val="000000"/>
                <w:spacing w:val="-8"/>
                <w:lang w:val="ro-RO"/>
              </w:rPr>
              <w:t xml:space="preserve">actorii generali ce provoacă rezorbţia </w:t>
            </w:r>
            <w:r>
              <w:rPr>
                <w:color w:val="000000"/>
                <w:spacing w:val="-8"/>
                <w:lang w:val="ro-RO"/>
              </w:rPr>
              <w:t xml:space="preserve">și atrofia </w:t>
            </w:r>
            <w:r w:rsidRPr="00B03C72">
              <w:rPr>
                <w:color w:val="000000"/>
                <w:spacing w:val="-8"/>
                <w:lang w:val="ro-RO"/>
              </w:rPr>
              <w:t>crestelor alveolare.</w:t>
            </w:r>
          </w:p>
          <w:p w:rsidR="00652F29" w:rsidRPr="00652F29" w:rsidRDefault="00652F29" w:rsidP="00652F29">
            <w:pPr>
              <w:rPr>
                <w:lang w:val="en-US"/>
              </w:rPr>
            </w:pPr>
          </w:p>
          <w:p w:rsidR="00652F29" w:rsidRDefault="00652F29" w:rsidP="00652F29">
            <w:pPr>
              <w:rPr>
                <w:color w:val="000000"/>
                <w:spacing w:val="-9"/>
                <w:lang w:val="ro-RO"/>
              </w:rPr>
            </w:pPr>
            <w:r>
              <w:rPr>
                <w:color w:val="000000"/>
                <w:spacing w:val="-7"/>
                <w:lang w:val="en-US"/>
              </w:rPr>
              <w:t>D</w:t>
            </w:r>
            <w:r w:rsidRPr="00B03C72">
              <w:rPr>
                <w:color w:val="000000"/>
                <w:spacing w:val="-7"/>
                <w:lang w:val="ro-RO"/>
              </w:rPr>
              <w:t xml:space="preserve">inamica rezorbţiei masei osoase a maxilarilor </w:t>
            </w:r>
            <w:r>
              <w:rPr>
                <w:color w:val="000000"/>
                <w:spacing w:val="-7"/>
                <w:lang w:val="ro-RO"/>
              </w:rPr>
              <w:t>(</w:t>
            </w:r>
            <w:r w:rsidRPr="00B03C72">
              <w:rPr>
                <w:color w:val="000000"/>
                <w:spacing w:val="-7"/>
                <w:lang w:val="ro-RO"/>
              </w:rPr>
              <w:t xml:space="preserve">la diferite perioade după </w:t>
            </w:r>
            <w:r w:rsidRPr="00B03C72">
              <w:rPr>
                <w:color w:val="000000"/>
                <w:spacing w:val="-9"/>
                <w:lang w:val="ro-RO"/>
              </w:rPr>
              <w:t>extracţia dinţilor</w:t>
            </w:r>
            <w:r>
              <w:rPr>
                <w:color w:val="000000"/>
                <w:spacing w:val="-9"/>
                <w:lang w:val="ro-RO"/>
              </w:rPr>
              <w:t>)</w:t>
            </w:r>
            <w:r w:rsidRPr="00B03C72">
              <w:rPr>
                <w:color w:val="000000"/>
                <w:spacing w:val="-9"/>
                <w:lang w:val="ro-RO"/>
              </w:rPr>
              <w:t>.</w:t>
            </w:r>
            <w:r>
              <w:rPr>
                <w:color w:val="000000"/>
                <w:spacing w:val="-9"/>
                <w:lang w:val="ro-RO"/>
              </w:rPr>
              <w:t xml:space="preserve"> </w:t>
            </w:r>
          </w:p>
          <w:p w:rsidR="00652F29" w:rsidRPr="00652F29" w:rsidRDefault="00652F29" w:rsidP="00652F29">
            <w:pPr>
              <w:rPr>
                <w:lang w:val="en-US"/>
              </w:rPr>
            </w:pPr>
          </w:p>
          <w:p w:rsidR="00652F29" w:rsidRDefault="00652F29" w:rsidP="00652F29">
            <w:pPr>
              <w:rPr>
                <w:color w:val="000000"/>
                <w:spacing w:val="-12"/>
                <w:lang w:val="ro-RO"/>
              </w:rPr>
            </w:pPr>
            <w:r>
              <w:rPr>
                <w:color w:val="000000"/>
                <w:spacing w:val="-4"/>
                <w:lang w:val="ro-RO"/>
              </w:rPr>
              <w:t>G</w:t>
            </w:r>
            <w:r w:rsidRPr="00B03C72">
              <w:rPr>
                <w:color w:val="000000"/>
                <w:spacing w:val="-4"/>
                <w:lang w:val="ro-RO"/>
              </w:rPr>
              <w:t xml:space="preserve">radul şi evoluţia rezorbţiei şi atrofiei crestelor </w:t>
            </w:r>
            <w:r w:rsidRPr="00B03C72">
              <w:rPr>
                <w:color w:val="000000"/>
                <w:spacing w:val="-12"/>
                <w:lang w:val="ro-RO"/>
              </w:rPr>
              <w:t>alveolare.</w:t>
            </w:r>
          </w:p>
          <w:p w:rsidR="00652F29" w:rsidRPr="00652F29" w:rsidRDefault="00652F29" w:rsidP="00652F29">
            <w:pPr>
              <w:rPr>
                <w:lang w:val="en-US"/>
              </w:rPr>
            </w:pPr>
          </w:p>
          <w:p w:rsidR="00652F29" w:rsidRPr="00652F29" w:rsidRDefault="00652F29" w:rsidP="00652F29">
            <w:pPr>
              <w:rPr>
                <w:lang w:val="en-US"/>
              </w:rPr>
            </w:pPr>
            <w:r w:rsidRPr="00B03C72">
              <w:rPr>
                <w:color w:val="000000"/>
                <w:spacing w:val="-6"/>
                <w:lang w:val="ro-RO"/>
              </w:rPr>
              <w:t>Modificările</w:t>
            </w:r>
            <w:r>
              <w:rPr>
                <w:lang w:val="ro-RO"/>
              </w:rPr>
              <w:t xml:space="preserve"> </w:t>
            </w:r>
            <w:r w:rsidRPr="00B03C72">
              <w:rPr>
                <w:color w:val="000000"/>
                <w:spacing w:val="-6"/>
                <w:lang w:val="ro-RO"/>
              </w:rPr>
              <w:t>la edentația totală.</w:t>
            </w:r>
          </w:p>
          <w:p w:rsidR="00C27A1B" w:rsidRDefault="00C27A1B" w:rsidP="00FB4B5C">
            <w:pPr>
              <w:ind w:firstLine="708"/>
              <w:jc w:val="both"/>
              <w:rPr>
                <w:spacing w:val="-4"/>
                <w:lang w:val="ro-RO"/>
              </w:rPr>
            </w:pPr>
          </w:p>
          <w:p w:rsidR="00C27A1B" w:rsidRDefault="00C27A1B" w:rsidP="00FB4B5C">
            <w:pPr>
              <w:ind w:firstLine="708"/>
              <w:jc w:val="both"/>
              <w:rPr>
                <w:spacing w:val="-4"/>
                <w:lang w:val="ro-RO"/>
              </w:rPr>
            </w:pPr>
          </w:p>
          <w:p w:rsidR="00C27A1B" w:rsidRPr="00281766" w:rsidRDefault="00C27A1B" w:rsidP="00652F29">
            <w:pPr>
              <w:shd w:val="clear" w:color="auto" w:fill="FFFFFF"/>
              <w:ind w:left="7" w:right="220"/>
              <w:jc w:val="both"/>
              <w:rPr>
                <w:spacing w:val="-4"/>
                <w:lang w:val="ro-RO"/>
              </w:rPr>
            </w:pPr>
            <w:r>
              <w:rPr>
                <w:color w:val="000000"/>
                <w:spacing w:val="7"/>
                <w:lang w:val="ro-RO"/>
              </w:rPr>
              <w:t xml:space="preserve">       </w:t>
            </w:r>
          </w:p>
        </w:tc>
        <w:tc>
          <w:tcPr>
            <w:tcW w:w="4713" w:type="dxa"/>
            <w:tcBorders>
              <w:top w:val="single" w:sz="4" w:space="0" w:color="auto"/>
              <w:left w:val="single" w:sz="4" w:space="0" w:color="auto"/>
              <w:right w:val="single" w:sz="4" w:space="0" w:color="auto"/>
            </w:tcBorders>
            <w:vAlign w:val="center"/>
          </w:tcPr>
          <w:p w:rsidR="00C27A1B" w:rsidRPr="00B03C72" w:rsidRDefault="003775EC" w:rsidP="00C27A1B">
            <w:pPr>
              <w:widowControl w:val="0"/>
              <w:numPr>
                <w:ilvl w:val="0"/>
                <w:numId w:val="27"/>
              </w:numPr>
              <w:shd w:val="clear" w:color="auto" w:fill="FFFFFF"/>
              <w:tabs>
                <w:tab w:val="left" w:pos="418"/>
              </w:tabs>
              <w:autoSpaceDE w:val="0"/>
              <w:autoSpaceDN w:val="0"/>
              <w:adjustRightInd w:val="0"/>
              <w:spacing w:before="569"/>
              <w:ind w:right="220"/>
              <w:rPr>
                <w:color w:val="000000"/>
                <w:spacing w:val="-37"/>
                <w:lang w:val="ro-RO"/>
              </w:rPr>
            </w:pPr>
            <w:r>
              <w:rPr>
                <w:lang w:val="en-US"/>
              </w:rPr>
              <w:t>să cunoască</w:t>
            </w:r>
            <w:r>
              <w:rPr>
                <w:lang w:val="ro-RO"/>
              </w:rPr>
              <w:t xml:space="preserve"> </w:t>
            </w:r>
            <w:r w:rsidRPr="00B03C72">
              <w:rPr>
                <w:color w:val="000000"/>
                <w:spacing w:val="-8"/>
                <w:lang w:val="ro-RO"/>
              </w:rPr>
              <w:t xml:space="preserve">etio-patogeneza edentaţiei totale. </w:t>
            </w:r>
          </w:p>
          <w:p w:rsidR="00C27A1B" w:rsidRPr="00B03C72" w:rsidRDefault="003775EC" w:rsidP="00C27A1B">
            <w:pPr>
              <w:widowControl w:val="0"/>
              <w:numPr>
                <w:ilvl w:val="0"/>
                <w:numId w:val="27"/>
              </w:numPr>
              <w:shd w:val="clear" w:color="auto" w:fill="FFFFFF"/>
              <w:tabs>
                <w:tab w:val="left" w:pos="418"/>
              </w:tabs>
              <w:autoSpaceDE w:val="0"/>
              <w:autoSpaceDN w:val="0"/>
              <w:adjustRightInd w:val="0"/>
              <w:ind w:right="220"/>
              <w:rPr>
                <w:color w:val="000000"/>
                <w:spacing w:val="-20"/>
                <w:lang w:val="ro-RO"/>
              </w:rPr>
            </w:pPr>
            <w:r>
              <w:rPr>
                <w:lang w:val="en-US"/>
              </w:rPr>
              <w:t>să cunoască</w:t>
            </w:r>
            <w:r>
              <w:rPr>
                <w:lang w:val="ro-RO"/>
              </w:rPr>
              <w:t xml:space="preserve"> </w:t>
            </w:r>
            <w:r w:rsidRPr="00B03C72">
              <w:rPr>
                <w:color w:val="000000"/>
                <w:spacing w:val="-11"/>
                <w:lang w:val="ro-RO"/>
              </w:rPr>
              <w:t>tabloul clinic al edentației totale.</w:t>
            </w:r>
          </w:p>
          <w:p w:rsidR="00C27A1B" w:rsidRPr="00B03C72" w:rsidRDefault="003775EC" w:rsidP="00C27A1B">
            <w:pPr>
              <w:widowControl w:val="0"/>
              <w:numPr>
                <w:ilvl w:val="0"/>
                <w:numId w:val="27"/>
              </w:numPr>
              <w:shd w:val="clear" w:color="auto" w:fill="FFFFFF"/>
              <w:tabs>
                <w:tab w:val="left" w:pos="418"/>
              </w:tabs>
              <w:autoSpaceDE w:val="0"/>
              <w:autoSpaceDN w:val="0"/>
              <w:adjustRightInd w:val="0"/>
              <w:spacing w:before="14" w:line="331" w:lineRule="exact"/>
              <w:ind w:right="220"/>
              <w:rPr>
                <w:color w:val="000000"/>
                <w:spacing w:val="-26"/>
                <w:lang w:val="ro-RO"/>
              </w:rPr>
            </w:pPr>
            <w:r>
              <w:rPr>
                <w:lang w:val="en-US"/>
              </w:rPr>
              <w:t>să cunoască</w:t>
            </w:r>
            <w:r>
              <w:rPr>
                <w:lang w:val="ro-RO"/>
              </w:rPr>
              <w:t xml:space="preserve"> </w:t>
            </w:r>
            <w:r w:rsidRPr="00B03C72">
              <w:rPr>
                <w:color w:val="000000"/>
                <w:spacing w:val="-8"/>
                <w:lang w:val="ro-RO"/>
              </w:rPr>
              <w:t xml:space="preserve">factorii locali ce provoacă rezorbţia </w:t>
            </w:r>
            <w:r>
              <w:rPr>
                <w:color w:val="000000"/>
                <w:spacing w:val="-8"/>
                <w:lang w:val="ro-RO"/>
              </w:rPr>
              <w:t xml:space="preserve">și atrofia </w:t>
            </w:r>
            <w:r w:rsidRPr="00B03C72">
              <w:rPr>
                <w:color w:val="000000"/>
                <w:spacing w:val="-8"/>
                <w:lang w:val="ro-RO"/>
              </w:rPr>
              <w:t>crestelor alveolare.</w:t>
            </w:r>
          </w:p>
          <w:p w:rsidR="00C27A1B" w:rsidRPr="00B03C72" w:rsidRDefault="003775EC" w:rsidP="00C27A1B">
            <w:pPr>
              <w:widowControl w:val="0"/>
              <w:numPr>
                <w:ilvl w:val="0"/>
                <w:numId w:val="27"/>
              </w:numPr>
              <w:shd w:val="clear" w:color="auto" w:fill="FFFFFF"/>
              <w:tabs>
                <w:tab w:val="left" w:pos="418"/>
              </w:tabs>
              <w:autoSpaceDE w:val="0"/>
              <w:autoSpaceDN w:val="0"/>
              <w:adjustRightInd w:val="0"/>
              <w:spacing w:line="331" w:lineRule="exact"/>
              <w:ind w:right="220"/>
              <w:rPr>
                <w:color w:val="000000"/>
                <w:spacing w:val="-19"/>
                <w:lang w:val="ro-RO"/>
              </w:rPr>
            </w:pPr>
            <w:r>
              <w:rPr>
                <w:lang w:val="en-US"/>
              </w:rPr>
              <w:t>să cunoască</w:t>
            </w:r>
            <w:r>
              <w:rPr>
                <w:lang w:val="ro-RO"/>
              </w:rPr>
              <w:t xml:space="preserve"> </w:t>
            </w:r>
            <w:r w:rsidRPr="00B03C72">
              <w:rPr>
                <w:color w:val="000000"/>
                <w:spacing w:val="-8"/>
                <w:lang w:val="ro-RO"/>
              </w:rPr>
              <w:t xml:space="preserve">factorii generali ce provoacă rezorbţia </w:t>
            </w:r>
            <w:r>
              <w:rPr>
                <w:color w:val="000000"/>
                <w:spacing w:val="-8"/>
                <w:lang w:val="ro-RO"/>
              </w:rPr>
              <w:t xml:space="preserve">și atrofia </w:t>
            </w:r>
            <w:r w:rsidRPr="00B03C72">
              <w:rPr>
                <w:color w:val="000000"/>
                <w:spacing w:val="-8"/>
                <w:lang w:val="ro-RO"/>
              </w:rPr>
              <w:t>crestelor alveolare.</w:t>
            </w:r>
          </w:p>
          <w:p w:rsidR="00C27A1B" w:rsidRPr="00B03C72" w:rsidRDefault="003775EC" w:rsidP="00C27A1B">
            <w:pPr>
              <w:widowControl w:val="0"/>
              <w:numPr>
                <w:ilvl w:val="0"/>
                <w:numId w:val="27"/>
              </w:numPr>
              <w:shd w:val="clear" w:color="auto" w:fill="FFFFFF"/>
              <w:tabs>
                <w:tab w:val="left" w:pos="418"/>
              </w:tabs>
              <w:autoSpaceDE w:val="0"/>
              <w:autoSpaceDN w:val="0"/>
              <w:adjustRightInd w:val="0"/>
              <w:spacing w:line="331" w:lineRule="exact"/>
              <w:ind w:right="220"/>
              <w:rPr>
                <w:color w:val="000000"/>
                <w:spacing w:val="-22"/>
                <w:lang w:val="ro-RO"/>
              </w:rPr>
            </w:pPr>
            <w:r>
              <w:rPr>
                <w:lang w:val="en-US"/>
              </w:rPr>
              <w:t>să cunoască</w:t>
            </w:r>
            <w:r>
              <w:rPr>
                <w:lang w:val="ro-RO"/>
              </w:rPr>
              <w:t xml:space="preserve"> </w:t>
            </w:r>
            <w:r w:rsidRPr="00B03C72">
              <w:rPr>
                <w:color w:val="000000"/>
                <w:spacing w:val="-7"/>
                <w:lang w:val="ro-RO"/>
              </w:rPr>
              <w:t xml:space="preserve">dinamica rezorbţiei masei osoase a maxilarilor </w:t>
            </w:r>
            <w:r>
              <w:rPr>
                <w:color w:val="000000"/>
                <w:spacing w:val="-7"/>
                <w:lang w:val="ro-RO"/>
              </w:rPr>
              <w:t>(</w:t>
            </w:r>
            <w:r w:rsidRPr="00B03C72">
              <w:rPr>
                <w:color w:val="000000"/>
                <w:spacing w:val="-7"/>
                <w:lang w:val="ro-RO"/>
              </w:rPr>
              <w:t xml:space="preserve">la diferite perioade după </w:t>
            </w:r>
            <w:r w:rsidRPr="00B03C72">
              <w:rPr>
                <w:color w:val="000000"/>
                <w:spacing w:val="-9"/>
                <w:lang w:val="ro-RO"/>
              </w:rPr>
              <w:t>extracţia dinţilor</w:t>
            </w:r>
            <w:r>
              <w:rPr>
                <w:color w:val="000000"/>
                <w:spacing w:val="-9"/>
                <w:lang w:val="ro-RO"/>
              </w:rPr>
              <w:t>)</w:t>
            </w:r>
            <w:r w:rsidRPr="00B03C72">
              <w:rPr>
                <w:color w:val="000000"/>
                <w:spacing w:val="-9"/>
                <w:lang w:val="ro-RO"/>
              </w:rPr>
              <w:t>.</w:t>
            </w:r>
            <w:r>
              <w:rPr>
                <w:color w:val="000000"/>
                <w:spacing w:val="-9"/>
                <w:lang w:val="ro-RO"/>
              </w:rPr>
              <w:t xml:space="preserve"> </w:t>
            </w:r>
          </w:p>
          <w:p w:rsidR="00C27A1B" w:rsidRPr="00B03C72" w:rsidRDefault="003775EC" w:rsidP="00C27A1B">
            <w:pPr>
              <w:widowControl w:val="0"/>
              <w:numPr>
                <w:ilvl w:val="0"/>
                <w:numId w:val="27"/>
              </w:numPr>
              <w:shd w:val="clear" w:color="auto" w:fill="FFFFFF"/>
              <w:tabs>
                <w:tab w:val="left" w:pos="418"/>
              </w:tabs>
              <w:autoSpaceDE w:val="0"/>
              <w:autoSpaceDN w:val="0"/>
              <w:adjustRightInd w:val="0"/>
              <w:spacing w:line="331" w:lineRule="exact"/>
              <w:ind w:right="220"/>
              <w:rPr>
                <w:color w:val="000000"/>
                <w:spacing w:val="-22"/>
                <w:lang w:val="ro-RO"/>
              </w:rPr>
            </w:pPr>
            <w:r>
              <w:rPr>
                <w:lang w:val="en-US"/>
              </w:rPr>
              <w:t>să cunoască</w:t>
            </w:r>
            <w:r>
              <w:rPr>
                <w:lang w:val="ro-RO"/>
              </w:rPr>
              <w:t xml:space="preserve"> </w:t>
            </w:r>
            <w:r w:rsidRPr="00B03C72">
              <w:rPr>
                <w:color w:val="000000"/>
                <w:spacing w:val="-4"/>
                <w:lang w:val="ro-RO"/>
              </w:rPr>
              <w:t xml:space="preserve">gradul şi evoluţia rezorbţiei şi atrofiei crestelor </w:t>
            </w:r>
            <w:r w:rsidRPr="00B03C72">
              <w:rPr>
                <w:color w:val="000000"/>
                <w:spacing w:val="-12"/>
                <w:lang w:val="ro-RO"/>
              </w:rPr>
              <w:t>alveolare.</w:t>
            </w:r>
          </w:p>
          <w:p w:rsidR="00C27A1B" w:rsidRPr="00B03C72" w:rsidRDefault="003775EC" w:rsidP="00C27A1B">
            <w:pPr>
              <w:widowControl w:val="0"/>
              <w:numPr>
                <w:ilvl w:val="0"/>
                <w:numId w:val="27"/>
              </w:numPr>
              <w:shd w:val="clear" w:color="auto" w:fill="FFFFFF"/>
              <w:tabs>
                <w:tab w:val="left" w:pos="418"/>
              </w:tabs>
              <w:autoSpaceDE w:val="0"/>
              <w:autoSpaceDN w:val="0"/>
              <w:adjustRightInd w:val="0"/>
              <w:spacing w:before="7" w:line="331" w:lineRule="exact"/>
              <w:ind w:right="220"/>
              <w:rPr>
                <w:color w:val="000000"/>
                <w:spacing w:val="-15"/>
                <w:lang w:val="ro-RO"/>
              </w:rPr>
            </w:pPr>
            <w:r>
              <w:rPr>
                <w:lang w:val="en-US"/>
              </w:rPr>
              <w:t>să cunoască</w:t>
            </w:r>
            <w:r>
              <w:rPr>
                <w:lang w:val="ro-RO"/>
              </w:rPr>
              <w:t xml:space="preserve"> </w:t>
            </w:r>
            <w:r w:rsidRPr="00B03C72">
              <w:rPr>
                <w:color w:val="000000"/>
                <w:spacing w:val="-6"/>
                <w:lang w:val="ro-RO"/>
              </w:rPr>
              <w:t>modificările atm  la edentația totală.</w:t>
            </w:r>
          </w:p>
          <w:p w:rsidR="00C27A1B" w:rsidRPr="00E27818" w:rsidRDefault="003775EC" w:rsidP="00C27A1B">
            <w:pPr>
              <w:widowControl w:val="0"/>
              <w:numPr>
                <w:ilvl w:val="0"/>
                <w:numId w:val="27"/>
              </w:numPr>
              <w:shd w:val="clear" w:color="auto" w:fill="FFFFFF"/>
              <w:tabs>
                <w:tab w:val="left" w:pos="425"/>
              </w:tabs>
              <w:autoSpaceDE w:val="0"/>
              <w:autoSpaceDN w:val="0"/>
              <w:adjustRightInd w:val="0"/>
              <w:spacing w:line="331" w:lineRule="exact"/>
              <w:ind w:right="220"/>
              <w:rPr>
                <w:color w:val="000000"/>
                <w:spacing w:val="-9"/>
                <w:lang w:val="ro-RO"/>
              </w:rPr>
            </w:pPr>
            <w:r>
              <w:rPr>
                <w:lang w:val="en-US"/>
              </w:rPr>
              <w:t>să cunoască</w:t>
            </w:r>
            <w:r>
              <w:rPr>
                <w:lang w:val="ro-RO"/>
              </w:rPr>
              <w:t xml:space="preserve"> </w:t>
            </w:r>
            <w:r w:rsidRPr="00B03C72">
              <w:rPr>
                <w:color w:val="000000"/>
                <w:spacing w:val="-9"/>
                <w:lang w:val="ro-RO"/>
              </w:rPr>
              <w:t xml:space="preserve">modificările mucoasei bucale </w:t>
            </w:r>
            <w:r w:rsidRPr="00B03C72">
              <w:rPr>
                <w:color w:val="000000"/>
                <w:spacing w:val="-9"/>
                <w:lang w:val="ro-RO"/>
              </w:rPr>
              <w:lastRenderedPageBreak/>
              <w:t xml:space="preserve">şi ale pielii </w:t>
            </w:r>
            <w:r>
              <w:rPr>
                <w:color w:val="000000"/>
                <w:spacing w:val="-6"/>
                <w:lang w:val="ro-RO"/>
              </w:rPr>
              <w:t>în</w:t>
            </w:r>
            <w:r w:rsidRPr="00B03C72">
              <w:rPr>
                <w:color w:val="000000"/>
                <w:spacing w:val="-6"/>
                <w:lang w:val="ro-RO"/>
              </w:rPr>
              <w:t xml:space="preserve"> edentația totală.</w:t>
            </w:r>
            <w:r w:rsidRPr="00B03C72">
              <w:rPr>
                <w:color w:val="000000"/>
                <w:spacing w:val="-10"/>
                <w:lang w:val="ro-RO"/>
              </w:rPr>
              <w:t>.</w:t>
            </w:r>
          </w:p>
          <w:p w:rsidR="00C27A1B" w:rsidRPr="00C27A1B" w:rsidRDefault="003775EC" w:rsidP="00C27A1B">
            <w:pPr>
              <w:pStyle w:val="Listparagraf"/>
              <w:widowControl w:val="0"/>
              <w:numPr>
                <w:ilvl w:val="0"/>
                <w:numId w:val="27"/>
              </w:numPr>
              <w:shd w:val="clear" w:color="auto" w:fill="FFFFFF"/>
              <w:tabs>
                <w:tab w:val="left" w:pos="425"/>
              </w:tabs>
              <w:autoSpaceDE w:val="0"/>
              <w:autoSpaceDN w:val="0"/>
              <w:adjustRightInd w:val="0"/>
              <w:spacing w:line="331" w:lineRule="exact"/>
              <w:ind w:right="220"/>
              <w:rPr>
                <w:color w:val="000000"/>
                <w:spacing w:val="-9"/>
                <w:lang w:val="ro-RO"/>
              </w:rPr>
            </w:pPr>
            <w:r w:rsidRPr="003775EC">
              <w:rPr>
                <w:lang w:val="ro-RO"/>
              </w:rPr>
              <w:t>să cunoască</w:t>
            </w:r>
            <w:r>
              <w:rPr>
                <w:lang w:val="ro-RO"/>
              </w:rPr>
              <w:t xml:space="preserve"> </w:t>
            </w:r>
            <w:r w:rsidRPr="00C27A1B">
              <w:rPr>
                <w:color w:val="000000"/>
                <w:spacing w:val="-10"/>
                <w:lang w:val="ro-RO"/>
              </w:rPr>
              <w:t xml:space="preserve">modifîcările limbii, gustului şi fluxului  salivar </w:t>
            </w:r>
            <w:r w:rsidRPr="00C27A1B">
              <w:rPr>
                <w:color w:val="000000"/>
                <w:spacing w:val="-6"/>
                <w:lang w:val="ro-RO"/>
              </w:rPr>
              <w:t>în edentația totală.</w:t>
            </w:r>
          </w:p>
          <w:p w:rsidR="00C27A1B" w:rsidRPr="00C27A1B" w:rsidRDefault="003775EC" w:rsidP="00C27A1B">
            <w:pPr>
              <w:pStyle w:val="Listparagraf"/>
              <w:widowControl w:val="0"/>
              <w:numPr>
                <w:ilvl w:val="0"/>
                <w:numId w:val="27"/>
              </w:numPr>
              <w:shd w:val="clear" w:color="auto" w:fill="FFFFFF"/>
              <w:tabs>
                <w:tab w:val="left" w:pos="425"/>
              </w:tabs>
              <w:autoSpaceDE w:val="0"/>
              <w:autoSpaceDN w:val="0"/>
              <w:adjustRightInd w:val="0"/>
              <w:spacing w:line="331" w:lineRule="exact"/>
              <w:ind w:right="220"/>
              <w:rPr>
                <w:color w:val="000000"/>
                <w:spacing w:val="-9"/>
                <w:lang w:val="ro-RO"/>
              </w:rPr>
            </w:pPr>
            <w:r>
              <w:rPr>
                <w:lang w:val="en-US"/>
              </w:rPr>
              <w:t>să cunoască</w:t>
            </w:r>
            <w:r>
              <w:rPr>
                <w:lang w:val="ro-RO"/>
              </w:rPr>
              <w:t xml:space="preserve"> </w:t>
            </w:r>
            <w:r w:rsidRPr="00C27A1B">
              <w:rPr>
                <w:color w:val="000000"/>
                <w:spacing w:val="-10"/>
                <w:lang w:val="ro-RO"/>
              </w:rPr>
              <w:t xml:space="preserve">modificări la nivelul muşchilor masticatori </w:t>
            </w:r>
            <w:r w:rsidRPr="00C27A1B">
              <w:rPr>
                <w:color w:val="000000"/>
                <w:spacing w:val="-6"/>
                <w:lang w:val="ro-RO"/>
              </w:rPr>
              <w:t>în edentația totală.</w:t>
            </w:r>
          </w:p>
          <w:p w:rsidR="00C27A1B" w:rsidRPr="00C27A1B" w:rsidRDefault="003775EC" w:rsidP="00C27A1B">
            <w:pPr>
              <w:pStyle w:val="Listparagraf"/>
              <w:widowControl w:val="0"/>
              <w:numPr>
                <w:ilvl w:val="0"/>
                <w:numId w:val="27"/>
              </w:numPr>
              <w:shd w:val="clear" w:color="auto" w:fill="FFFFFF"/>
              <w:tabs>
                <w:tab w:val="left" w:pos="425"/>
              </w:tabs>
              <w:autoSpaceDE w:val="0"/>
              <w:autoSpaceDN w:val="0"/>
              <w:adjustRightInd w:val="0"/>
              <w:spacing w:line="331" w:lineRule="exact"/>
              <w:ind w:right="220"/>
              <w:rPr>
                <w:color w:val="000000"/>
                <w:spacing w:val="-9"/>
                <w:lang w:val="ro-RO"/>
              </w:rPr>
            </w:pPr>
            <w:r>
              <w:rPr>
                <w:lang w:val="en-US"/>
              </w:rPr>
              <w:t>să cunoască</w:t>
            </w:r>
            <w:r>
              <w:rPr>
                <w:lang w:val="ro-RO"/>
              </w:rPr>
              <w:t xml:space="preserve"> </w:t>
            </w:r>
            <w:r w:rsidRPr="00C27A1B">
              <w:rPr>
                <w:color w:val="000000"/>
                <w:spacing w:val="-9"/>
                <w:lang w:val="ro-RO"/>
              </w:rPr>
              <w:t>modificările psihice a edentatului total. noțiuni de psihosomatică.</w:t>
            </w:r>
          </w:p>
          <w:p w:rsidR="00C27A1B" w:rsidRPr="002B61C0" w:rsidRDefault="00C27A1B" w:rsidP="00FB4B5C">
            <w:pPr>
              <w:pStyle w:val="Listparagraf"/>
              <w:ind w:left="611"/>
              <w:jc w:val="both"/>
              <w:rPr>
                <w:iCs/>
                <w:color w:val="000000"/>
                <w:spacing w:val="-4"/>
                <w:lang w:val="en-US"/>
              </w:rPr>
            </w:pPr>
          </w:p>
        </w:tc>
      </w:tr>
      <w:tr w:rsidR="00C27A1B" w:rsidRPr="002B61C0" w:rsidTr="00FB4B5C">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C27A1B" w:rsidP="00D159C5">
            <w:pPr>
              <w:jc w:val="center"/>
              <w:rPr>
                <w:b/>
                <w:lang w:val="ro-RO"/>
              </w:rPr>
            </w:pPr>
            <w:r w:rsidRPr="00D159C5">
              <w:rPr>
                <w:b/>
                <w:lang w:val="ro-RO"/>
              </w:rPr>
              <w:lastRenderedPageBreak/>
              <w:t>Cîmpul protetic edentat total. Musculatura din vecinătatea cîmpului protetic. Zonele funcţionale ale cîmpului protetic.</w:t>
            </w:r>
          </w:p>
        </w:tc>
      </w:tr>
      <w:tr w:rsidR="00C27A1B" w:rsidRPr="00B43615" w:rsidTr="00FB4B5C">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C27A1B" w:rsidRDefault="00C27A1B" w:rsidP="00FB4B5C">
            <w:pPr>
              <w:pStyle w:val="z1Char"/>
              <w:tabs>
                <w:tab w:val="clear" w:pos="227"/>
                <w:tab w:val="left" w:pos="170"/>
              </w:tabs>
              <w:ind w:left="720" w:firstLine="0"/>
              <w:rPr>
                <w:spacing w:val="7"/>
                <w:lang w:val="ro-RO"/>
              </w:rPr>
            </w:pPr>
            <w:r>
              <w:rPr>
                <w:spacing w:val="7"/>
                <w:lang w:val="ro-RO"/>
              </w:rPr>
              <w:t xml:space="preserve">       </w:t>
            </w:r>
          </w:p>
          <w:p w:rsidR="00652F29" w:rsidRDefault="00652F29" w:rsidP="00652F29">
            <w:pPr>
              <w:widowControl w:val="0"/>
              <w:shd w:val="clear" w:color="auto" w:fill="FFFFFF"/>
              <w:tabs>
                <w:tab w:val="left" w:pos="396"/>
              </w:tabs>
              <w:autoSpaceDE w:val="0"/>
              <w:autoSpaceDN w:val="0"/>
              <w:adjustRightInd w:val="0"/>
              <w:spacing w:line="331" w:lineRule="exact"/>
              <w:ind w:right="215"/>
              <w:jc w:val="both"/>
              <w:rPr>
                <w:color w:val="000000"/>
                <w:spacing w:val="-6"/>
                <w:lang w:val="ro-RO"/>
              </w:rPr>
            </w:pPr>
            <w:r>
              <w:rPr>
                <w:iCs/>
                <w:color w:val="000000"/>
                <w:spacing w:val="-16"/>
                <w:lang w:val="ro-RO"/>
              </w:rPr>
              <w:t>Clasificări ale edentației totale</w:t>
            </w:r>
            <w:r w:rsidRPr="00B03C72">
              <w:rPr>
                <w:iCs/>
                <w:color w:val="000000"/>
                <w:spacing w:val="-16"/>
                <w:lang w:val="ro-RO"/>
              </w:rPr>
              <w:t xml:space="preserve"> după </w:t>
            </w:r>
            <w:r>
              <w:rPr>
                <w:color w:val="000000"/>
                <w:spacing w:val="-6"/>
                <w:lang w:val="ro-RO"/>
              </w:rPr>
              <w:t>Schröder, K</w:t>
            </w:r>
            <w:r w:rsidRPr="00B03C72">
              <w:rPr>
                <w:color w:val="000000"/>
                <w:spacing w:val="-6"/>
                <w:lang w:val="ro-RO"/>
              </w:rPr>
              <w:t>ö</w:t>
            </w:r>
            <w:r>
              <w:rPr>
                <w:color w:val="000000"/>
                <w:spacing w:val="-6"/>
                <w:lang w:val="ro-RO"/>
              </w:rPr>
              <w:t>ller și tipuri de mucoasă după S</w:t>
            </w:r>
            <w:r w:rsidRPr="00B03C72">
              <w:rPr>
                <w:color w:val="000000"/>
                <w:spacing w:val="-6"/>
                <w:lang w:val="ro-RO"/>
              </w:rPr>
              <w:t>uplle.</w:t>
            </w:r>
          </w:p>
          <w:p w:rsidR="00652F29" w:rsidRPr="00B03C72" w:rsidRDefault="00652F29" w:rsidP="00652F29">
            <w:pPr>
              <w:widowControl w:val="0"/>
              <w:shd w:val="clear" w:color="auto" w:fill="FFFFFF"/>
              <w:tabs>
                <w:tab w:val="left" w:pos="396"/>
              </w:tabs>
              <w:autoSpaceDE w:val="0"/>
              <w:autoSpaceDN w:val="0"/>
              <w:adjustRightInd w:val="0"/>
              <w:spacing w:line="331" w:lineRule="exact"/>
              <w:ind w:right="215"/>
              <w:jc w:val="both"/>
              <w:rPr>
                <w:i/>
                <w:iCs/>
                <w:color w:val="000000"/>
                <w:spacing w:val="-16"/>
                <w:lang w:val="ro-RO"/>
              </w:rPr>
            </w:pPr>
          </w:p>
          <w:p w:rsidR="00652F29" w:rsidRDefault="00652F29" w:rsidP="00652F29">
            <w:pPr>
              <w:rPr>
                <w:color w:val="000000"/>
                <w:spacing w:val="-7"/>
                <w:lang w:val="ro-RO"/>
              </w:rPr>
            </w:pPr>
            <w:r>
              <w:rPr>
                <w:color w:val="000000"/>
                <w:spacing w:val="-8"/>
                <w:lang w:val="ro-RO"/>
              </w:rPr>
              <w:t>F</w:t>
            </w:r>
            <w:r w:rsidRPr="00B03C72">
              <w:rPr>
                <w:color w:val="000000"/>
                <w:spacing w:val="-8"/>
                <w:lang w:val="ro-RO"/>
              </w:rPr>
              <w:t>ormele crestei alveolare și</w:t>
            </w:r>
            <w:r w:rsidRPr="00B03C72">
              <w:rPr>
                <w:color w:val="000000"/>
                <w:spacing w:val="-7"/>
                <w:lang w:val="ro-RO"/>
              </w:rPr>
              <w:t xml:space="preserve"> zone de sprijin a maxilarului superior.</w:t>
            </w:r>
            <w:r>
              <w:rPr>
                <w:color w:val="000000"/>
                <w:spacing w:val="-7"/>
                <w:lang w:val="ro-RO"/>
              </w:rPr>
              <w:t xml:space="preserve"> </w:t>
            </w:r>
          </w:p>
          <w:p w:rsidR="00652F29" w:rsidRPr="00652F29" w:rsidRDefault="00652F29" w:rsidP="00652F29">
            <w:pPr>
              <w:rPr>
                <w:lang w:val="en-US"/>
              </w:rPr>
            </w:pPr>
          </w:p>
          <w:p w:rsidR="00652F29" w:rsidRDefault="00652F29" w:rsidP="00652F29">
            <w:pPr>
              <w:widowControl w:val="0"/>
              <w:shd w:val="clear" w:color="auto" w:fill="FFFFFF"/>
              <w:tabs>
                <w:tab w:val="left" w:pos="396"/>
              </w:tabs>
              <w:autoSpaceDE w:val="0"/>
              <w:autoSpaceDN w:val="0"/>
              <w:adjustRightInd w:val="0"/>
              <w:spacing w:line="331" w:lineRule="exact"/>
              <w:ind w:right="215"/>
              <w:jc w:val="both"/>
              <w:rPr>
                <w:color w:val="000000"/>
                <w:spacing w:val="-8"/>
                <w:lang w:val="ro-RO"/>
              </w:rPr>
            </w:pPr>
            <w:r>
              <w:rPr>
                <w:color w:val="000000"/>
                <w:spacing w:val="-8"/>
                <w:lang w:val="ro-RO"/>
              </w:rPr>
              <w:t>Clasificare de torus palatin după L</w:t>
            </w:r>
            <w:r w:rsidRPr="00B03C72">
              <w:rPr>
                <w:color w:val="000000"/>
                <w:spacing w:val="-8"/>
                <w:lang w:val="ro-RO"/>
              </w:rPr>
              <w:t>anda.</w:t>
            </w:r>
          </w:p>
          <w:p w:rsidR="00652F29" w:rsidRPr="00B03C72" w:rsidRDefault="00652F29" w:rsidP="00652F29">
            <w:pPr>
              <w:widowControl w:val="0"/>
              <w:shd w:val="clear" w:color="auto" w:fill="FFFFFF"/>
              <w:tabs>
                <w:tab w:val="left" w:pos="396"/>
              </w:tabs>
              <w:autoSpaceDE w:val="0"/>
              <w:autoSpaceDN w:val="0"/>
              <w:adjustRightInd w:val="0"/>
              <w:spacing w:line="331" w:lineRule="exact"/>
              <w:ind w:right="215"/>
              <w:jc w:val="both"/>
              <w:rPr>
                <w:i/>
                <w:iCs/>
                <w:color w:val="000000"/>
                <w:spacing w:val="-16"/>
                <w:lang w:val="ro-RO"/>
              </w:rPr>
            </w:pPr>
          </w:p>
          <w:p w:rsidR="00652F29" w:rsidRPr="00652F29" w:rsidRDefault="00652F29" w:rsidP="00652F29">
            <w:pPr>
              <w:rPr>
                <w:lang w:val="en-US"/>
              </w:rPr>
            </w:pPr>
            <w:r>
              <w:rPr>
                <w:color w:val="000000"/>
                <w:spacing w:val="-8"/>
                <w:lang w:val="ro-RO"/>
              </w:rPr>
              <w:t>C</w:t>
            </w:r>
            <w:r w:rsidRPr="00B03C72">
              <w:rPr>
                <w:color w:val="000000"/>
                <w:spacing w:val="-8"/>
                <w:lang w:val="ro-RO"/>
              </w:rPr>
              <w:t>împul protetic mandibular</w:t>
            </w:r>
            <w:r>
              <w:rPr>
                <w:color w:val="000000"/>
                <w:spacing w:val="-8"/>
                <w:lang w:val="ro-RO"/>
              </w:rPr>
              <w:t xml:space="preserve"> și maxilar.</w:t>
            </w:r>
          </w:p>
          <w:p w:rsidR="00C27A1B" w:rsidRPr="002B61C0" w:rsidRDefault="00C27A1B" w:rsidP="00652F29">
            <w:pPr>
              <w:pStyle w:val="z1Char"/>
              <w:tabs>
                <w:tab w:val="clear" w:pos="227"/>
                <w:tab w:val="left" w:pos="170"/>
              </w:tabs>
              <w:ind w:left="0" w:firstLine="0"/>
              <w:rPr>
                <w:spacing w:val="-4"/>
                <w:sz w:val="24"/>
                <w:szCs w:val="24"/>
                <w:lang w:val="ro-RO"/>
              </w:rPr>
            </w:pPr>
          </w:p>
        </w:tc>
        <w:tc>
          <w:tcPr>
            <w:tcW w:w="4713" w:type="dxa"/>
            <w:tcBorders>
              <w:top w:val="single" w:sz="4" w:space="0" w:color="auto"/>
              <w:left w:val="single" w:sz="4" w:space="0" w:color="auto"/>
              <w:bottom w:val="single" w:sz="4" w:space="0" w:color="auto"/>
              <w:right w:val="single" w:sz="4" w:space="0" w:color="auto"/>
            </w:tcBorders>
          </w:tcPr>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i/>
                <w:iCs/>
                <w:color w:val="000000"/>
                <w:spacing w:val="-16"/>
                <w:lang w:val="ro-RO"/>
              </w:rPr>
            </w:pPr>
            <w:r w:rsidRPr="003775EC">
              <w:rPr>
                <w:lang w:val="ro-RO"/>
              </w:rPr>
              <w:t>să cunoască</w:t>
            </w:r>
            <w:r>
              <w:rPr>
                <w:lang w:val="ro-RO"/>
              </w:rPr>
              <w:t xml:space="preserve"> </w:t>
            </w:r>
            <w:r>
              <w:rPr>
                <w:iCs/>
                <w:color w:val="000000"/>
                <w:spacing w:val="-16"/>
                <w:lang w:val="ro-RO"/>
              </w:rPr>
              <w:t>clasificări ale edentației totale</w:t>
            </w:r>
            <w:r w:rsidRPr="00B03C72">
              <w:rPr>
                <w:iCs/>
                <w:color w:val="000000"/>
                <w:spacing w:val="-16"/>
                <w:lang w:val="ro-RO"/>
              </w:rPr>
              <w:t xml:space="preserve"> după </w:t>
            </w:r>
            <w:r w:rsidR="00652F29">
              <w:rPr>
                <w:color w:val="000000"/>
                <w:spacing w:val="-6"/>
                <w:lang w:val="ro-RO"/>
              </w:rPr>
              <w:t>Schröder, K</w:t>
            </w:r>
            <w:r w:rsidRPr="00B03C72">
              <w:rPr>
                <w:color w:val="000000"/>
                <w:spacing w:val="-6"/>
                <w:lang w:val="ro-RO"/>
              </w:rPr>
              <w:t>ö</w:t>
            </w:r>
            <w:r w:rsidR="00652F29">
              <w:rPr>
                <w:color w:val="000000"/>
                <w:spacing w:val="-6"/>
                <w:lang w:val="ro-RO"/>
              </w:rPr>
              <w:t>ller și tipuri de mucoasă după S</w:t>
            </w:r>
            <w:r w:rsidRPr="00B03C72">
              <w:rPr>
                <w:color w:val="000000"/>
                <w:spacing w:val="-6"/>
                <w:lang w:val="ro-RO"/>
              </w:rPr>
              <w:t>uplle.</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i/>
                <w:iCs/>
                <w:color w:val="000000"/>
                <w:spacing w:val="-16"/>
                <w:lang w:val="ro-RO"/>
              </w:rPr>
            </w:pPr>
            <w:r>
              <w:rPr>
                <w:lang w:val="en-US"/>
              </w:rPr>
              <w:t>să cunoască</w:t>
            </w:r>
            <w:r>
              <w:rPr>
                <w:lang w:val="ro-RO"/>
              </w:rPr>
              <w:t xml:space="preserve"> </w:t>
            </w:r>
            <w:r w:rsidRPr="00B03C72">
              <w:rPr>
                <w:color w:val="000000"/>
                <w:spacing w:val="-8"/>
                <w:lang w:val="ro-RO"/>
              </w:rPr>
              <w:t>formele crestei alveolare și</w:t>
            </w:r>
            <w:r w:rsidRPr="00B03C72">
              <w:rPr>
                <w:color w:val="000000"/>
                <w:spacing w:val="-7"/>
                <w:lang w:val="ro-RO"/>
              </w:rPr>
              <w:t xml:space="preserve"> zone de sprijin a maxilarului superior.</w:t>
            </w:r>
            <w:r>
              <w:rPr>
                <w:color w:val="000000"/>
                <w:spacing w:val="-7"/>
                <w:lang w:val="ro-RO"/>
              </w:rPr>
              <w:t xml:space="preserve"> clasificări.</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i/>
                <w:iCs/>
                <w:color w:val="000000"/>
                <w:spacing w:val="-16"/>
                <w:lang w:val="ro-RO"/>
              </w:rPr>
            </w:pPr>
            <w:r>
              <w:rPr>
                <w:lang w:val="en-US"/>
              </w:rPr>
              <w:t>să cunoască</w:t>
            </w:r>
            <w:r>
              <w:rPr>
                <w:lang w:val="ro-RO"/>
              </w:rPr>
              <w:t xml:space="preserve"> </w:t>
            </w:r>
            <w:r>
              <w:rPr>
                <w:color w:val="000000"/>
                <w:spacing w:val="-8"/>
                <w:lang w:val="ro-RO"/>
              </w:rPr>
              <w:t>clasificare</w:t>
            </w:r>
            <w:r w:rsidR="00652F29">
              <w:rPr>
                <w:color w:val="000000"/>
                <w:spacing w:val="-8"/>
                <w:lang w:val="ro-RO"/>
              </w:rPr>
              <w:t xml:space="preserve"> de torus palatin după L</w:t>
            </w:r>
            <w:r w:rsidRPr="00B03C72">
              <w:rPr>
                <w:color w:val="000000"/>
                <w:spacing w:val="-8"/>
                <w:lang w:val="ro-RO"/>
              </w:rPr>
              <w:t>anda.</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color w:val="000000"/>
                <w:spacing w:val="-22"/>
                <w:lang w:val="ro-RO"/>
              </w:rPr>
            </w:pPr>
            <w:r>
              <w:rPr>
                <w:lang w:val="en-US"/>
              </w:rPr>
              <w:t>să cunoască</w:t>
            </w:r>
            <w:r>
              <w:rPr>
                <w:lang w:val="ro-RO"/>
              </w:rPr>
              <w:t xml:space="preserve"> </w:t>
            </w:r>
            <w:r w:rsidRPr="00B03C72">
              <w:rPr>
                <w:color w:val="000000"/>
                <w:spacing w:val="-6"/>
                <w:lang w:val="ro-RO"/>
              </w:rPr>
              <w:t>zonele schröder, importanţa practică</w:t>
            </w:r>
            <w:r w:rsidRPr="00B03C72">
              <w:rPr>
                <w:color w:val="000000"/>
                <w:spacing w:val="-8"/>
                <w:lang w:val="ro-RO"/>
              </w:rPr>
              <w:t>.  zona de succiune a maxilarului superior.</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color w:val="000000"/>
                <w:spacing w:val="-22"/>
                <w:lang w:val="ro-RO"/>
              </w:rPr>
            </w:pPr>
            <w:r>
              <w:rPr>
                <w:lang w:val="en-US"/>
              </w:rPr>
              <w:t>să cunoască</w:t>
            </w:r>
            <w:r>
              <w:rPr>
                <w:lang w:val="ro-RO"/>
              </w:rPr>
              <w:t xml:space="preserve"> </w:t>
            </w:r>
            <w:r w:rsidRPr="00B03C72">
              <w:rPr>
                <w:color w:val="000000"/>
                <w:spacing w:val="-8"/>
                <w:lang w:val="ro-RO"/>
              </w:rPr>
              <w:t>cîmpul protetic mandibular, zona de sprijin.</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color w:val="000000"/>
                <w:spacing w:val="-19"/>
                <w:lang w:val="ro-RO"/>
              </w:rPr>
            </w:pPr>
            <w:r>
              <w:rPr>
                <w:lang w:val="en-US"/>
              </w:rPr>
              <w:t>să cunoască</w:t>
            </w:r>
            <w:r>
              <w:rPr>
                <w:lang w:val="ro-RO"/>
              </w:rPr>
              <w:t xml:space="preserve"> </w:t>
            </w:r>
            <w:r w:rsidRPr="00B03C72">
              <w:rPr>
                <w:color w:val="000000"/>
                <w:spacing w:val="-8"/>
                <w:lang w:val="ro-RO"/>
              </w:rPr>
              <w:t>zona de succiune mandibulară.</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line="331" w:lineRule="exact"/>
              <w:ind w:left="313" w:right="215" w:hanging="284"/>
              <w:jc w:val="both"/>
              <w:rPr>
                <w:color w:val="000000"/>
                <w:spacing w:val="-22"/>
                <w:lang w:val="ro-RO"/>
              </w:rPr>
            </w:pPr>
            <w:r w:rsidRPr="003775EC">
              <w:rPr>
                <w:lang w:val="ro-RO"/>
              </w:rPr>
              <w:t>să cunoască</w:t>
            </w:r>
            <w:r>
              <w:rPr>
                <w:lang w:val="ro-RO"/>
              </w:rPr>
              <w:t xml:space="preserve"> </w:t>
            </w:r>
            <w:r w:rsidRPr="00B03C72">
              <w:rPr>
                <w:color w:val="000000"/>
                <w:spacing w:val="-9"/>
                <w:lang w:val="ro-RO"/>
              </w:rPr>
              <w:t xml:space="preserve">muşchi din vecinătatea cîmpului protetic au inserţie perpendiculară și care muşchi din vecinătatea cîmpului </w:t>
            </w:r>
            <w:r w:rsidR="00652F29">
              <w:rPr>
                <w:color w:val="000000"/>
                <w:spacing w:val="-9"/>
                <w:lang w:val="ro-RO"/>
              </w:rPr>
              <w:t>protetic au inserţie orizontală.</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before="7" w:line="331" w:lineRule="exact"/>
              <w:ind w:left="313" w:right="215" w:hanging="284"/>
              <w:jc w:val="both"/>
              <w:rPr>
                <w:color w:val="000000"/>
                <w:spacing w:val="-19"/>
                <w:lang w:val="ro-RO"/>
              </w:rPr>
            </w:pPr>
            <w:r w:rsidRPr="003775EC">
              <w:rPr>
                <w:lang w:val="ro-RO"/>
              </w:rPr>
              <w:t>să cunoască</w:t>
            </w:r>
            <w:r>
              <w:rPr>
                <w:lang w:val="ro-RO"/>
              </w:rPr>
              <w:t xml:space="preserve"> </w:t>
            </w:r>
            <w:r w:rsidRPr="00B03C72">
              <w:rPr>
                <w:color w:val="000000"/>
                <w:spacing w:val="-9"/>
                <w:lang w:val="ro-RO"/>
              </w:rPr>
              <w:t xml:space="preserve"> muşchii ridicători</w:t>
            </w:r>
            <w:r>
              <w:rPr>
                <w:color w:val="000000"/>
                <w:spacing w:val="-9"/>
                <w:lang w:val="ro-RO"/>
              </w:rPr>
              <w:t>,</w:t>
            </w:r>
            <w:r w:rsidRPr="00B03C72">
              <w:rPr>
                <w:color w:val="000000"/>
                <w:spacing w:val="-9"/>
                <w:lang w:val="ro-RO"/>
              </w:rPr>
              <w:t xml:space="preserve"> coborîtori</w:t>
            </w:r>
            <w:r>
              <w:rPr>
                <w:color w:val="000000"/>
                <w:spacing w:val="-9"/>
                <w:lang w:val="ro-RO"/>
              </w:rPr>
              <w:t xml:space="preserve"> și propulsori</w:t>
            </w:r>
            <w:r w:rsidRPr="00B03C72">
              <w:rPr>
                <w:color w:val="000000"/>
                <w:spacing w:val="-9"/>
                <w:lang w:val="ro-RO"/>
              </w:rPr>
              <w:t xml:space="preserve"> ai mandibulei.</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before="7" w:line="331" w:lineRule="exact"/>
              <w:ind w:left="313" w:right="215" w:hanging="284"/>
              <w:jc w:val="both"/>
              <w:rPr>
                <w:color w:val="000000"/>
                <w:spacing w:val="-19"/>
                <w:lang w:val="ro-RO"/>
              </w:rPr>
            </w:pPr>
            <w:r>
              <w:rPr>
                <w:lang w:val="en-US"/>
              </w:rPr>
              <w:t>să cunoască</w:t>
            </w:r>
            <w:r>
              <w:rPr>
                <w:lang w:val="ro-RO"/>
              </w:rPr>
              <w:t xml:space="preserve"> </w:t>
            </w:r>
            <w:r w:rsidRPr="00B03C72">
              <w:rPr>
                <w:color w:val="000000"/>
                <w:spacing w:val="-8"/>
                <w:lang w:val="ro-RO"/>
              </w:rPr>
              <w:t>muşchii orofaciali şi importanţa practică.</w:t>
            </w:r>
          </w:p>
          <w:p w:rsidR="00C27A1B" w:rsidRPr="00B03C72" w:rsidRDefault="003775EC" w:rsidP="00C27A1B">
            <w:pPr>
              <w:widowControl w:val="0"/>
              <w:numPr>
                <w:ilvl w:val="0"/>
                <w:numId w:val="29"/>
              </w:numPr>
              <w:shd w:val="clear" w:color="auto" w:fill="FFFFFF"/>
              <w:tabs>
                <w:tab w:val="left" w:pos="454"/>
              </w:tabs>
              <w:autoSpaceDE w:val="0"/>
              <w:autoSpaceDN w:val="0"/>
              <w:adjustRightInd w:val="0"/>
              <w:spacing w:line="331" w:lineRule="exact"/>
              <w:ind w:left="313" w:right="215" w:hanging="284"/>
              <w:jc w:val="both"/>
              <w:rPr>
                <w:color w:val="000000"/>
                <w:spacing w:val="-24"/>
                <w:lang w:val="ro-RO"/>
              </w:rPr>
            </w:pPr>
            <w:r>
              <w:rPr>
                <w:lang w:val="en-US"/>
              </w:rPr>
              <w:t>să cunoască</w:t>
            </w:r>
            <w:r>
              <w:rPr>
                <w:lang w:val="ro-RO"/>
              </w:rPr>
              <w:t xml:space="preserve"> </w:t>
            </w:r>
            <w:r>
              <w:rPr>
                <w:color w:val="000000"/>
                <w:spacing w:val="-8"/>
                <w:lang w:val="ro-RO"/>
              </w:rPr>
              <w:t>s</w:t>
            </w:r>
            <w:r w:rsidRPr="00B03C72">
              <w:rPr>
                <w:color w:val="000000"/>
                <w:spacing w:val="-8"/>
                <w:lang w:val="ro-RO"/>
              </w:rPr>
              <w:t>paţiile zonei funcţionale ves</w:t>
            </w:r>
            <w:r>
              <w:rPr>
                <w:color w:val="000000"/>
                <w:spacing w:val="-8"/>
                <w:lang w:val="ro-RO"/>
              </w:rPr>
              <w:t>tibulare a maxilarului superior.</w:t>
            </w:r>
          </w:p>
          <w:p w:rsidR="00C27A1B" w:rsidRPr="00B03C72" w:rsidRDefault="003775EC" w:rsidP="00C27A1B">
            <w:pPr>
              <w:widowControl w:val="0"/>
              <w:numPr>
                <w:ilvl w:val="0"/>
                <w:numId w:val="29"/>
              </w:numPr>
              <w:shd w:val="clear" w:color="auto" w:fill="FFFFFF"/>
              <w:tabs>
                <w:tab w:val="left" w:pos="396"/>
              </w:tabs>
              <w:autoSpaceDE w:val="0"/>
              <w:autoSpaceDN w:val="0"/>
              <w:adjustRightInd w:val="0"/>
              <w:spacing w:before="7" w:line="331" w:lineRule="exact"/>
              <w:ind w:left="313" w:right="215" w:hanging="284"/>
              <w:jc w:val="both"/>
              <w:rPr>
                <w:color w:val="000000"/>
                <w:spacing w:val="-19"/>
                <w:lang w:val="ro-RO"/>
              </w:rPr>
            </w:pPr>
            <w:r>
              <w:rPr>
                <w:lang w:val="en-US"/>
              </w:rPr>
              <w:t>să cunoască</w:t>
            </w:r>
            <w:r>
              <w:rPr>
                <w:lang w:val="ro-RO"/>
              </w:rPr>
              <w:t xml:space="preserve"> </w:t>
            </w:r>
            <w:r>
              <w:rPr>
                <w:color w:val="000000"/>
                <w:spacing w:val="-9"/>
                <w:lang w:val="ro-RO"/>
              </w:rPr>
              <w:t xml:space="preserve"> zona distală maxilarului superior</w:t>
            </w:r>
            <w:r w:rsidRPr="00B03C72">
              <w:rPr>
                <w:color w:val="000000"/>
                <w:spacing w:val="-9"/>
                <w:lang w:val="ro-RO"/>
              </w:rPr>
              <w:t>.</w:t>
            </w:r>
          </w:p>
          <w:p w:rsidR="00C27A1B" w:rsidRPr="00C27A1B" w:rsidRDefault="003775EC" w:rsidP="00C27A1B">
            <w:pPr>
              <w:pStyle w:val="Listparagraf"/>
              <w:numPr>
                <w:ilvl w:val="0"/>
                <w:numId w:val="29"/>
              </w:numPr>
              <w:shd w:val="clear" w:color="auto" w:fill="FFFFFF"/>
              <w:spacing w:line="331" w:lineRule="exact"/>
              <w:ind w:left="313" w:right="215" w:hanging="284"/>
              <w:jc w:val="both"/>
              <w:rPr>
                <w:lang w:val="pt-PT"/>
              </w:rPr>
            </w:pPr>
            <w:r>
              <w:rPr>
                <w:lang w:val="en-US"/>
              </w:rPr>
              <w:t>să cunoască</w:t>
            </w:r>
            <w:r>
              <w:rPr>
                <w:lang w:val="ro-RO"/>
              </w:rPr>
              <w:t xml:space="preserve"> </w:t>
            </w:r>
            <w:r w:rsidRPr="00C27A1B">
              <w:rPr>
                <w:color w:val="000000"/>
                <w:spacing w:val="-8"/>
                <w:lang w:val="ro-RO"/>
              </w:rPr>
              <w:t xml:space="preserve"> zonele funcţionale ale cîmpului protetic mandibular.</w:t>
            </w:r>
          </w:p>
          <w:p w:rsidR="00C27A1B" w:rsidRPr="00C27A1B" w:rsidRDefault="003775EC" w:rsidP="00C27A1B">
            <w:pPr>
              <w:pStyle w:val="Listparagraf"/>
              <w:numPr>
                <w:ilvl w:val="0"/>
                <w:numId w:val="29"/>
              </w:numPr>
              <w:shd w:val="clear" w:color="auto" w:fill="FFFFFF"/>
              <w:spacing w:line="331" w:lineRule="exact"/>
              <w:ind w:left="313" w:right="215" w:hanging="284"/>
              <w:jc w:val="both"/>
              <w:rPr>
                <w:color w:val="000000"/>
                <w:spacing w:val="-10"/>
                <w:lang w:val="ro-RO"/>
              </w:rPr>
            </w:pPr>
            <w:r>
              <w:rPr>
                <w:lang w:val="en-US"/>
              </w:rPr>
              <w:t>să cunoască</w:t>
            </w:r>
            <w:r>
              <w:rPr>
                <w:lang w:val="ro-RO"/>
              </w:rPr>
              <w:t xml:space="preserve"> </w:t>
            </w:r>
            <w:r w:rsidRPr="00C27A1B">
              <w:rPr>
                <w:color w:val="000000"/>
                <w:spacing w:val="-10"/>
                <w:lang w:val="ro-RO"/>
              </w:rPr>
              <w:t>zona tubercului piriform.</w:t>
            </w:r>
          </w:p>
          <w:p w:rsidR="00C27A1B" w:rsidRPr="00C27A1B" w:rsidRDefault="00C27A1B" w:rsidP="00C27A1B">
            <w:pPr>
              <w:pStyle w:val="Listparagraf"/>
              <w:numPr>
                <w:ilvl w:val="0"/>
                <w:numId w:val="29"/>
              </w:numPr>
              <w:shd w:val="clear" w:color="auto" w:fill="FFFFFF"/>
              <w:spacing w:line="331" w:lineRule="exact"/>
              <w:ind w:left="313" w:right="215" w:hanging="284"/>
              <w:jc w:val="both"/>
              <w:rPr>
                <w:color w:val="000000"/>
                <w:spacing w:val="-10"/>
                <w:lang w:val="ro-RO"/>
              </w:rPr>
            </w:pPr>
            <w:r>
              <w:rPr>
                <w:color w:val="000000"/>
                <w:spacing w:val="-10"/>
                <w:lang w:val="ro-RO"/>
              </w:rPr>
              <w:lastRenderedPageBreak/>
              <w:t xml:space="preserve"> </w:t>
            </w:r>
            <w:r w:rsidR="003775EC">
              <w:rPr>
                <w:lang w:val="en-US"/>
              </w:rPr>
              <w:t>să cunoască</w:t>
            </w:r>
            <w:r w:rsidR="003775EC">
              <w:rPr>
                <w:lang w:val="ro-RO"/>
              </w:rPr>
              <w:t xml:space="preserve"> </w:t>
            </w:r>
            <w:r w:rsidR="003775EC">
              <w:rPr>
                <w:color w:val="000000"/>
                <w:spacing w:val="-8"/>
                <w:lang w:val="ro-RO"/>
              </w:rPr>
              <w:t>s</w:t>
            </w:r>
            <w:r w:rsidR="003775EC" w:rsidRPr="00C27A1B">
              <w:rPr>
                <w:color w:val="000000"/>
                <w:spacing w:val="-8"/>
                <w:lang w:val="ro-RO"/>
              </w:rPr>
              <w:t>paţiile zonei funcţ</w:t>
            </w:r>
            <w:r w:rsidR="003775EC">
              <w:rPr>
                <w:color w:val="000000"/>
                <w:spacing w:val="-8"/>
                <w:lang w:val="ro-RO"/>
              </w:rPr>
              <w:t>ionale vestibulare a mandibulei.</w:t>
            </w:r>
          </w:p>
          <w:p w:rsidR="00C27A1B" w:rsidRPr="00C27A1B" w:rsidRDefault="003775EC" w:rsidP="00C27A1B">
            <w:pPr>
              <w:pStyle w:val="Listparagraf"/>
              <w:numPr>
                <w:ilvl w:val="0"/>
                <w:numId w:val="29"/>
              </w:numPr>
              <w:shd w:val="clear" w:color="auto" w:fill="FFFFFF"/>
              <w:spacing w:line="331" w:lineRule="exact"/>
              <w:ind w:left="313" w:right="215" w:hanging="284"/>
              <w:jc w:val="both"/>
              <w:rPr>
                <w:color w:val="000000"/>
                <w:spacing w:val="-8"/>
                <w:lang w:val="ro-RO"/>
              </w:rPr>
            </w:pPr>
            <w:r>
              <w:rPr>
                <w:lang w:val="en-US"/>
              </w:rPr>
              <w:t>să cunoască</w:t>
            </w:r>
            <w:r>
              <w:rPr>
                <w:lang w:val="ro-RO"/>
              </w:rPr>
              <w:t xml:space="preserve"> </w:t>
            </w:r>
            <w:r w:rsidRPr="00C27A1B">
              <w:rPr>
                <w:color w:val="000000"/>
                <w:spacing w:val="-8"/>
                <w:lang w:val="ro-RO"/>
              </w:rPr>
              <w:t>zona linguală a madibulei, limitele ei şi importanţa practică.</w:t>
            </w:r>
          </w:p>
          <w:p w:rsidR="00C27A1B" w:rsidRPr="00FB4B5C" w:rsidRDefault="003775EC" w:rsidP="00C27A1B">
            <w:pPr>
              <w:pStyle w:val="Listparagraf"/>
              <w:numPr>
                <w:ilvl w:val="0"/>
                <w:numId w:val="29"/>
              </w:numPr>
              <w:shd w:val="clear" w:color="auto" w:fill="FFFFFF"/>
              <w:spacing w:line="331" w:lineRule="exact"/>
              <w:ind w:left="313" w:right="215" w:hanging="284"/>
              <w:jc w:val="both"/>
              <w:rPr>
                <w:lang w:val="pt-PT"/>
              </w:rPr>
            </w:pPr>
            <w:r>
              <w:rPr>
                <w:lang w:val="en-US"/>
              </w:rPr>
              <w:t>să cunoască</w:t>
            </w:r>
            <w:r>
              <w:rPr>
                <w:lang w:val="ro-RO"/>
              </w:rPr>
              <w:t xml:space="preserve"> </w:t>
            </w:r>
            <w:r w:rsidRPr="00C27A1B">
              <w:rPr>
                <w:color w:val="000000"/>
                <w:spacing w:val="-8"/>
                <w:lang w:val="ro-RO"/>
              </w:rPr>
              <w:t>zona ”distală” a madibulei, limitele ei şi importanţa practică.</w:t>
            </w:r>
          </w:p>
          <w:p w:rsidR="00FB4B5C" w:rsidRDefault="00FB4B5C" w:rsidP="00FB4B5C">
            <w:pPr>
              <w:pStyle w:val="Listparagraf"/>
              <w:shd w:val="clear" w:color="auto" w:fill="FFFFFF"/>
              <w:spacing w:line="331" w:lineRule="exact"/>
              <w:ind w:left="313" w:right="215"/>
              <w:jc w:val="both"/>
              <w:rPr>
                <w:color w:val="000000"/>
                <w:spacing w:val="-8"/>
                <w:lang w:val="ro-RO"/>
              </w:rPr>
            </w:pPr>
          </w:p>
          <w:p w:rsidR="00FB4B5C" w:rsidRPr="00C27A1B" w:rsidRDefault="00FB4B5C" w:rsidP="00FB4B5C">
            <w:pPr>
              <w:pStyle w:val="Listparagraf"/>
              <w:shd w:val="clear" w:color="auto" w:fill="FFFFFF"/>
              <w:spacing w:line="331" w:lineRule="exact"/>
              <w:ind w:left="313" w:right="215"/>
              <w:jc w:val="both"/>
              <w:rPr>
                <w:lang w:val="pt-PT"/>
              </w:rPr>
            </w:pPr>
          </w:p>
          <w:p w:rsidR="00C27A1B" w:rsidRPr="00C27A1B" w:rsidRDefault="00C27A1B" w:rsidP="00FB4B5C">
            <w:pPr>
              <w:pStyle w:val="Listparagraf"/>
              <w:ind w:left="611"/>
              <w:jc w:val="both"/>
              <w:rPr>
                <w:i/>
                <w:iCs/>
                <w:color w:val="000000"/>
                <w:spacing w:val="-4"/>
                <w:lang w:val="pt-PT"/>
              </w:rPr>
            </w:pPr>
          </w:p>
        </w:tc>
      </w:tr>
      <w:tr w:rsidR="00C27A1B" w:rsidRPr="00B43615" w:rsidTr="00FB4B5C">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055B82" w:rsidP="00D159C5">
            <w:pPr>
              <w:jc w:val="center"/>
              <w:rPr>
                <w:b/>
                <w:lang w:val="ro-RO"/>
              </w:rPr>
            </w:pPr>
            <w:r w:rsidRPr="00D159C5">
              <w:rPr>
                <w:b/>
                <w:lang w:val="ro-RO"/>
              </w:rPr>
              <w:lastRenderedPageBreak/>
              <w:t>Examenul clinic al edentatului total. Determinarea diagnosticului. Metode de fixare a protezelor totale.</w:t>
            </w:r>
          </w:p>
        </w:tc>
      </w:tr>
      <w:tr w:rsidR="00C27A1B" w:rsidRPr="00B43615" w:rsidTr="00FB4B5C">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055B82" w:rsidRDefault="00055B82" w:rsidP="00FB4B5C">
            <w:pPr>
              <w:ind w:firstLine="708"/>
              <w:jc w:val="both"/>
              <w:rPr>
                <w:color w:val="000000"/>
                <w:spacing w:val="-1"/>
                <w:lang w:val="ro-RO"/>
              </w:rPr>
            </w:pPr>
          </w:p>
          <w:p w:rsidR="00055B82" w:rsidRDefault="00055B82" w:rsidP="00FB4B5C">
            <w:pPr>
              <w:ind w:firstLine="708"/>
              <w:jc w:val="both"/>
              <w:rPr>
                <w:color w:val="000000"/>
                <w:spacing w:val="-1"/>
                <w:lang w:val="ro-RO"/>
              </w:rPr>
            </w:pPr>
          </w:p>
          <w:p w:rsidR="00652F29" w:rsidRDefault="00652F29" w:rsidP="00652F29">
            <w:pPr>
              <w:rPr>
                <w:color w:val="000000"/>
                <w:spacing w:val="-8"/>
                <w:lang w:val="ro-RO"/>
              </w:rPr>
            </w:pPr>
            <w:r>
              <w:rPr>
                <w:color w:val="000000"/>
                <w:spacing w:val="-8"/>
                <w:lang w:val="ro-RO"/>
              </w:rPr>
              <w:t>M</w:t>
            </w:r>
            <w:r w:rsidRPr="00B03C72">
              <w:rPr>
                <w:color w:val="000000"/>
                <w:spacing w:val="-8"/>
                <w:lang w:val="ro-RO"/>
              </w:rPr>
              <w:t>etodele mecanice de fixare a protezelor totale.</w:t>
            </w:r>
            <w:r>
              <w:rPr>
                <w:color w:val="000000"/>
                <w:spacing w:val="-8"/>
                <w:lang w:val="ro-RO"/>
              </w:rPr>
              <w:t xml:space="preserve"> </w:t>
            </w:r>
          </w:p>
          <w:p w:rsidR="00652F29" w:rsidRPr="00652F29" w:rsidRDefault="00652F29" w:rsidP="00652F29">
            <w:pPr>
              <w:rPr>
                <w:lang w:val="ro-RO"/>
              </w:rPr>
            </w:pPr>
          </w:p>
          <w:p w:rsidR="00652F29" w:rsidRDefault="00652F29" w:rsidP="00652F29">
            <w:pPr>
              <w:rPr>
                <w:color w:val="000000"/>
                <w:spacing w:val="-7"/>
                <w:lang w:val="ro-RO"/>
              </w:rPr>
            </w:pPr>
            <w:r>
              <w:rPr>
                <w:color w:val="000000"/>
                <w:spacing w:val="-7"/>
                <w:lang w:val="ro-RO"/>
              </w:rPr>
              <w:t>M</w:t>
            </w:r>
            <w:r w:rsidRPr="00B03C72">
              <w:rPr>
                <w:color w:val="000000"/>
                <w:spacing w:val="-7"/>
                <w:lang w:val="ro-RO"/>
              </w:rPr>
              <w:t>etodele biomecanice de fixare</w:t>
            </w:r>
            <w:r>
              <w:rPr>
                <w:color w:val="000000"/>
                <w:spacing w:val="-7"/>
                <w:lang w:val="ro-RO"/>
              </w:rPr>
              <w:t xml:space="preserve"> </w:t>
            </w:r>
            <w:r w:rsidRPr="00B03C72">
              <w:rPr>
                <w:color w:val="000000"/>
                <w:spacing w:val="-8"/>
                <w:lang w:val="ro-RO"/>
              </w:rPr>
              <w:t>a protezelor totale</w:t>
            </w:r>
            <w:r w:rsidRPr="00B03C72">
              <w:rPr>
                <w:color w:val="000000"/>
                <w:spacing w:val="-7"/>
                <w:lang w:val="ro-RO"/>
              </w:rPr>
              <w:t>.</w:t>
            </w:r>
          </w:p>
          <w:p w:rsidR="00652F29" w:rsidRPr="00652F29" w:rsidRDefault="00652F29" w:rsidP="00652F29">
            <w:pPr>
              <w:rPr>
                <w:lang w:val="ro-RO"/>
              </w:rPr>
            </w:pPr>
          </w:p>
          <w:p w:rsidR="00652F29" w:rsidRDefault="00652F29" w:rsidP="00652F29">
            <w:pPr>
              <w:widowControl w:val="0"/>
              <w:shd w:val="clear" w:color="auto" w:fill="FFFFFF"/>
              <w:tabs>
                <w:tab w:val="left" w:pos="403"/>
              </w:tabs>
              <w:autoSpaceDE w:val="0"/>
              <w:autoSpaceDN w:val="0"/>
              <w:adjustRightInd w:val="0"/>
              <w:jc w:val="both"/>
              <w:rPr>
                <w:color w:val="000000"/>
                <w:spacing w:val="-6"/>
                <w:lang w:val="ro-RO"/>
              </w:rPr>
            </w:pPr>
            <w:r>
              <w:rPr>
                <w:color w:val="000000"/>
                <w:spacing w:val="-6"/>
                <w:lang w:val="ro-RO"/>
              </w:rPr>
              <w:t>M</w:t>
            </w:r>
            <w:r w:rsidRPr="00B03C72">
              <w:rPr>
                <w:color w:val="000000"/>
                <w:spacing w:val="-6"/>
                <w:lang w:val="ro-RO"/>
              </w:rPr>
              <w:t>etodele fizice de fixare</w:t>
            </w:r>
            <w:r>
              <w:rPr>
                <w:color w:val="000000"/>
                <w:spacing w:val="-6"/>
                <w:lang w:val="ro-RO"/>
              </w:rPr>
              <w:t xml:space="preserve"> </w:t>
            </w:r>
            <w:r w:rsidRPr="00B03C72">
              <w:rPr>
                <w:color w:val="000000"/>
                <w:spacing w:val="-8"/>
                <w:lang w:val="ro-RO"/>
              </w:rPr>
              <w:t>a protezelor totale</w:t>
            </w:r>
            <w:r w:rsidRPr="00B03C72">
              <w:rPr>
                <w:color w:val="000000"/>
                <w:spacing w:val="-6"/>
                <w:lang w:val="ro-RO"/>
              </w:rPr>
              <w:t>.</w:t>
            </w:r>
          </w:p>
          <w:p w:rsidR="00652F29" w:rsidRPr="00B03C72" w:rsidRDefault="00652F29" w:rsidP="00652F29">
            <w:pPr>
              <w:widowControl w:val="0"/>
              <w:shd w:val="clear" w:color="auto" w:fill="FFFFFF"/>
              <w:tabs>
                <w:tab w:val="left" w:pos="403"/>
              </w:tabs>
              <w:autoSpaceDE w:val="0"/>
              <w:autoSpaceDN w:val="0"/>
              <w:adjustRightInd w:val="0"/>
              <w:jc w:val="both"/>
              <w:rPr>
                <w:color w:val="000000"/>
                <w:spacing w:val="-19"/>
                <w:lang w:val="ro-RO"/>
              </w:rPr>
            </w:pPr>
          </w:p>
          <w:p w:rsidR="00652F29" w:rsidRDefault="00652F29" w:rsidP="00652F29">
            <w:pPr>
              <w:widowControl w:val="0"/>
              <w:shd w:val="clear" w:color="auto" w:fill="FFFFFF"/>
              <w:tabs>
                <w:tab w:val="left" w:pos="403"/>
              </w:tabs>
              <w:autoSpaceDE w:val="0"/>
              <w:autoSpaceDN w:val="0"/>
              <w:adjustRightInd w:val="0"/>
              <w:jc w:val="both"/>
              <w:rPr>
                <w:color w:val="000000"/>
                <w:spacing w:val="-6"/>
                <w:lang w:val="ro-RO"/>
              </w:rPr>
            </w:pPr>
            <w:r>
              <w:rPr>
                <w:color w:val="000000"/>
                <w:spacing w:val="-6"/>
                <w:lang w:val="ro-RO"/>
              </w:rPr>
              <w:t>M</w:t>
            </w:r>
            <w:r w:rsidRPr="00B03C72">
              <w:rPr>
                <w:color w:val="000000"/>
                <w:spacing w:val="-6"/>
                <w:lang w:val="ro-RO"/>
              </w:rPr>
              <w:t>etoda biofizică de fixare</w:t>
            </w:r>
            <w:r>
              <w:rPr>
                <w:color w:val="000000"/>
                <w:spacing w:val="-6"/>
                <w:lang w:val="ro-RO"/>
              </w:rPr>
              <w:t xml:space="preserve"> </w:t>
            </w:r>
            <w:r w:rsidRPr="00B03C72">
              <w:rPr>
                <w:color w:val="000000"/>
                <w:spacing w:val="-8"/>
                <w:lang w:val="ro-RO"/>
              </w:rPr>
              <w:t>a protezelor totale</w:t>
            </w:r>
            <w:r w:rsidRPr="00B03C72">
              <w:rPr>
                <w:color w:val="000000"/>
                <w:spacing w:val="-6"/>
                <w:lang w:val="ro-RO"/>
              </w:rPr>
              <w:t>.</w:t>
            </w:r>
          </w:p>
          <w:p w:rsidR="00652F29" w:rsidRPr="00B03C72" w:rsidRDefault="00652F29" w:rsidP="00652F29">
            <w:pPr>
              <w:widowControl w:val="0"/>
              <w:shd w:val="clear" w:color="auto" w:fill="FFFFFF"/>
              <w:tabs>
                <w:tab w:val="left" w:pos="403"/>
              </w:tabs>
              <w:autoSpaceDE w:val="0"/>
              <w:autoSpaceDN w:val="0"/>
              <w:adjustRightInd w:val="0"/>
              <w:jc w:val="both"/>
              <w:rPr>
                <w:color w:val="000000"/>
                <w:spacing w:val="-22"/>
                <w:lang w:val="ro-RO"/>
              </w:rPr>
            </w:pPr>
          </w:p>
          <w:p w:rsidR="00652F29" w:rsidRDefault="00652F29" w:rsidP="00652F29">
            <w:pPr>
              <w:rPr>
                <w:color w:val="000000"/>
                <w:spacing w:val="-8"/>
                <w:lang w:val="ro-RO"/>
              </w:rPr>
            </w:pPr>
            <w:r>
              <w:rPr>
                <w:color w:val="000000"/>
                <w:spacing w:val="-8"/>
                <w:lang w:val="ro-RO"/>
              </w:rPr>
              <w:t>F</w:t>
            </w:r>
            <w:r w:rsidRPr="00055B82">
              <w:rPr>
                <w:color w:val="000000"/>
                <w:spacing w:val="-8"/>
                <w:lang w:val="ro-RO"/>
              </w:rPr>
              <w:t>actorii de menţinere şi stabilizare a protezei totale</w:t>
            </w:r>
            <w:r>
              <w:rPr>
                <w:color w:val="000000"/>
                <w:spacing w:val="-8"/>
                <w:lang w:val="ro-RO"/>
              </w:rPr>
              <w:t>.</w:t>
            </w:r>
          </w:p>
          <w:p w:rsidR="00652F29" w:rsidRPr="00652F29" w:rsidRDefault="00652F29" w:rsidP="00652F29">
            <w:pPr>
              <w:rPr>
                <w:lang w:val="ro-RO"/>
              </w:rPr>
            </w:pPr>
          </w:p>
          <w:p w:rsidR="00652F29" w:rsidRDefault="00652F29" w:rsidP="00652F29">
            <w:pPr>
              <w:rPr>
                <w:color w:val="000000"/>
                <w:spacing w:val="-6"/>
                <w:lang w:val="ro-RO"/>
              </w:rPr>
            </w:pPr>
            <w:r>
              <w:rPr>
                <w:color w:val="000000"/>
                <w:spacing w:val="-6"/>
                <w:lang w:val="ro-RO"/>
              </w:rPr>
              <w:t>S</w:t>
            </w:r>
            <w:r w:rsidRPr="00055B82">
              <w:rPr>
                <w:color w:val="000000"/>
                <w:spacing w:val="-6"/>
                <w:lang w:val="ro-RO"/>
              </w:rPr>
              <w:t>ucciunea ca fenomen</w:t>
            </w:r>
            <w:r>
              <w:rPr>
                <w:color w:val="000000"/>
                <w:spacing w:val="-6"/>
                <w:lang w:val="ro-RO"/>
              </w:rPr>
              <w:t>.</w:t>
            </w:r>
          </w:p>
          <w:p w:rsidR="00652F29" w:rsidRPr="00652F29" w:rsidRDefault="00652F29" w:rsidP="00652F29">
            <w:pPr>
              <w:rPr>
                <w:lang w:val="en-US"/>
              </w:rPr>
            </w:pPr>
          </w:p>
          <w:p w:rsidR="00652F29" w:rsidRPr="00652F29" w:rsidRDefault="00652F29" w:rsidP="00652F29">
            <w:pPr>
              <w:rPr>
                <w:lang w:val="en-US"/>
              </w:rPr>
            </w:pPr>
            <w:r>
              <w:rPr>
                <w:color w:val="000000"/>
                <w:spacing w:val="-6"/>
                <w:lang w:val="ro-RO"/>
              </w:rPr>
              <w:t>A</w:t>
            </w:r>
            <w:r w:rsidRPr="00055B82">
              <w:rPr>
                <w:color w:val="000000"/>
                <w:spacing w:val="-6"/>
                <w:lang w:val="ro-RO"/>
              </w:rPr>
              <w:t>deziunea ca fenomen</w:t>
            </w:r>
            <w:r>
              <w:rPr>
                <w:color w:val="000000"/>
                <w:spacing w:val="-6"/>
                <w:lang w:val="ro-RO"/>
              </w:rPr>
              <w:t>.</w:t>
            </w:r>
          </w:p>
          <w:p w:rsidR="00C27A1B" w:rsidRPr="00652F29" w:rsidRDefault="00C27A1B" w:rsidP="00FB4B5C">
            <w:pPr>
              <w:ind w:firstLine="708"/>
              <w:jc w:val="both"/>
              <w:rPr>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055B82" w:rsidRPr="00055B82" w:rsidRDefault="00055B82" w:rsidP="00055B82">
            <w:pPr>
              <w:pStyle w:val="Listparagraf"/>
              <w:shd w:val="clear" w:color="auto" w:fill="FFFFFF"/>
              <w:spacing w:before="317"/>
              <w:ind w:left="313"/>
              <w:jc w:val="both"/>
              <w:rPr>
                <w:lang w:val="pt-PT"/>
              </w:rPr>
            </w:pPr>
          </w:p>
          <w:p w:rsidR="00055B82" w:rsidRPr="00055B82" w:rsidRDefault="003775EC" w:rsidP="00055B82">
            <w:pPr>
              <w:pStyle w:val="Listparagraf"/>
              <w:numPr>
                <w:ilvl w:val="0"/>
                <w:numId w:val="32"/>
              </w:numPr>
              <w:shd w:val="clear" w:color="auto" w:fill="FFFFFF"/>
              <w:spacing w:before="317"/>
              <w:ind w:left="313" w:hanging="284"/>
              <w:jc w:val="both"/>
              <w:rPr>
                <w:lang w:val="pt-PT"/>
              </w:rPr>
            </w:pPr>
            <w:r>
              <w:rPr>
                <w:lang w:val="en-US"/>
              </w:rPr>
              <w:t>să cunoască</w:t>
            </w:r>
            <w:r>
              <w:rPr>
                <w:lang w:val="ro-RO"/>
              </w:rPr>
              <w:t xml:space="preserve"> </w:t>
            </w:r>
            <w:r w:rsidRPr="00055B82">
              <w:rPr>
                <w:color w:val="000000"/>
                <w:spacing w:val="-4"/>
                <w:lang w:val="ro-RO"/>
              </w:rPr>
              <w:t>caracteristica datelor subiective în context de anamneză, simptome.</w:t>
            </w:r>
          </w:p>
          <w:p w:rsidR="00055B82" w:rsidRPr="00B03C72" w:rsidRDefault="003775EC" w:rsidP="00055B82">
            <w:pPr>
              <w:widowControl w:val="0"/>
              <w:numPr>
                <w:ilvl w:val="0"/>
                <w:numId w:val="32"/>
              </w:numPr>
              <w:shd w:val="clear" w:color="auto" w:fill="FFFFFF"/>
              <w:tabs>
                <w:tab w:val="left" w:pos="403"/>
              </w:tabs>
              <w:autoSpaceDE w:val="0"/>
              <w:autoSpaceDN w:val="0"/>
              <w:adjustRightInd w:val="0"/>
              <w:ind w:left="313" w:hanging="284"/>
              <w:jc w:val="both"/>
              <w:rPr>
                <w:color w:val="000000"/>
                <w:spacing w:val="-20"/>
                <w:lang w:val="ro-RO"/>
              </w:rPr>
            </w:pPr>
            <w:r>
              <w:rPr>
                <w:lang w:val="en-US"/>
              </w:rPr>
              <w:t>să cunoască</w:t>
            </w:r>
            <w:r>
              <w:rPr>
                <w:lang w:val="ro-RO"/>
              </w:rPr>
              <w:t xml:space="preserve"> </w:t>
            </w:r>
            <w:r w:rsidRPr="00B03C72">
              <w:rPr>
                <w:color w:val="000000"/>
                <w:spacing w:val="-5"/>
                <w:lang w:val="ro-RO"/>
              </w:rPr>
              <w:t>examenul exobucal. caracteristica și consecutivitatea.</w:t>
            </w:r>
          </w:p>
          <w:p w:rsidR="00055B82" w:rsidRPr="00B03C72" w:rsidRDefault="003775EC" w:rsidP="00055B82">
            <w:pPr>
              <w:widowControl w:val="0"/>
              <w:numPr>
                <w:ilvl w:val="0"/>
                <w:numId w:val="32"/>
              </w:numPr>
              <w:shd w:val="clear" w:color="auto" w:fill="FFFFFF"/>
              <w:tabs>
                <w:tab w:val="left" w:pos="403"/>
              </w:tabs>
              <w:autoSpaceDE w:val="0"/>
              <w:autoSpaceDN w:val="0"/>
              <w:adjustRightInd w:val="0"/>
              <w:ind w:left="313" w:hanging="284"/>
              <w:jc w:val="both"/>
              <w:rPr>
                <w:color w:val="000000"/>
                <w:spacing w:val="-19"/>
                <w:lang w:val="ro-RO"/>
              </w:rPr>
            </w:pPr>
            <w:r>
              <w:rPr>
                <w:lang w:val="en-US"/>
              </w:rPr>
              <w:t>să cunoască</w:t>
            </w:r>
            <w:r>
              <w:rPr>
                <w:lang w:val="ro-RO"/>
              </w:rPr>
              <w:t xml:space="preserve"> </w:t>
            </w:r>
            <w:r w:rsidRPr="00B03C72">
              <w:rPr>
                <w:color w:val="000000"/>
                <w:spacing w:val="-5"/>
                <w:lang w:val="ro-RO"/>
              </w:rPr>
              <w:t>examenul endobucal. caracteristica și consecutivitatea.</w:t>
            </w:r>
          </w:p>
          <w:p w:rsidR="00055B82" w:rsidRPr="00B03C72" w:rsidRDefault="003775EC" w:rsidP="00055B82">
            <w:pPr>
              <w:widowControl w:val="0"/>
              <w:numPr>
                <w:ilvl w:val="0"/>
                <w:numId w:val="32"/>
              </w:numPr>
              <w:shd w:val="clear" w:color="auto" w:fill="FFFFFF"/>
              <w:tabs>
                <w:tab w:val="left" w:pos="403"/>
              </w:tabs>
              <w:autoSpaceDE w:val="0"/>
              <w:autoSpaceDN w:val="0"/>
              <w:adjustRightInd w:val="0"/>
              <w:spacing w:before="14"/>
              <w:ind w:left="313" w:hanging="284"/>
              <w:jc w:val="both"/>
              <w:rPr>
                <w:color w:val="000000"/>
                <w:spacing w:val="-16"/>
                <w:lang w:val="ro-RO"/>
              </w:rPr>
            </w:pPr>
            <w:r>
              <w:rPr>
                <w:lang w:val="en-US"/>
              </w:rPr>
              <w:t>să cunoască</w:t>
            </w:r>
            <w:r>
              <w:rPr>
                <w:lang w:val="ro-RO"/>
              </w:rPr>
              <w:t xml:space="preserve"> </w:t>
            </w:r>
            <w:r>
              <w:rPr>
                <w:color w:val="000000"/>
                <w:spacing w:val="3"/>
                <w:lang w:val="ro-RO"/>
              </w:rPr>
              <w:t>examenul paraclinic (complimentar) la edentația totală. metode. criteriile de selectare a metodelor.</w:t>
            </w:r>
          </w:p>
          <w:p w:rsidR="00055B82" w:rsidRPr="007E2C4C" w:rsidRDefault="003775EC" w:rsidP="00055B82">
            <w:pPr>
              <w:widowControl w:val="0"/>
              <w:numPr>
                <w:ilvl w:val="0"/>
                <w:numId w:val="32"/>
              </w:numPr>
              <w:shd w:val="clear" w:color="auto" w:fill="FFFFFF"/>
              <w:tabs>
                <w:tab w:val="left" w:pos="403"/>
              </w:tabs>
              <w:autoSpaceDE w:val="0"/>
              <w:autoSpaceDN w:val="0"/>
              <w:adjustRightInd w:val="0"/>
              <w:spacing w:before="14"/>
              <w:ind w:left="313" w:hanging="284"/>
              <w:jc w:val="both"/>
              <w:rPr>
                <w:spacing w:val="-22"/>
                <w:lang w:val="ro-RO"/>
              </w:rPr>
            </w:pPr>
            <w:r>
              <w:rPr>
                <w:lang w:val="en-US"/>
              </w:rPr>
              <w:t>să cunoască</w:t>
            </w:r>
            <w:r>
              <w:rPr>
                <w:lang w:val="ro-RO"/>
              </w:rPr>
              <w:t xml:space="preserve"> </w:t>
            </w:r>
            <w:r w:rsidRPr="007E2C4C">
              <w:rPr>
                <w:spacing w:val="-7"/>
                <w:lang w:val="ro-RO"/>
              </w:rPr>
              <w:t xml:space="preserve">părțile componente ale diagnosticului </w:t>
            </w:r>
            <w:r>
              <w:rPr>
                <w:spacing w:val="-7"/>
                <w:lang w:val="ro-RO"/>
              </w:rPr>
              <w:t xml:space="preserve">de </w:t>
            </w:r>
            <w:r w:rsidRPr="007E2C4C">
              <w:rPr>
                <w:spacing w:val="-7"/>
                <w:lang w:val="ro-RO"/>
              </w:rPr>
              <w:t>edenta</w:t>
            </w:r>
            <w:r>
              <w:rPr>
                <w:spacing w:val="-7"/>
                <w:lang w:val="ro-RO"/>
              </w:rPr>
              <w:t xml:space="preserve">ție </w:t>
            </w:r>
            <w:r w:rsidRPr="007E2C4C">
              <w:rPr>
                <w:spacing w:val="-7"/>
                <w:lang w:val="ro-RO"/>
              </w:rPr>
              <w:t>total</w:t>
            </w:r>
            <w:r>
              <w:rPr>
                <w:spacing w:val="-7"/>
                <w:lang w:val="ro-RO"/>
              </w:rPr>
              <w:t>ă</w:t>
            </w:r>
            <w:r w:rsidRPr="007E2C4C">
              <w:rPr>
                <w:spacing w:val="-7"/>
                <w:lang w:val="ro-RO"/>
              </w:rPr>
              <w:t>.</w:t>
            </w:r>
          </w:p>
          <w:p w:rsidR="00055B82" w:rsidRPr="00B03C72" w:rsidRDefault="003775EC" w:rsidP="00055B82">
            <w:pPr>
              <w:widowControl w:val="0"/>
              <w:numPr>
                <w:ilvl w:val="0"/>
                <w:numId w:val="32"/>
              </w:numPr>
              <w:shd w:val="clear" w:color="auto" w:fill="FFFFFF"/>
              <w:tabs>
                <w:tab w:val="left" w:pos="403"/>
              </w:tabs>
              <w:autoSpaceDE w:val="0"/>
              <w:autoSpaceDN w:val="0"/>
              <w:adjustRightInd w:val="0"/>
              <w:ind w:left="313" w:hanging="284"/>
              <w:jc w:val="both"/>
              <w:rPr>
                <w:color w:val="000000"/>
                <w:spacing w:val="-19"/>
                <w:lang w:val="ro-RO"/>
              </w:rPr>
            </w:pPr>
            <w:r>
              <w:rPr>
                <w:lang w:val="en-US"/>
              </w:rPr>
              <w:t>să cunoască</w:t>
            </w:r>
            <w:r>
              <w:rPr>
                <w:lang w:val="ro-RO"/>
              </w:rPr>
              <w:t xml:space="preserve"> </w:t>
            </w:r>
            <w:r w:rsidRPr="00B03C72">
              <w:rPr>
                <w:color w:val="000000"/>
                <w:spacing w:val="-8"/>
                <w:lang w:val="ro-RO"/>
              </w:rPr>
              <w:t>metodele mecanice de fixare a protezelor totale.</w:t>
            </w:r>
          </w:p>
          <w:p w:rsidR="00055B82" w:rsidRPr="00B03C72" w:rsidRDefault="003775EC" w:rsidP="00055B82">
            <w:pPr>
              <w:widowControl w:val="0"/>
              <w:numPr>
                <w:ilvl w:val="0"/>
                <w:numId w:val="32"/>
              </w:numPr>
              <w:shd w:val="clear" w:color="auto" w:fill="FFFFFF"/>
              <w:tabs>
                <w:tab w:val="left" w:pos="403"/>
              </w:tabs>
              <w:autoSpaceDE w:val="0"/>
              <w:autoSpaceDN w:val="0"/>
              <w:adjustRightInd w:val="0"/>
              <w:ind w:left="313" w:hanging="284"/>
              <w:jc w:val="both"/>
              <w:rPr>
                <w:color w:val="000000"/>
                <w:spacing w:val="-12"/>
                <w:lang w:val="ro-RO"/>
              </w:rPr>
            </w:pPr>
            <w:r>
              <w:rPr>
                <w:lang w:val="en-US"/>
              </w:rPr>
              <w:t>să cunoască</w:t>
            </w:r>
            <w:r>
              <w:rPr>
                <w:lang w:val="ro-RO"/>
              </w:rPr>
              <w:t xml:space="preserve"> </w:t>
            </w:r>
            <w:r w:rsidRPr="00B03C72">
              <w:rPr>
                <w:color w:val="000000"/>
                <w:spacing w:val="-7"/>
                <w:lang w:val="ro-RO"/>
              </w:rPr>
              <w:t>metodele biomecanice de fixare</w:t>
            </w:r>
            <w:r>
              <w:rPr>
                <w:color w:val="000000"/>
                <w:spacing w:val="-7"/>
                <w:lang w:val="ro-RO"/>
              </w:rPr>
              <w:t xml:space="preserve"> </w:t>
            </w:r>
            <w:r w:rsidRPr="00B03C72">
              <w:rPr>
                <w:color w:val="000000"/>
                <w:spacing w:val="-8"/>
                <w:lang w:val="ro-RO"/>
              </w:rPr>
              <w:t>a protezelor totale</w:t>
            </w:r>
            <w:r w:rsidRPr="00B03C72">
              <w:rPr>
                <w:color w:val="000000"/>
                <w:spacing w:val="-7"/>
                <w:lang w:val="ro-RO"/>
              </w:rPr>
              <w:t>.</w:t>
            </w:r>
          </w:p>
          <w:p w:rsidR="00055B82" w:rsidRPr="00B03C72" w:rsidRDefault="003775EC" w:rsidP="00055B82">
            <w:pPr>
              <w:widowControl w:val="0"/>
              <w:numPr>
                <w:ilvl w:val="0"/>
                <w:numId w:val="32"/>
              </w:numPr>
              <w:shd w:val="clear" w:color="auto" w:fill="FFFFFF"/>
              <w:tabs>
                <w:tab w:val="left" w:pos="403"/>
              </w:tabs>
              <w:autoSpaceDE w:val="0"/>
              <w:autoSpaceDN w:val="0"/>
              <w:adjustRightInd w:val="0"/>
              <w:ind w:left="313" w:hanging="284"/>
              <w:jc w:val="both"/>
              <w:rPr>
                <w:color w:val="000000"/>
                <w:spacing w:val="-19"/>
                <w:lang w:val="ro-RO"/>
              </w:rPr>
            </w:pPr>
            <w:r>
              <w:rPr>
                <w:lang w:val="en-US"/>
              </w:rPr>
              <w:t>să cunoască</w:t>
            </w:r>
            <w:r>
              <w:rPr>
                <w:lang w:val="ro-RO"/>
              </w:rPr>
              <w:t xml:space="preserve"> </w:t>
            </w:r>
            <w:r w:rsidRPr="00B03C72">
              <w:rPr>
                <w:color w:val="000000"/>
                <w:spacing w:val="-6"/>
                <w:lang w:val="ro-RO"/>
              </w:rPr>
              <w:t>metodele fizice de fixare</w:t>
            </w:r>
            <w:r>
              <w:rPr>
                <w:color w:val="000000"/>
                <w:spacing w:val="-6"/>
                <w:lang w:val="ro-RO"/>
              </w:rPr>
              <w:t xml:space="preserve"> </w:t>
            </w:r>
            <w:r w:rsidRPr="00B03C72">
              <w:rPr>
                <w:color w:val="000000"/>
                <w:spacing w:val="-8"/>
                <w:lang w:val="ro-RO"/>
              </w:rPr>
              <w:t>a protezelor totale</w:t>
            </w:r>
            <w:r w:rsidRPr="00B03C72">
              <w:rPr>
                <w:color w:val="000000"/>
                <w:spacing w:val="-6"/>
                <w:lang w:val="ro-RO"/>
              </w:rPr>
              <w:t>.</w:t>
            </w:r>
          </w:p>
          <w:p w:rsidR="00055B82" w:rsidRPr="00B03C72" w:rsidRDefault="003775EC" w:rsidP="00055B82">
            <w:pPr>
              <w:widowControl w:val="0"/>
              <w:numPr>
                <w:ilvl w:val="0"/>
                <w:numId w:val="32"/>
              </w:numPr>
              <w:shd w:val="clear" w:color="auto" w:fill="FFFFFF"/>
              <w:tabs>
                <w:tab w:val="left" w:pos="403"/>
              </w:tabs>
              <w:autoSpaceDE w:val="0"/>
              <w:autoSpaceDN w:val="0"/>
              <w:adjustRightInd w:val="0"/>
              <w:ind w:left="313" w:hanging="284"/>
              <w:jc w:val="both"/>
              <w:rPr>
                <w:color w:val="000000"/>
                <w:spacing w:val="-22"/>
                <w:lang w:val="ro-RO"/>
              </w:rPr>
            </w:pPr>
            <w:r>
              <w:rPr>
                <w:lang w:val="en-US"/>
              </w:rPr>
              <w:t>să cunoască</w:t>
            </w:r>
            <w:r>
              <w:rPr>
                <w:lang w:val="ro-RO"/>
              </w:rPr>
              <w:t xml:space="preserve"> </w:t>
            </w:r>
            <w:r w:rsidRPr="00B03C72">
              <w:rPr>
                <w:color w:val="000000"/>
                <w:spacing w:val="-6"/>
                <w:lang w:val="ro-RO"/>
              </w:rPr>
              <w:t>metoda biofizică de fixare</w:t>
            </w:r>
            <w:r>
              <w:rPr>
                <w:color w:val="000000"/>
                <w:spacing w:val="-6"/>
                <w:lang w:val="ro-RO"/>
              </w:rPr>
              <w:t xml:space="preserve"> </w:t>
            </w:r>
            <w:r w:rsidRPr="00B03C72">
              <w:rPr>
                <w:color w:val="000000"/>
                <w:spacing w:val="-8"/>
                <w:lang w:val="ro-RO"/>
              </w:rPr>
              <w:t>a protezelor totale</w:t>
            </w:r>
            <w:r w:rsidRPr="00B03C72">
              <w:rPr>
                <w:color w:val="000000"/>
                <w:spacing w:val="-6"/>
                <w:lang w:val="ro-RO"/>
              </w:rPr>
              <w:t>.</w:t>
            </w:r>
          </w:p>
          <w:p w:rsidR="00055B82" w:rsidRPr="00055B82" w:rsidRDefault="003775EC" w:rsidP="00055B82">
            <w:pPr>
              <w:pStyle w:val="Listparagraf"/>
              <w:numPr>
                <w:ilvl w:val="0"/>
                <w:numId w:val="32"/>
              </w:numPr>
              <w:shd w:val="clear" w:color="auto" w:fill="FFFFFF"/>
              <w:tabs>
                <w:tab w:val="left" w:pos="432"/>
              </w:tabs>
              <w:spacing w:before="7"/>
              <w:ind w:left="313" w:hanging="284"/>
              <w:jc w:val="both"/>
              <w:rPr>
                <w:color w:val="000000"/>
                <w:spacing w:val="-8"/>
                <w:lang w:val="ro-RO"/>
              </w:rPr>
            </w:pPr>
            <w:r>
              <w:rPr>
                <w:lang w:val="en-US"/>
              </w:rPr>
              <w:t>să cunoască</w:t>
            </w:r>
            <w:r>
              <w:rPr>
                <w:lang w:val="ro-RO"/>
              </w:rPr>
              <w:t xml:space="preserve"> </w:t>
            </w:r>
            <w:r w:rsidRPr="00055B82">
              <w:rPr>
                <w:color w:val="000000"/>
                <w:spacing w:val="-8"/>
                <w:lang w:val="ro-RO"/>
              </w:rPr>
              <w:t>factorii de menţinere şi stabilizare a protezei totale</w:t>
            </w:r>
            <w:r>
              <w:rPr>
                <w:color w:val="000000"/>
                <w:spacing w:val="-8"/>
                <w:lang w:val="ro-RO"/>
              </w:rPr>
              <w:t>.</w:t>
            </w:r>
          </w:p>
          <w:p w:rsidR="00055B82" w:rsidRPr="00055B82" w:rsidRDefault="003775EC" w:rsidP="00055B82">
            <w:pPr>
              <w:pStyle w:val="Listparagraf"/>
              <w:numPr>
                <w:ilvl w:val="0"/>
                <w:numId w:val="32"/>
              </w:numPr>
              <w:shd w:val="clear" w:color="auto" w:fill="FFFFFF"/>
              <w:tabs>
                <w:tab w:val="left" w:pos="432"/>
              </w:tabs>
              <w:spacing w:before="7"/>
              <w:ind w:left="313" w:hanging="284"/>
              <w:jc w:val="both"/>
              <w:rPr>
                <w:lang w:val="pt-PT"/>
              </w:rPr>
            </w:pPr>
            <w:r>
              <w:rPr>
                <w:lang w:val="en-US"/>
              </w:rPr>
              <w:t>să cunoască</w:t>
            </w:r>
            <w:r>
              <w:rPr>
                <w:lang w:val="ro-RO"/>
              </w:rPr>
              <w:t xml:space="preserve"> </w:t>
            </w:r>
            <w:r w:rsidRPr="00055B82">
              <w:rPr>
                <w:color w:val="000000"/>
                <w:spacing w:val="-6"/>
                <w:lang w:val="ro-RO"/>
              </w:rPr>
              <w:t>succiunea ca fenomen</w:t>
            </w:r>
            <w:r>
              <w:rPr>
                <w:color w:val="000000"/>
                <w:spacing w:val="-6"/>
                <w:lang w:val="ro-RO"/>
              </w:rPr>
              <w:t>.</w:t>
            </w:r>
          </w:p>
          <w:p w:rsidR="00055B82" w:rsidRPr="00055B82" w:rsidRDefault="003775EC" w:rsidP="00055B82">
            <w:pPr>
              <w:pStyle w:val="Listparagraf"/>
              <w:numPr>
                <w:ilvl w:val="0"/>
                <w:numId w:val="32"/>
              </w:numPr>
              <w:shd w:val="clear" w:color="auto" w:fill="FFFFFF"/>
              <w:tabs>
                <w:tab w:val="left" w:pos="432"/>
              </w:tabs>
              <w:spacing w:before="7"/>
              <w:ind w:left="313" w:hanging="284"/>
              <w:jc w:val="both"/>
              <w:rPr>
                <w:lang w:val="pt-PT"/>
              </w:rPr>
            </w:pPr>
            <w:r>
              <w:rPr>
                <w:lang w:val="en-US"/>
              </w:rPr>
              <w:t>să cunoască</w:t>
            </w:r>
            <w:r>
              <w:rPr>
                <w:lang w:val="ro-RO"/>
              </w:rPr>
              <w:t xml:space="preserve"> </w:t>
            </w:r>
            <w:r w:rsidRPr="00055B82">
              <w:rPr>
                <w:color w:val="000000"/>
                <w:spacing w:val="-6"/>
                <w:lang w:val="ro-RO"/>
              </w:rPr>
              <w:t>adeziunea ca fenomen</w:t>
            </w:r>
            <w:r>
              <w:rPr>
                <w:color w:val="000000"/>
                <w:spacing w:val="-6"/>
                <w:lang w:val="ro-RO"/>
              </w:rPr>
              <w:t>.</w:t>
            </w:r>
          </w:p>
          <w:p w:rsidR="00C27A1B" w:rsidRPr="00055B82" w:rsidRDefault="00C27A1B" w:rsidP="00FB4B5C">
            <w:pPr>
              <w:pStyle w:val="Listparagraf"/>
              <w:ind w:left="313"/>
              <w:jc w:val="both"/>
              <w:rPr>
                <w:i/>
                <w:iCs/>
                <w:color w:val="000000"/>
                <w:spacing w:val="-4"/>
                <w:lang w:val="pt-PT"/>
              </w:rPr>
            </w:pPr>
          </w:p>
        </w:tc>
      </w:tr>
      <w:tr w:rsidR="00C27A1B" w:rsidRPr="00B43615" w:rsidTr="00FB4B5C">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055B82" w:rsidP="00D159C5">
            <w:pPr>
              <w:jc w:val="center"/>
              <w:rPr>
                <w:b/>
                <w:lang w:val="ro-RO"/>
              </w:rPr>
            </w:pPr>
            <w:r w:rsidRPr="00D159C5">
              <w:rPr>
                <w:b/>
                <w:lang w:val="ro-RO"/>
              </w:rPr>
              <w:t>Amprentarea cîmpului protetic edentat total. Tipuri de amprentare. Materiale şi tehnici de amprentare.</w:t>
            </w:r>
          </w:p>
        </w:tc>
      </w:tr>
      <w:tr w:rsidR="00C27A1B" w:rsidRPr="00B43615"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55B82" w:rsidRDefault="00055B82" w:rsidP="00FB4B5C">
            <w:pPr>
              <w:ind w:firstLine="708"/>
              <w:jc w:val="both"/>
              <w:rPr>
                <w:color w:val="000000"/>
                <w:spacing w:val="7"/>
                <w:lang w:val="ro-RO"/>
              </w:rPr>
            </w:pPr>
          </w:p>
          <w:p w:rsidR="00652F29" w:rsidRDefault="00652F29" w:rsidP="00652F29">
            <w:pPr>
              <w:rPr>
                <w:color w:val="000000"/>
                <w:spacing w:val="-1"/>
                <w:lang w:val="ro-RO"/>
              </w:rPr>
            </w:pPr>
            <w:r>
              <w:rPr>
                <w:lang w:val="en-US"/>
              </w:rPr>
              <w:t>Să cunoască</w:t>
            </w:r>
            <w:r>
              <w:rPr>
                <w:lang w:val="ro-RO"/>
              </w:rPr>
              <w:t xml:space="preserve"> </w:t>
            </w:r>
            <w:r>
              <w:rPr>
                <w:color w:val="000000"/>
                <w:spacing w:val="-1"/>
                <w:lang w:val="ro-RO"/>
              </w:rPr>
              <w:t xml:space="preserve"> tehnici de amprentare preliminară.</w:t>
            </w:r>
          </w:p>
          <w:p w:rsidR="00652F29" w:rsidRDefault="00652F29" w:rsidP="00652F29">
            <w:pPr>
              <w:rPr>
                <w:color w:val="000000"/>
                <w:spacing w:val="-1"/>
                <w:lang w:val="ro-RO"/>
              </w:rPr>
            </w:pPr>
          </w:p>
          <w:p w:rsidR="00652F29" w:rsidRDefault="00652F29" w:rsidP="00652F29">
            <w:pPr>
              <w:rPr>
                <w:spacing w:val="2"/>
                <w:lang w:val="ro-RO"/>
              </w:rPr>
            </w:pPr>
            <w:r>
              <w:rPr>
                <w:color w:val="000000"/>
                <w:spacing w:val="-1"/>
                <w:lang w:val="ro-RO"/>
              </w:rPr>
              <w:t>C</w:t>
            </w:r>
            <w:r w:rsidRPr="00517749">
              <w:rPr>
                <w:spacing w:val="-2"/>
                <w:lang w:val="ro-RO"/>
              </w:rPr>
              <w:t xml:space="preserve">oncepţia </w:t>
            </w:r>
            <w:r w:rsidRPr="00517749">
              <w:rPr>
                <w:spacing w:val="2"/>
                <w:lang w:val="ro-RO"/>
              </w:rPr>
              <w:t xml:space="preserve"> amprentării   funcţionale</w:t>
            </w:r>
            <w:r>
              <w:rPr>
                <w:spacing w:val="2"/>
                <w:lang w:val="ro-RO"/>
              </w:rPr>
              <w:t>.</w:t>
            </w:r>
          </w:p>
          <w:p w:rsidR="00652F29" w:rsidRPr="00652F29" w:rsidRDefault="00652F29" w:rsidP="00652F29">
            <w:pPr>
              <w:rPr>
                <w:lang w:val="en-US"/>
              </w:rPr>
            </w:pPr>
          </w:p>
          <w:p w:rsidR="00652F29" w:rsidRPr="00B03C72" w:rsidRDefault="00AB15B1" w:rsidP="00652F29">
            <w:pPr>
              <w:widowControl w:val="0"/>
              <w:shd w:val="clear" w:color="auto" w:fill="FFFFFF"/>
              <w:autoSpaceDE w:val="0"/>
              <w:autoSpaceDN w:val="0"/>
              <w:adjustRightInd w:val="0"/>
              <w:spacing w:line="338" w:lineRule="exact"/>
              <w:jc w:val="both"/>
              <w:rPr>
                <w:lang w:val="pt-PT"/>
              </w:rPr>
            </w:pPr>
            <w:r>
              <w:rPr>
                <w:color w:val="000000"/>
                <w:spacing w:val="-3"/>
                <w:lang w:val="pt-PT"/>
              </w:rPr>
              <w:lastRenderedPageBreak/>
              <w:t>P</w:t>
            </w:r>
            <w:r w:rsidR="00652F29">
              <w:rPr>
                <w:color w:val="000000"/>
                <w:spacing w:val="-3"/>
                <w:lang w:val="pt-PT"/>
              </w:rPr>
              <w:t>r</w:t>
            </w:r>
            <w:r w:rsidR="00652F29">
              <w:rPr>
                <w:color w:val="000000"/>
                <w:spacing w:val="-3"/>
                <w:lang w:val="ro-RO"/>
              </w:rPr>
              <w:t>obele H</w:t>
            </w:r>
            <w:r w:rsidR="00652F29" w:rsidRPr="00B03C72">
              <w:rPr>
                <w:color w:val="000000"/>
                <w:spacing w:val="-3"/>
                <w:lang w:val="ro-RO"/>
              </w:rPr>
              <w:t>erbst pentru maxilarul superior.</w:t>
            </w:r>
          </w:p>
          <w:p w:rsidR="00652F29" w:rsidRDefault="00652F29" w:rsidP="00652F29">
            <w:pPr>
              <w:widowControl w:val="0"/>
              <w:shd w:val="clear" w:color="auto" w:fill="FFFFFF"/>
              <w:autoSpaceDE w:val="0"/>
              <w:autoSpaceDN w:val="0"/>
              <w:adjustRightInd w:val="0"/>
              <w:spacing w:line="338" w:lineRule="exact"/>
              <w:jc w:val="both"/>
              <w:rPr>
                <w:color w:val="000000"/>
                <w:spacing w:val="-5"/>
                <w:lang w:val="pt-PT"/>
              </w:rPr>
            </w:pPr>
          </w:p>
          <w:p w:rsidR="00652F29" w:rsidRPr="00055B82" w:rsidRDefault="00AB15B1" w:rsidP="00652F29">
            <w:pPr>
              <w:widowControl w:val="0"/>
              <w:shd w:val="clear" w:color="auto" w:fill="FFFFFF"/>
              <w:autoSpaceDE w:val="0"/>
              <w:autoSpaceDN w:val="0"/>
              <w:adjustRightInd w:val="0"/>
              <w:spacing w:line="338" w:lineRule="exact"/>
              <w:jc w:val="both"/>
              <w:rPr>
                <w:lang w:val="pt-PT"/>
              </w:rPr>
            </w:pPr>
            <w:r>
              <w:rPr>
                <w:color w:val="000000"/>
                <w:spacing w:val="-5"/>
                <w:lang w:val="ro-RO"/>
              </w:rPr>
              <w:t>P</w:t>
            </w:r>
            <w:r w:rsidR="00652F29">
              <w:rPr>
                <w:color w:val="000000"/>
                <w:spacing w:val="-5"/>
                <w:lang w:val="ro-RO"/>
              </w:rPr>
              <w:t>robele H</w:t>
            </w:r>
            <w:r w:rsidR="00652F29" w:rsidRPr="00B03C72">
              <w:rPr>
                <w:color w:val="000000"/>
                <w:spacing w:val="-5"/>
                <w:lang w:val="ro-RO"/>
              </w:rPr>
              <w:t>erbst pentru maxilarul inferior.</w:t>
            </w:r>
          </w:p>
          <w:p w:rsidR="00C27A1B" w:rsidRPr="00652F29" w:rsidRDefault="00C27A1B" w:rsidP="00652F29">
            <w:pPr>
              <w:jc w:val="both"/>
              <w:rPr>
                <w:spacing w:val="-4"/>
                <w:lang w:val="pt-PT"/>
              </w:rPr>
            </w:pPr>
          </w:p>
        </w:tc>
        <w:tc>
          <w:tcPr>
            <w:tcW w:w="4713" w:type="dxa"/>
            <w:tcBorders>
              <w:top w:val="single" w:sz="4" w:space="0" w:color="auto"/>
              <w:left w:val="single" w:sz="4" w:space="0" w:color="auto"/>
              <w:bottom w:val="single" w:sz="4" w:space="0" w:color="auto"/>
              <w:right w:val="single" w:sz="4" w:space="0" w:color="auto"/>
            </w:tcBorders>
          </w:tcPr>
          <w:p w:rsidR="00C27A1B" w:rsidRDefault="00C27A1B" w:rsidP="00FB4B5C">
            <w:pPr>
              <w:pStyle w:val="Listparagraf"/>
              <w:ind w:left="611"/>
              <w:jc w:val="both"/>
              <w:rPr>
                <w:i/>
                <w:iCs/>
                <w:color w:val="000000"/>
                <w:spacing w:val="-4"/>
                <w:lang w:val="ro-RO"/>
              </w:rPr>
            </w:pPr>
          </w:p>
          <w:p w:rsidR="00055B82" w:rsidRPr="007E2C4C" w:rsidRDefault="003775EC" w:rsidP="00055B82">
            <w:pPr>
              <w:widowControl w:val="0"/>
              <w:numPr>
                <w:ilvl w:val="0"/>
                <w:numId w:val="34"/>
              </w:numPr>
              <w:shd w:val="clear" w:color="auto" w:fill="FFFFFF"/>
              <w:autoSpaceDE w:val="0"/>
              <w:autoSpaceDN w:val="0"/>
              <w:adjustRightInd w:val="0"/>
              <w:spacing w:before="324" w:line="338" w:lineRule="exact"/>
              <w:jc w:val="both"/>
              <w:rPr>
                <w:lang w:val="en-US"/>
              </w:rPr>
            </w:pPr>
            <w:r>
              <w:rPr>
                <w:lang w:val="en-US"/>
              </w:rPr>
              <w:t>să cunoască</w:t>
            </w:r>
            <w:r>
              <w:rPr>
                <w:lang w:val="ro-RO"/>
              </w:rPr>
              <w:t xml:space="preserve"> </w:t>
            </w:r>
            <w:r w:rsidR="00055B82" w:rsidRPr="00B03C72">
              <w:rPr>
                <w:color w:val="000000"/>
                <w:spacing w:val="-2"/>
                <w:lang w:val="ro-RO"/>
              </w:rPr>
              <w:t xml:space="preserve"> scopul amprentării </w:t>
            </w:r>
            <w:r w:rsidRPr="00B03C72">
              <w:rPr>
                <w:color w:val="000000"/>
                <w:spacing w:val="-2"/>
                <w:lang w:val="ro-RO"/>
              </w:rPr>
              <w:t>preliminare.</w:t>
            </w:r>
            <w:r w:rsidRPr="007E2C4C">
              <w:rPr>
                <w:color w:val="000000"/>
                <w:spacing w:val="-2"/>
                <w:lang w:val="ro-RO"/>
              </w:rPr>
              <w:t xml:space="preserve"> </w:t>
            </w:r>
            <w:r>
              <w:rPr>
                <w:color w:val="000000"/>
                <w:spacing w:val="-2"/>
                <w:lang w:val="ro-RO"/>
              </w:rPr>
              <w:t xml:space="preserve"> m</w:t>
            </w:r>
            <w:r w:rsidRPr="00B03C72">
              <w:rPr>
                <w:color w:val="000000"/>
                <w:spacing w:val="-2"/>
                <w:lang w:val="ro-RO"/>
              </w:rPr>
              <w:t xml:space="preserve">ateriale utilizate la </w:t>
            </w:r>
            <w:r w:rsidRPr="00B03C72">
              <w:rPr>
                <w:color w:val="000000"/>
                <w:spacing w:val="-2"/>
                <w:lang w:val="ro-RO"/>
              </w:rPr>
              <w:lastRenderedPageBreak/>
              <w:t>amprentarea preliminară</w:t>
            </w:r>
            <w:r>
              <w:rPr>
                <w:color w:val="000000"/>
                <w:spacing w:val="-2"/>
                <w:lang w:val="ro-RO"/>
              </w:rPr>
              <w:t>.</w:t>
            </w:r>
          </w:p>
          <w:p w:rsidR="00055B82" w:rsidRPr="00517749"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Pr>
                <w:color w:val="000000"/>
                <w:spacing w:val="-1"/>
                <w:lang w:val="ro-RO"/>
              </w:rPr>
              <w:t>criterii de alegere a</w:t>
            </w:r>
            <w:r w:rsidRPr="00B03C72">
              <w:rPr>
                <w:color w:val="000000"/>
                <w:spacing w:val="-1"/>
                <w:lang w:val="ro-RO"/>
              </w:rPr>
              <w:t xml:space="preserve"> lingurilor standard </w:t>
            </w:r>
            <w:r>
              <w:rPr>
                <w:color w:val="000000"/>
                <w:spacing w:val="-1"/>
                <w:lang w:val="ro-RO"/>
              </w:rPr>
              <w:t xml:space="preserve">pentru amprentarea </w:t>
            </w:r>
            <w:r w:rsidRPr="00B03C72">
              <w:rPr>
                <w:color w:val="000000"/>
                <w:spacing w:val="-1"/>
                <w:lang w:val="ro-RO"/>
              </w:rPr>
              <w:t>cîmpul</w:t>
            </w:r>
            <w:r>
              <w:rPr>
                <w:color w:val="000000"/>
                <w:spacing w:val="-1"/>
                <w:lang w:val="ro-RO"/>
              </w:rPr>
              <w:t>ui</w:t>
            </w:r>
            <w:r w:rsidRPr="00B03C72">
              <w:rPr>
                <w:color w:val="000000"/>
                <w:spacing w:val="-1"/>
                <w:lang w:val="ro-RO"/>
              </w:rPr>
              <w:t xml:space="preserve"> protetic</w:t>
            </w:r>
            <w:r>
              <w:rPr>
                <w:color w:val="000000"/>
                <w:spacing w:val="-1"/>
                <w:lang w:val="ro-RO"/>
              </w:rPr>
              <w:t xml:space="preserve"> edentat total.</w:t>
            </w:r>
          </w:p>
          <w:p w:rsidR="00055B82" w:rsidRPr="00B03C72"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Pr>
                <w:color w:val="000000"/>
                <w:spacing w:val="-1"/>
                <w:lang w:val="ro-RO"/>
              </w:rPr>
              <w:t xml:space="preserve"> tehnici de amprentare preliminară. materiale.</w:t>
            </w:r>
          </w:p>
          <w:p w:rsidR="00055B82" w:rsidRPr="004866C1"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Pr>
                <w:color w:val="000000"/>
                <w:spacing w:val="-1"/>
                <w:lang w:val="ro-RO"/>
              </w:rPr>
              <w:t>c</w:t>
            </w:r>
            <w:r w:rsidRPr="00B03C72">
              <w:rPr>
                <w:color w:val="000000"/>
                <w:spacing w:val="-1"/>
                <w:lang w:val="ro-RO"/>
              </w:rPr>
              <w:t xml:space="preserve">riterii </w:t>
            </w:r>
            <w:r>
              <w:rPr>
                <w:color w:val="000000"/>
                <w:spacing w:val="-1"/>
                <w:lang w:val="ro-RO"/>
              </w:rPr>
              <w:t>care</w:t>
            </w:r>
            <w:r w:rsidRPr="00B03C72">
              <w:rPr>
                <w:color w:val="000000"/>
                <w:spacing w:val="-1"/>
                <w:lang w:val="ro-RO"/>
              </w:rPr>
              <w:t xml:space="preserve"> au fost puse la baza amprentării funcţionale</w:t>
            </w:r>
            <w:r>
              <w:rPr>
                <w:color w:val="000000"/>
                <w:spacing w:val="-1"/>
                <w:lang w:val="ro-RO"/>
              </w:rPr>
              <w:t>.</w:t>
            </w:r>
          </w:p>
          <w:p w:rsidR="00055B82" w:rsidRPr="00B03C72"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Pr="00B03C72">
              <w:rPr>
                <w:color w:val="000000"/>
                <w:lang w:val="ro-RO"/>
              </w:rPr>
              <w:t xml:space="preserve">varietăţi de amprente funcţionale </w:t>
            </w:r>
            <w:r>
              <w:rPr>
                <w:color w:val="000000"/>
                <w:lang w:val="ro-RO"/>
              </w:rPr>
              <w:t xml:space="preserve">sau finale </w:t>
            </w:r>
            <w:r w:rsidRPr="00B03C72">
              <w:rPr>
                <w:color w:val="000000"/>
                <w:lang w:val="ro-RO"/>
              </w:rPr>
              <w:t>după înălţimea marginii.</w:t>
            </w:r>
          </w:p>
          <w:p w:rsidR="00055B82" w:rsidRPr="00B03C72"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Pr="00B03C72">
              <w:rPr>
                <w:color w:val="000000"/>
                <w:spacing w:val="6"/>
                <w:lang w:val="ro-RO"/>
              </w:rPr>
              <w:t>varietăţi de amprente funcţionale după modul de formare a marginii a</w:t>
            </w:r>
            <w:r w:rsidRPr="00B03C72">
              <w:rPr>
                <w:color w:val="000000"/>
                <w:spacing w:val="-5"/>
                <w:lang w:val="ro-RO"/>
              </w:rPr>
              <w:t>mprentei.</w:t>
            </w:r>
          </w:p>
          <w:p w:rsidR="00055B82" w:rsidRPr="00B03C72"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Pr="00B03C72">
              <w:rPr>
                <w:color w:val="000000"/>
                <w:spacing w:val="6"/>
                <w:lang w:val="ro-RO"/>
              </w:rPr>
              <w:t>varietăţi de amprente funcţionale după gradul de compresie a mucoasei cî</w:t>
            </w:r>
            <w:r w:rsidRPr="00B03C72">
              <w:rPr>
                <w:color w:val="000000"/>
                <w:spacing w:val="-4"/>
                <w:lang w:val="ro-RO"/>
              </w:rPr>
              <w:t>mpului protetic.</w:t>
            </w:r>
          </w:p>
          <w:p w:rsidR="00055B82" w:rsidRPr="004866C1"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Pr="00B03C72">
              <w:rPr>
                <w:color w:val="000000"/>
                <w:spacing w:val="-1"/>
                <w:lang w:val="ro-RO"/>
              </w:rPr>
              <w:t>utilizarea amprentării compresive</w:t>
            </w:r>
            <w:r>
              <w:rPr>
                <w:color w:val="000000"/>
                <w:spacing w:val="-1"/>
                <w:lang w:val="ro-RO"/>
              </w:rPr>
              <w:t>,</w:t>
            </w:r>
            <w:r w:rsidRPr="00B03C72">
              <w:rPr>
                <w:color w:val="000000"/>
                <w:spacing w:val="-1"/>
                <w:lang w:val="ro-RO"/>
              </w:rPr>
              <w:t xml:space="preserve"> decompresive</w:t>
            </w:r>
            <w:r>
              <w:rPr>
                <w:color w:val="000000"/>
                <w:spacing w:val="-1"/>
                <w:lang w:val="ro-RO"/>
              </w:rPr>
              <w:t xml:space="preserve"> și diferențiate. materiale utilizate la amprentarea funcțională.</w:t>
            </w:r>
          </w:p>
          <w:p w:rsidR="00055B82" w:rsidRPr="00517749"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Pr="00517749">
              <w:rPr>
                <w:spacing w:val="-2"/>
                <w:lang w:val="ro-RO"/>
              </w:rPr>
              <w:t xml:space="preserve">concepţia </w:t>
            </w:r>
            <w:r w:rsidRPr="00517749">
              <w:rPr>
                <w:spacing w:val="2"/>
                <w:lang w:val="ro-RO"/>
              </w:rPr>
              <w:t xml:space="preserve"> amprentării   funcţionale   a   şcolii   de   protetică  dentară</w:t>
            </w:r>
            <w:r w:rsidRPr="00517749">
              <w:rPr>
                <w:lang w:val="pt-PT"/>
              </w:rPr>
              <w:t xml:space="preserve"> b</w:t>
            </w:r>
            <w:r w:rsidRPr="00517749">
              <w:rPr>
                <w:spacing w:val="-5"/>
                <w:lang w:val="ro-RO"/>
              </w:rPr>
              <w:t>ucureştene.</w:t>
            </w:r>
            <w:r w:rsidRPr="00517749">
              <w:rPr>
                <w:lang w:val="pt-PT"/>
              </w:rPr>
              <w:t xml:space="preserve"> </w:t>
            </w:r>
          </w:p>
          <w:p w:rsidR="00055B82" w:rsidRPr="00B03C72" w:rsidRDefault="003775EC" w:rsidP="00055B82">
            <w:pPr>
              <w:widowControl w:val="0"/>
              <w:numPr>
                <w:ilvl w:val="0"/>
                <w:numId w:val="34"/>
              </w:numPr>
              <w:shd w:val="clear" w:color="auto" w:fill="FFFFFF"/>
              <w:autoSpaceDE w:val="0"/>
              <w:autoSpaceDN w:val="0"/>
              <w:adjustRightInd w:val="0"/>
              <w:spacing w:before="7" w:line="338" w:lineRule="exact"/>
              <w:jc w:val="both"/>
              <w:rPr>
                <w:lang w:val="en-US"/>
              </w:rPr>
            </w:pPr>
            <w:r>
              <w:rPr>
                <w:lang w:val="en-US"/>
              </w:rPr>
              <w:t>să cunoască</w:t>
            </w:r>
            <w:r>
              <w:rPr>
                <w:lang w:val="ro-RO"/>
              </w:rPr>
              <w:t xml:space="preserve"> </w:t>
            </w:r>
            <w:r w:rsidRPr="00B03C72">
              <w:rPr>
                <w:color w:val="000000"/>
                <w:spacing w:val="-1"/>
                <w:lang w:val="ro-RO"/>
              </w:rPr>
              <w:t>materiale</w:t>
            </w:r>
            <w:r>
              <w:rPr>
                <w:color w:val="000000"/>
                <w:spacing w:val="-1"/>
                <w:lang w:val="ro-RO"/>
              </w:rPr>
              <w:t xml:space="preserve"> din care</w:t>
            </w:r>
            <w:r w:rsidRPr="00B03C72">
              <w:rPr>
                <w:color w:val="000000"/>
                <w:spacing w:val="-1"/>
                <w:lang w:val="ro-RO"/>
              </w:rPr>
              <w:t xml:space="preserve"> pot fi confecţionate lingurile individuale</w:t>
            </w:r>
            <w:r>
              <w:rPr>
                <w:color w:val="000000"/>
                <w:spacing w:val="-1"/>
                <w:lang w:val="ro-RO"/>
              </w:rPr>
              <w:t>.</w:t>
            </w:r>
          </w:p>
          <w:p w:rsidR="00055B82" w:rsidRPr="00B03C72"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Pr="00B03C72">
              <w:rPr>
                <w:color w:val="000000"/>
                <w:spacing w:val="-3"/>
                <w:lang w:val="pt-PT"/>
              </w:rPr>
              <w:t>p</w:t>
            </w:r>
            <w:r>
              <w:rPr>
                <w:color w:val="000000"/>
                <w:spacing w:val="-3"/>
                <w:lang w:val="pt-PT"/>
              </w:rPr>
              <w:t>r</w:t>
            </w:r>
            <w:r w:rsidR="00AB15B1">
              <w:rPr>
                <w:color w:val="000000"/>
                <w:spacing w:val="-3"/>
                <w:lang w:val="ro-RO"/>
              </w:rPr>
              <w:t>obele H</w:t>
            </w:r>
            <w:r w:rsidRPr="00B03C72">
              <w:rPr>
                <w:color w:val="000000"/>
                <w:spacing w:val="-3"/>
                <w:lang w:val="ro-RO"/>
              </w:rPr>
              <w:t>erbst pentru maxilarul superior.</w:t>
            </w:r>
          </w:p>
          <w:p w:rsidR="00055B82" w:rsidRPr="00055B82" w:rsidRDefault="003775EC" w:rsidP="00055B82">
            <w:pPr>
              <w:widowControl w:val="0"/>
              <w:numPr>
                <w:ilvl w:val="0"/>
                <w:numId w:val="34"/>
              </w:numPr>
              <w:shd w:val="clear" w:color="auto" w:fill="FFFFFF"/>
              <w:autoSpaceDE w:val="0"/>
              <w:autoSpaceDN w:val="0"/>
              <w:adjustRightInd w:val="0"/>
              <w:spacing w:line="338" w:lineRule="exact"/>
              <w:jc w:val="both"/>
              <w:rPr>
                <w:lang w:val="pt-PT"/>
              </w:rPr>
            </w:pPr>
            <w:r>
              <w:rPr>
                <w:lang w:val="en-US"/>
              </w:rPr>
              <w:t>să cunoască</w:t>
            </w:r>
            <w:r>
              <w:rPr>
                <w:lang w:val="ro-RO"/>
              </w:rPr>
              <w:t xml:space="preserve"> </w:t>
            </w:r>
            <w:r w:rsidR="00AB15B1">
              <w:rPr>
                <w:color w:val="000000"/>
                <w:spacing w:val="-5"/>
                <w:lang w:val="ro-RO"/>
              </w:rPr>
              <w:t>probele H</w:t>
            </w:r>
            <w:r w:rsidRPr="00B03C72">
              <w:rPr>
                <w:color w:val="000000"/>
                <w:spacing w:val="-5"/>
                <w:lang w:val="ro-RO"/>
              </w:rPr>
              <w:t>erbst pentru maxilarul inferior.</w:t>
            </w:r>
          </w:p>
          <w:p w:rsidR="00055B82" w:rsidRDefault="00055B82" w:rsidP="00055B82">
            <w:pPr>
              <w:widowControl w:val="0"/>
              <w:shd w:val="clear" w:color="auto" w:fill="FFFFFF"/>
              <w:autoSpaceDE w:val="0"/>
              <w:autoSpaceDN w:val="0"/>
              <w:adjustRightInd w:val="0"/>
              <w:spacing w:line="338" w:lineRule="exact"/>
              <w:jc w:val="both"/>
              <w:rPr>
                <w:color w:val="000000"/>
                <w:spacing w:val="-5"/>
                <w:lang w:val="ro-RO"/>
              </w:rPr>
            </w:pPr>
          </w:p>
          <w:p w:rsidR="00055B82" w:rsidRDefault="00055B82" w:rsidP="00055B82">
            <w:pPr>
              <w:widowControl w:val="0"/>
              <w:shd w:val="clear" w:color="auto" w:fill="FFFFFF"/>
              <w:autoSpaceDE w:val="0"/>
              <w:autoSpaceDN w:val="0"/>
              <w:adjustRightInd w:val="0"/>
              <w:spacing w:line="338" w:lineRule="exact"/>
              <w:jc w:val="both"/>
              <w:rPr>
                <w:color w:val="000000"/>
                <w:spacing w:val="-5"/>
                <w:lang w:val="ro-RO"/>
              </w:rPr>
            </w:pPr>
          </w:p>
          <w:p w:rsidR="00055B82" w:rsidRDefault="00055B82" w:rsidP="00055B82">
            <w:pPr>
              <w:widowControl w:val="0"/>
              <w:shd w:val="clear" w:color="auto" w:fill="FFFFFF"/>
              <w:autoSpaceDE w:val="0"/>
              <w:autoSpaceDN w:val="0"/>
              <w:adjustRightInd w:val="0"/>
              <w:spacing w:line="338" w:lineRule="exact"/>
              <w:jc w:val="both"/>
              <w:rPr>
                <w:lang w:val="pt-PT"/>
              </w:rPr>
            </w:pPr>
          </w:p>
          <w:p w:rsidR="00D159C5" w:rsidRDefault="00D159C5" w:rsidP="00055B82">
            <w:pPr>
              <w:widowControl w:val="0"/>
              <w:shd w:val="clear" w:color="auto" w:fill="FFFFFF"/>
              <w:autoSpaceDE w:val="0"/>
              <w:autoSpaceDN w:val="0"/>
              <w:adjustRightInd w:val="0"/>
              <w:spacing w:line="338" w:lineRule="exact"/>
              <w:jc w:val="both"/>
              <w:rPr>
                <w:lang w:val="pt-PT"/>
              </w:rPr>
            </w:pPr>
          </w:p>
          <w:p w:rsidR="00D159C5" w:rsidRDefault="00D159C5" w:rsidP="00055B82">
            <w:pPr>
              <w:widowControl w:val="0"/>
              <w:shd w:val="clear" w:color="auto" w:fill="FFFFFF"/>
              <w:autoSpaceDE w:val="0"/>
              <w:autoSpaceDN w:val="0"/>
              <w:adjustRightInd w:val="0"/>
              <w:spacing w:line="338" w:lineRule="exact"/>
              <w:jc w:val="both"/>
              <w:rPr>
                <w:lang w:val="pt-PT"/>
              </w:rPr>
            </w:pPr>
          </w:p>
          <w:p w:rsidR="00652F29" w:rsidRDefault="00652F29" w:rsidP="00055B82">
            <w:pPr>
              <w:widowControl w:val="0"/>
              <w:shd w:val="clear" w:color="auto" w:fill="FFFFFF"/>
              <w:autoSpaceDE w:val="0"/>
              <w:autoSpaceDN w:val="0"/>
              <w:adjustRightInd w:val="0"/>
              <w:spacing w:line="338" w:lineRule="exact"/>
              <w:jc w:val="both"/>
              <w:rPr>
                <w:lang w:val="pt-PT"/>
              </w:rPr>
            </w:pPr>
          </w:p>
          <w:p w:rsidR="00652F29" w:rsidRPr="00B03C72" w:rsidRDefault="00652F29" w:rsidP="00055B82">
            <w:pPr>
              <w:widowControl w:val="0"/>
              <w:shd w:val="clear" w:color="auto" w:fill="FFFFFF"/>
              <w:autoSpaceDE w:val="0"/>
              <w:autoSpaceDN w:val="0"/>
              <w:adjustRightInd w:val="0"/>
              <w:spacing w:line="338" w:lineRule="exact"/>
              <w:jc w:val="both"/>
              <w:rPr>
                <w:lang w:val="pt-PT"/>
              </w:rPr>
            </w:pPr>
          </w:p>
          <w:p w:rsidR="00055B82" w:rsidRPr="00055B82" w:rsidRDefault="00055B82" w:rsidP="00FB4B5C">
            <w:pPr>
              <w:pStyle w:val="Listparagraf"/>
              <w:ind w:left="611"/>
              <w:jc w:val="both"/>
              <w:rPr>
                <w:i/>
                <w:iCs/>
                <w:color w:val="000000"/>
                <w:spacing w:val="-4"/>
                <w:lang w:val="pt-PT"/>
              </w:rPr>
            </w:pPr>
          </w:p>
        </w:tc>
      </w:tr>
      <w:tr w:rsidR="00C27A1B" w:rsidRPr="00B43615" w:rsidTr="00FB4B5C">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55B82" w:rsidRPr="00D159C5" w:rsidRDefault="00055B82" w:rsidP="00D159C5">
            <w:pPr>
              <w:jc w:val="center"/>
              <w:rPr>
                <w:b/>
                <w:lang w:val="ro-RO"/>
              </w:rPr>
            </w:pPr>
            <w:r w:rsidRPr="00D159C5">
              <w:rPr>
                <w:b/>
                <w:lang w:val="ro-RO"/>
              </w:rPr>
              <w:lastRenderedPageBreak/>
              <w:t>Determinarea relaţiilor intermaxilare la edentația totală.</w:t>
            </w:r>
          </w:p>
        </w:tc>
      </w:tr>
      <w:tr w:rsidR="00C27A1B" w:rsidRPr="00B43615"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55B82" w:rsidRDefault="00055B82" w:rsidP="00FB4B5C">
            <w:pPr>
              <w:jc w:val="both"/>
              <w:rPr>
                <w:color w:val="000000"/>
                <w:lang w:val="ro-RO"/>
              </w:rPr>
            </w:pPr>
          </w:p>
          <w:p w:rsidR="00055B82" w:rsidRDefault="00055B82" w:rsidP="00FB4B5C">
            <w:pPr>
              <w:jc w:val="both"/>
              <w:rPr>
                <w:color w:val="000000"/>
                <w:lang w:val="ro-RO"/>
              </w:rPr>
            </w:pPr>
          </w:p>
          <w:p w:rsidR="00055B82" w:rsidRDefault="00055B82" w:rsidP="00FB4B5C">
            <w:pPr>
              <w:jc w:val="both"/>
              <w:rPr>
                <w:color w:val="000000"/>
                <w:lang w:val="ro-RO"/>
              </w:rPr>
            </w:pPr>
          </w:p>
          <w:p w:rsidR="00AB15B1" w:rsidRDefault="00AB15B1" w:rsidP="00AB15B1">
            <w:pPr>
              <w:rPr>
                <w:color w:val="000000"/>
                <w:spacing w:val="-4"/>
                <w:lang w:val="ro-RO"/>
              </w:rPr>
            </w:pPr>
            <w:r>
              <w:rPr>
                <w:color w:val="000000"/>
                <w:spacing w:val="-4"/>
                <w:lang w:val="ro-RO"/>
              </w:rPr>
              <w:t>Noțiunea de</w:t>
            </w:r>
            <w:r w:rsidRPr="00B03C72">
              <w:rPr>
                <w:color w:val="000000"/>
                <w:spacing w:val="-4"/>
                <w:lang w:val="ro-RO"/>
              </w:rPr>
              <w:t xml:space="preserve"> "relaţii intermaxilare "</w:t>
            </w:r>
            <w:r>
              <w:rPr>
                <w:color w:val="000000"/>
                <w:spacing w:val="-4"/>
                <w:lang w:val="ro-RO"/>
              </w:rPr>
              <w:t xml:space="preserve">. </w:t>
            </w:r>
          </w:p>
          <w:p w:rsidR="00AB15B1" w:rsidRPr="00AB15B1" w:rsidRDefault="00AB15B1" w:rsidP="00AB15B1">
            <w:pPr>
              <w:rPr>
                <w:lang w:val="en-US"/>
              </w:rPr>
            </w:pPr>
          </w:p>
          <w:p w:rsidR="00AB15B1" w:rsidRDefault="00AB15B1" w:rsidP="00AB15B1">
            <w:pPr>
              <w:rPr>
                <w:color w:val="000000"/>
                <w:spacing w:val="-13"/>
                <w:lang w:val="ro-RO"/>
              </w:rPr>
            </w:pPr>
            <w:r>
              <w:rPr>
                <w:color w:val="000000"/>
                <w:spacing w:val="-13"/>
                <w:lang w:val="ro-RO"/>
              </w:rPr>
              <w:t>Relația centrică. concepte actuale. tehnici de determinare.</w:t>
            </w:r>
          </w:p>
          <w:p w:rsidR="00AB15B1" w:rsidRPr="00AB15B1" w:rsidRDefault="00AB15B1" w:rsidP="00AB15B1">
            <w:pPr>
              <w:rPr>
                <w:lang w:val="ro-RO"/>
              </w:rPr>
            </w:pPr>
          </w:p>
          <w:p w:rsidR="00AB15B1" w:rsidRPr="00B03C72" w:rsidRDefault="00AB15B1" w:rsidP="00AB15B1">
            <w:pPr>
              <w:widowControl w:val="0"/>
              <w:shd w:val="clear" w:color="auto" w:fill="FFFFFF"/>
              <w:tabs>
                <w:tab w:val="left" w:pos="418"/>
              </w:tabs>
              <w:autoSpaceDE w:val="0"/>
              <w:autoSpaceDN w:val="0"/>
              <w:adjustRightInd w:val="0"/>
              <w:spacing w:line="331" w:lineRule="exact"/>
              <w:ind w:right="74"/>
              <w:rPr>
                <w:color w:val="000000"/>
                <w:spacing w:val="-16"/>
                <w:lang w:val="ro-RO"/>
              </w:rPr>
            </w:pPr>
            <w:r>
              <w:rPr>
                <w:color w:val="000000"/>
                <w:spacing w:val="-7"/>
                <w:lang w:val="ro-RO"/>
              </w:rPr>
              <w:t>D</w:t>
            </w:r>
            <w:r w:rsidRPr="00B03C72">
              <w:rPr>
                <w:color w:val="000000"/>
                <w:spacing w:val="-7"/>
                <w:lang w:val="ro-RO"/>
              </w:rPr>
              <w:t>efiniţi</w:t>
            </w:r>
            <w:r>
              <w:rPr>
                <w:color w:val="000000"/>
                <w:spacing w:val="-7"/>
                <w:lang w:val="ro-RO"/>
              </w:rPr>
              <w:t>a "</w:t>
            </w:r>
            <w:r w:rsidRPr="00B03C72">
              <w:rPr>
                <w:color w:val="000000"/>
                <w:spacing w:val="-7"/>
                <w:lang w:val="ro-RO"/>
              </w:rPr>
              <w:t>spaţiul liber de vorbire"</w:t>
            </w:r>
            <w:r>
              <w:rPr>
                <w:color w:val="000000"/>
                <w:spacing w:val="-7"/>
                <w:lang w:val="ro-RO"/>
              </w:rPr>
              <w:t>.</w:t>
            </w:r>
          </w:p>
          <w:p w:rsidR="00AB15B1" w:rsidRDefault="00AB15B1" w:rsidP="00AB15B1">
            <w:pPr>
              <w:widowControl w:val="0"/>
              <w:shd w:val="clear" w:color="auto" w:fill="FFFFFF"/>
              <w:tabs>
                <w:tab w:val="left" w:pos="418"/>
              </w:tabs>
              <w:autoSpaceDE w:val="0"/>
              <w:autoSpaceDN w:val="0"/>
              <w:adjustRightInd w:val="0"/>
              <w:spacing w:before="7" w:line="331" w:lineRule="exact"/>
              <w:ind w:right="74"/>
              <w:rPr>
                <w:color w:val="000000"/>
                <w:spacing w:val="-5"/>
                <w:lang w:val="ro-RO"/>
              </w:rPr>
            </w:pPr>
          </w:p>
          <w:p w:rsidR="00AB15B1" w:rsidRDefault="00AB15B1" w:rsidP="00AB15B1">
            <w:pPr>
              <w:widowControl w:val="0"/>
              <w:shd w:val="clear" w:color="auto" w:fill="FFFFFF"/>
              <w:tabs>
                <w:tab w:val="left" w:pos="418"/>
              </w:tabs>
              <w:autoSpaceDE w:val="0"/>
              <w:autoSpaceDN w:val="0"/>
              <w:adjustRightInd w:val="0"/>
              <w:spacing w:before="7" w:line="331" w:lineRule="exact"/>
              <w:ind w:right="74"/>
              <w:rPr>
                <w:color w:val="000000"/>
                <w:spacing w:val="-14"/>
                <w:lang w:val="ro-RO"/>
              </w:rPr>
            </w:pPr>
            <w:r>
              <w:rPr>
                <w:color w:val="000000"/>
                <w:spacing w:val="-5"/>
                <w:lang w:val="ro-RO"/>
              </w:rPr>
              <w:t>D</w:t>
            </w:r>
            <w:r w:rsidRPr="00B03C72">
              <w:rPr>
                <w:color w:val="000000"/>
                <w:spacing w:val="-5"/>
                <w:lang w:val="ro-RO"/>
              </w:rPr>
              <w:t>efiniţi</w:t>
            </w:r>
            <w:r>
              <w:rPr>
                <w:color w:val="000000"/>
                <w:spacing w:val="-5"/>
                <w:lang w:val="ro-RO"/>
              </w:rPr>
              <w:t>a "</w:t>
            </w:r>
            <w:r w:rsidRPr="00B03C72">
              <w:rPr>
                <w:color w:val="000000"/>
                <w:spacing w:val="-5"/>
                <w:lang w:val="ro-RO"/>
              </w:rPr>
              <w:t>spaţiul de inocluzie fiziologică"</w:t>
            </w:r>
            <w:r>
              <w:rPr>
                <w:color w:val="000000"/>
                <w:spacing w:val="-5"/>
                <w:lang w:val="ro-RO"/>
              </w:rPr>
              <w:t>.</w:t>
            </w:r>
          </w:p>
          <w:p w:rsidR="00AB15B1" w:rsidRDefault="00AB15B1" w:rsidP="00AB15B1">
            <w:pPr>
              <w:rPr>
                <w:color w:val="000000"/>
                <w:spacing w:val="-10"/>
                <w:lang w:val="ro-RO"/>
              </w:rPr>
            </w:pPr>
          </w:p>
          <w:p w:rsidR="00AB15B1" w:rsidRPr="00AB15B1" w:rsidRDefault="00AB15B1" w:rsidP="00AB15B1">
            <w:pPr>
              <w:rPr>
                <w:lang w:val="en-US"/>
              </w:rPr>
            </w:pPr>
            <w:r>
              <w:rPr>
                <w:color w:val="000000"/>
                <w:spacing w:val="-10"/>
                <w:lang w:val="ro-RO"/>
              </w:rPr>
              <w:t>M</w:t>
            </w:r>
            <w:r w:rsidRPr="00FF5DC8">
              <w:rPr>
                <w:color w:val="000000"/>
                <w:spacing w:val="-10"/>
                <w:lang w:val="ro-RO"/>
              </w:rPr>
              <w:t>etoda antropometrică de determinare a dvo</w:t>
            </w:r>
            <w:r>
              <w:rPr>
                <w:color w:val="000000"/>
                <w:spacing w:val="-10"/>
                <w:lang w:val="ro-RO"/>
              </w:rPr>
              <w:t>.</w:t>
            </w:r>
          </w:p>
          <w:p w:rsidR="00AB15B1" w:rsidRPr="00AB15B1" w:rsidRDefault="00AB15B1" w:rsidP="00AB15B1">
            <w:pPr>
              <w:rPr>
                <w:color w:val="000000"/>
                <w:spacing w:val="-11"/>
                <w:lang w:val="en-US"/>
              </w:rPr>
            </w:pPr>
          </w:p>
          <w:p w:rsidR="00AB15B1" w:rsidRPr="00AB15B1" w:rsidRDefault="00AB15B1" w:rsidP="00AB15B1">
            <w:pPr>
              <w:rPr>
                <w:lang w:val="en-US"/>
              </w:rPr>
            </w:pPr>
            <w:r>
              <w:rPr>
                <w:color w:val="000000"/>
                <w:spacing w:val="-11"/>
                <w:lang w:val="ro-RO"/>
              </w:rPr>
              <w:t>M</w:t>
            </w:r>
            <w:r w:rsidRPr="00FF5DC8">
              <w:rPr>
                <w:color w:val="000000"/>
                <w:spacing w:val="-11"/>
                <w:lang w:val="ro-RO"/>
              </w:rPr>
              <w:t>etoda anatomo-fiziologică de determinare a dvo.</w:t>
            </w:r>
          </w:p>
          <w:p w:rsidR="00AB15B1" w:rsidRDefault="00AB15B1" w:rsidP="00AB15B1">
            <w:pPr>
              <w:widowControl w:val="0"/>
              <w:shd w:val="clear" w:color="auto" w:fill="FFFFFF"/>
              <w:tabs>
                <w:tab w:val="left" w:pos="418"/>
              </w:tabs>
              <w:autoSpaceDE w:val="0"/>
              <w:autoSpaceDN w:val="0"/>
              <w:adjustRightInd w:val="0"/>
              <w:spacing w:line="331" w:lineRule="exact"/>
              <w:ind w:right="74"/>
              <w:rPr>
                <w:color w:val="000000"/>
                <w:spacing w:val="-10"/>
                <w:lang w:val="en-US"/>
              </w:rPr>
            </w:pPr>
          </w:p>
          <w:p w:rsidR="00AB15B1" w:rsidRPr="00B03C72" w:rsidRDefault="00AB15B1" w:rsidP="00AB15B1">
            <w:pPr>
              <w:widowControl w:val="0"/>
              <w:shd w:val="clear" w:color="auto" w:fill="FFFFFF"/>
              <w:tabs>
                <w:tab w:val="left" w:pos="418"/>
              </w:tabs>
              <w:autoSpaceDE w:val="0"/>
              <w:autoSpaceDN w:val="0"/>
              <w:adjustRightInd w:val="0"/>
              <w:spacing w:line="331" w:lineRule="exact"/>
              <w:ind w:right="74"/>
              <w:rPr>
                <w:color w:val="000000"/>
                <w:spacing w:val="-16"/>
                <w:lang w:val="ro-RO"/>
              </w:rPr>
            </w:pPr>
            <w:r>
              <w:rPr>
                <w:color w:val="000000"/>
                <w:spacing w:val="-10"/>
                <w:lang w:val="en-US"/>
              </w:rPr>
              <w:t>M</w:t>
            </w:r>
            <w:r w:rsidRPr="00B03C72">
              <w:rPr>
                <w:color w:val="000000"/>
                <w:spacing w:val="-10"/>
                <w:lang w:val="ro-RO"/>
              </w:rPr>
              <w:t>etoda funcţională de determinare a dvo.</w:t>
            </w:r>
            <w:r>
              <w:rPr>
                <w:color w:val="000000"/>
                <w:spacing w:val="-10"/>
                <w:lang w:val="ro-RO"/>
              </w:rPr>
              <w:t xml:space="preserve"> </w:t>
            </w:r>
            <w:r w:rsidRPr="00B03C72">
              <w:rPr>
                <w:color w:val="000000"/>
                <w:spacing w:val="-6"/>
                <w:lang w:val="ro-RO"/>
              </w:rPr>
              <w:t>etapele determinării relaţiilor intermaxilare în edentaţia total</w:t>
            </w:r>
            <w:r>
              <w:rPr>
                <w:color w:val="000000"/>
                <w:spacing w:val="-6"/>
                <w:lang w:val="ro-RO"/>
              </w:rPr>
              <w:t>ă.</w:t>
            </w:r>
          </w:p>
          <w:p w:rsidR="00AB15B1" w:rsidRDefault="00AB15B1" w:rsidP="00AB15B1">
            <w:pPr>
              <w:widowControl w:val="0"/>
              <w:shd w:val="clear" w:color="auto" w:fill="FFFFFF"/>
              <w:tabs>
                <w:tab w:val="left" w:pos="418"/>
              </w:tabs>
              <w:autoSpaceDE w:val="0"/>
              <w:autoSpaceDN w:val="0"/>
              <w:adjustRightInd w:val="0"/>
              <w:spacing w:line="331" w:lineRule="exact"/>
              <w:ind w:right="74"/>
              <w:rPr>
                <w:color w:val="000000"/>
                <w:spacing w:val="-8"/>
                <w:lang w:val="ro-RO"/>
              </w:rPr>
            </w:pPr>
          </w:p>
          <w:p w:rsidR="00AB15B1" w:rsidRPr="00B03C72" w:rsidRDefault="00AB15B1" w:rsidP="00AB15B1">
            <w:pPr>
              <w:widowControl w:val="0"/>
              <w:shd w:val="clear" w:color="auto" w:fill="FFFFFF"/>
              <w:tabs>
                <w:tab w:val="left" w:pos="418"/>
              </w:tabs>
              <w:autoSpaceDE w:val="0"/>
              <w:autoSpaceDN w:val="0"/>
              <w:adjustRightInd w:val="0"/>
              <w:spacing w:line="331" w:lineRule="exact"/>
              <w:ind w:right="74"/>
              <w:rPr>
                <w:color w:val="000000"/>
                <w:spacing w:val="-20"/>
                <w:lang w:val="ro-RO"/>
              </w:rPr>
            </w:pPr>
            <w:r>
              <w:rPr>
                <w:color w:val="000000"/>
                <w:spacing w:val="-8"/>
                <w:lang w:val="ro-RO"/>
              </w:rPr>
              <w:t>M</w:t>
            </w:r>
            <w:r w:rsidRPr="00B03C72">
              <w:rPr>
                <w:color w:val="000000"/>
                <w:spacing w:val="-8"/>
                <w:lang w:val="ro-RO"/>
              </w:rPr>
              <w:t>odelarea curbii vestibulare a şablonului cu bordurile de ocluzie.</w:t>
            </w:r>
          </w:p>
          <w:p w:rsidR="00C27A1B" w:rsidRPr="004E4630" w:rsidRDefault="00C27A1B" w:rsidP="00FB4B5C">
            <w:pPr>
              <w:jc w:val="both"/>
              <w:rPr>
                <w:spacing w:val="-4"/>
                <w:lang w:val="ro-RO"/>
              </w:rPr>
            </w:pPr>
          </w:p>
        </w:tc>
        <w:tc>
          <w:tcPr>
            <w:tcW w:w="4713" w:type="dxa"/>
            <w:tcBorders>
              <w:top w:val="single" w:sz="4" w:space="0" w:color="auto"/>
              <w:left w:val="single" w:sz="4" w:space="0" w:color="auto"/>
              <w:bottom w:val="single" w:sz="4" w:space="0" w:color="auto"/>
              <w:right w:val="single" w:sz="4" w:space="0" w:color="auto"/>
            </w:tcBorders>
          </w:tcPr>
          <w:p w:rsidR="00055B82" w:rsidRPr="00B03C72" w:rsidRDefault="003775EC" w:rsidP="00055B82">
            <w:pPr>
              <w:widowControl w:val="0"/>
              <w:numPr>
                <w:ilvl w:val="0"/>
                <w:numId w:val="36"/>
              </w:numPr>
              <w:shd w:val="clear" w:color="auto" w:fill="FFFFFF"/>
              <w:autoSpaceDE w:val="0"/>
              <w:autoSpaceDN w:val="0"/>
              <w:adjustRightInd w:val="0"/>
              <w:spacing w:before="670" w:line="331" w:lineRule="exact"/>
              <w:ind w:left="313" w:right="74" w:hanging="313"/>
              <w:rPr>
                <w:lang w:val="en-US"/>
              </w:rPr>
            </w:pPr>
            <w:r>
              <w:rPr>
                <w:lang w:val="en-US"/>
              </w:rPr>
              <w:t>să cunoască</w:t>
            </w:r>
            <w:r>
              <w:rPr>
                <w:lang w:val="ro-RO"/>
              </w:rPr>
              <w:t xml:space="preserve"> </w:t>
            </w:r>
            <w:r>
              <w:rPr>
                <w:color w:val="000000"/>
                <w:spacing w:val="-4"/>
                <w:lang w:val="ro-RO"/>
              </w:rPr>
              <w:t>noțiunea de</w:t>
            </w:r>
            <w:r w:rsidRPr="00B03C72">
              <w:rPr>
                <w:color w:val="000000"/>
                <w:spacing w:val="-4"/>
                <w:lang w:val="ro-RO"/>
              </w:rPr>
              <w:t xml:space="preserve"> "relaţii intermaxilare "</w:t>
            </w:r>
            <w:r>
              <w:rPr>
                <w:color w:val="000000"/>
                <w:spacing w:val="-4"/>
                <w:lang w:val="ro-RO"/>
              </w:rPr>
              <w:t>. exemplificați situațiile clinice posibile.</w:t>
            </w:r>
          </w:p>
          <w:p w:rsidR="00055B82" w:rsidRPr="00B03C72" w:rsidRDefault="003775EC" w:rsidP="00055B82">
            <w:pPr>
              <w:widowControl w:val="0"/>
              <w:numPr>
                <w:ilvl w:val="0"/>
                <w:numId w:val="36"/>
              </w:numPr>
              <w:shd w:val="clear" w:color="auto" w:fill="FFFFFF"/>
              <w:tabs>
                <w:tab w:val="left" w:pos="418"/>
              </w:tabs>
              <w:autoSpaceDE w:val="0"/>
              <w:autoSpaceDN w:val="0"/>
              <w:adjustRightInd w:val="0"/>
              <w:spacing w:line="331" w:lineRule="exact"/>
              <w:ind w:left="313" w:right="74" w:hanging="313"/>
              <w:rPr>
                <w:color w:val="000000"/>
                <w:spacing w:val="-20"/>
                <w:lang w:val="ro-RO"/>
              </w:rPr>
            </w:pPr>
            <w:r>
              <w:rPr>
                <w:lang w:val="en-US"/>
              </w:rPr>
              <w:t>să cunoască</w:t>
            </w:r>
            <w:r>
              <w:rPr>
                <w:lang w:val="ro-RO"/>
              </w:rPr>
              <w:t xml:space="preserve"> </w:t>
            </w:r>
            <w:r>
              <w:rPr>
                <w:color w:val="000000"/>
                <w:spacing w:val="-13"/>
                <w:lang w:val="ro-RO"/>
              </w:rPr>
              <w:t>relația centrică. concepte actuale. tehnici de determinare.</w:t>
            </w:r>
          </w:p>
          <w:p w:rsidR="00055B82" w:rsidRPr="00B03C72" w:rsidRDefault="003775EC" w:rsidP="00055B82">
            <w:pPr>
              <w:widowControl w:val="0"/>
              <w:numPr>
                <w:ilvl w:val="0"/>
                <w:numId w:val="36"/>
              </w:numPr>
              <w:shd w:val="clear" w:color="auto" w:fill="FFFFFF"/>
              <w:tabs>
                <w:tab w:val="left" w:pos="418"/>
              </w:tabs>
              <w:autoSpaceDE w:val="0"/>
              <w:autoSpaceDN w:val="0"/>
              <w:adjustRightInd w:val="0"/>
              <w:spacing w:line="331" w:lineRule="exact"/>
              <w:ind w:left="313" w:right="74" w:hanging="313"/>
              <w:rPr>
                <w:color w:val="000000"/>
                <w:spacing w:val="-16"/>
                <w:lang w:val="ro-RO"/>
              </w:rPr>
            </w:pPr>
            <w:r>
              <w:rPr>
                <w:lang w:val="en-US"/>
              </w:rPr>
              <w:t>să cunoască</w:t>
            </w:r>
            <w:r>
              <w:rPr>
                <w:lang w:val="ro-RO"/>
              </w:rPr>
              <w:t xml:space="preserve"> </w:t>
            </w:r>
            <w:r w:rsidRPr="00B03C72">
              <w:rPr>
                <w:color w:val="000000"/>
                <w:spacing w:val="-7"/>
                <w:lang w:val="ro-RO"/>
              </w:rPr>
              <w:t>definiţi</w:t>
            </w:r>
            <w:r>
              <w:rPr>
                <w:color w:val="000000"/>
                <w:spacing w:val="-7"/>
                <w:lang w:val="ro-RO"/>
              </w:rPr>
              <w:t>a "</w:t>
            </w:r>
            <w:r w:rsidRPr="00B03C72">
              <w:rPr>
                <w:color w:val="000000"/>
                <w:spacing w:val="-7"/>
                <w:lang w:val="ro-RO"/>
              </w:rPr>
              <w:t>spaţiul liber de vorbire"</w:t>
            </w:r>
            <w:r>
              <w:rPr>
                <w:color w:val="000000"/>
                <w:spacing w:val="-7"/>
                <w:lang w:val="ro-RO"/>
              </w:rPr>
              <w:t>.</w:t>
            </w:r>
          </w:p>
          <w:p w:rsidR="00055B82" w:rsidRDefault="003775EC" w:rsidP="00055B82">
            <w:pPr>
              <w:widowControl w:val="0"/>
              <w:numPr>
                <w:ilvl w:val="0"/>
                <w:numId w:val="36"/>
              </w:numPr>
              <w:shd w:val="clear" w:color="auto" w:fill="FFFFFF"/>
              <w:tabs>
                <w:tab w:val="left" w:pos="418"/>
              </w:tabs>
              <w:autoSpaceDE w:val="0"/>
              <w:autoSpaceDN w:val="0"/>
              <w:adjustRightInd w:val="0"/>
              <w:spacing w:before="7" w:line="331" w:lineRule="exact"/>
              <w:ind w:left="313" w:right="74" w:hanging="313"/>
              <w:rPr>
                <w:color w:val="000000"/>
                <w:spacing w:val="-14"/>
                <w:lang w:val="ro-RO"/>
              </w:rPr>
            </w:pPr>
            <w:r>
              <w:rPr>
                <w:lang w:val="en-US"/>
              </w:rPr>
              <w:t>să cunoască</w:t>
            </w:r>
            <w:r>
              <w:rPr>
                <w:lang w:val="ro-RO"/>
              </w:rPr>
              <w:t xml:space="preserve"> </w:t>
            </w:r>
            <w:r w:rsidRPr="00B03C72">
              <w:rPr>
                <w:color w:val="000000"/>
                <w:spacing w:val="-5"/>
                <w:lang w:val="ro-RO"/>
              </w:rPr>
              <w:t>definiţi</w:t>
            </w:r>
            <w:r>
              <w:rPr>
                <w:color w:val="000000"/>
                <w:spacing w:val="-5"/>
                <w:lang w:val="ro-RO"/>
              </w:rPr>
              <w:t>a "</w:t>
            </w:r>
            <w:r w:rsidRPr="00B03C72">
              <w:rPr>
                <w:color w:val="000000"/>
                <w:spacing w:val="-5"/>
                <w:lang w:val="ro-RO"/>
              </w:rPr>
              <w:t>spaţiul de inocluzie fiziologică"</w:t>
            </w:r>
            <w:r>
              <w:rPr>
                <w:color w:val="000000"/>
                <w:spacing w:val="-5"/>
                <w:lang w:val="ro-RO"/>
              </w:rPr>
              <w:t>.</w:t>
            </w:r>
          </w:p>
          <w:p w:rsidR="00055B82" w:rsidRPr="00FF5DC8" w:rsidRDefault="003775EC" w:rsidP="00055B82">
            <w:pPr>
              <w:widowControl w:val="0"/>
              <w:numPr>
                <w:ilvl w:val="0"/>
                <w:numId w:val="36"/>
              </w:numPr>
              <w:shd w:val="clear" w:color="auto" w:fill="FFFFFF"/>
              <w:tabs>
                <w:tab w:val="left" w:pos="418"/>
              </w:tabs>
              <w:autoSpaceDE w:val="0"/>
              <w:autoSpaceDN w:val="0"/>
              <w:adjustRightInd w:val="0"/>
              <w:spacing w:before="7" w:line="331" w:lineRule="exact"/>
              <w:ind w:left="313" w:right="74" w:hanging="313"/>
              <w:rPr>
                <w:color w:val="000000"/>
                <w:spacing w:val="-14"/>
                <w:lang w:val="ro-RO"/>
              </w:rPr>
            </w:pPr>
            <w:r>
              <w:rPr>
                <w:lang w:val="en-US"/>
              </w:rPr>
              <w:t>să cunoască</w:t>
            </w:r>
            <w:r>
              <w:rPr>
                <w:lang w:val="ro-RO"/>
              </w:rPr>
              <w:t xml:space="preserve"> </w:t>
            </w:r>
            <w:r w:rsidRPr="00FF5DC8">
              <w:rPr>
                <w:color w:val="000000"/>
                <w:spacing w:val="-10"/>
                <w:lang w:val="ro-RO"/>
              </w:rPr>
              <w:t>metoda antropometrică de determinare a dvo</w:t>
            </w:r>
            <w:r>
              <w:rPr>
                <w:color w:val="000000"/>
                <w:spacing w:val="-10"/>
                <w:lang w:val="ro-RO"/>
              </w:rPr>
              <w:t>.</w:t>
            </w:r>
          </w:p>
          <w:p w:rsidR="00055B82" w:rsidRPr="00FF5DC8" w:rsidRDefault="003775EC" w:rsidP="00055B82">
            <w:pPr>
              <w:widowControl w:val="0"/>
              <w:numPr>
                <w:ilvl w:val="0"/>
                <w:numId w:val="36"/>
              </w:numPr>
              <w:shd w:val="clear" w:color="auto" w:fill="FFFFFF"/>
              <w:tabs>
                <w:tab w:val="left" w:pos="418"/>
              </w:tabs>
              <w:autoSpaceDE w:val="0"/>
              <w:autoSpaceDN w:val="0"/>
              <w:adjustRightInd w:val="0"/>
              <w:spacing w:before="7" w:line="331" w:lineRule="exact"/>
              <w:ind w:left="313" w:right="74" w:hanging="313"/>
              <w:rPr>
                <w:color w:val="000000"/>
                <w:spacing w:val="-14"/>
                <w:lang w:val="ro-RO"/>
              </w:rPr>
            </w:pPr>
            <w:r>
              <w:rPr>
                <w:lang w:val="en-US"/>
              </w:rPr>
              <w:t>să cunoască</w:t>
            </w:r>
            <w:r>
              <w:rPr>
                <w:lang w:val="ro-RO"/>
              </w:rPr>
              <w:t xml:space="preserve"> </w:t>
            </w:r>
            <w:r w:rsidRPr="00FF5DC8">
              <w:rPr>
                <w:color w:val="000000"/>
                <w:spacing w:val="-11"/>
                <w:lang w:val="ro-RO"/>
              </w:rPr>
              <w:t>metoda anatomo-fiziologică de determinare a dvo.</w:t>
            </w:r>
            <w:r w:rsidRPr="00FF5DC8">
              <w:rPr>
                <w:color w:val="000000"/>
                <w:lang w:val="ro-RO"/>
              </w:rPr>
              <w:tab/>
            </w:r>
          </w:p>
          <w:p w:rsidR="00055B82" w:rsidRPr="00B03C72" w:rsidRDefault="003775EC" w:rsidP="00055B82">
            <w:pPr>
              <w:widowControl w:val="0"/>
              <w:numPr>
                <w:ilvl w:val="0"/>
                <w:numId w:val="36"/>
              </w:numPr>
              <w:shd w:val="clear" w:color="auto" w:fill="FFFFFF"/>
              <w:tabs>
                <w:tab w:val="left" w:pos="418"/>
              </w:tabs>
              <w:autoSpaceDE w:val="0"/>
              <w:autoSpaceDN w:val="0"/>
              <w:adjustRightInd w:val="0"/>
              <w:spacing w:line="331" w:lineRule="exact"/>
              <w:ind w:left="313" w:right="74" w:hanging="313"/>
              <w:rPr>
                <w:color w:val="000000"/>
                <w:spacing w:val="-16"/>
                <w:lang w:val="ro-RO"/>
              </w:rPr>
            </w:pPr>
            <w:r>
              <w:rPr>
                <w:lang w:val="en-US"/>
              </w:rPr>
              <w:t>să cunoască</w:t>
            </w:r>
            <w:r>
              <w:rPr>
                <w:lang w:val="ro-RO"/>
              </w:rPr>
              <w:t xml:space="preserve"> </w:t>
            </w:r>
            <w:r w:rsidRPr="00B03C72">
              <w:rPr>
                <w:color w:val="000000"/>
                <w:spacing w:val="-10"/>
                <w:lang w:val="ro-RO"/>
              </w:rPr>
              <w:t>metoda funcţională de determinare a dvo.</w:t>
            </w:r>
            <w:r>
              <w:rPr>
                <w:color w:val="000000"/>
                <w:spacing w:val="-10"/>
                <w:lang w:val="ro-RO"/>
              </w:rPr>
              <w:t xml:space="preserve"> </w:t>
            </w:r>
            <w:r w:rsidRPr="00B03C72">
              <w:rPr>
                <w:color w:val="000000"/>
                <w:spacing w:val="-6"/>
                <w:lang w:val="ro-RO"/>
              </w:rPr>
              <w:t>etapele determinării relaţiilor intermaxilare în edentaţia total</w:t>
            </w:r>
            <w:r>
              <w:rPr>
                <w:color w:val="000000"/>
                <w:spacing w:val="-6"/>
                <w:lang w:val="ro-RO"/>
              </w:rPr>
              <w:t>ă.</w:t>
            </w:r>
          </w:p>
          <w:p w:rsidR="00055B82" w:rsidRPr="00B03C72" w:rsidRDefault="003775EC" w:rsidP="00055B82">
            <w:pPr>
              <w:widowControl w:val="0"/>
              <w:numPr>
                <w:ilvl w:val="0"/>
                <w:numId w:val="36"/>
              </w:numPr>
              <w:shd w:val="clear" w:color="auto" w:fill="FFFFFF"/>
              <w:tabs>
                <w:tab w:val="left" w:pos="418"/>
              </w:tabs>
              <w:autoSpaceDE w:val="0"/>
              <w:autoSpaceDN w:val="0"/>
              <w:adjustRightInd w:val="0"/>
              <w:spacing w:line="331" w:lineRule="exact"/>
              <w:ind w:left="313" w:right="74" w:hanging="313"/>
              <w:rPr>
                <w:color w:val="000000"/>
                <w:spacing w:val="-20"/>
                <w:lang w:val="ro-RO"/>
              </w:rPr>
            </w:pPr>
            <w:r>
              <w:rPr>
                <w:lang w:val="en-US"/>
              </w:rPr>
              <w:t>să cunoască</w:t>
            </w:r>
            <w:r>
              <w:rPr>
                <w:lang w:val="ro-RO"/>
              </w:rPr>
              <w:t xml:space="preserve"> </w:t>
            </w:r>
            <w:r w:rsidRPr="00B03C72">
              <w:rPr>
                <w:color w:val="000000"/>
                <w:spacing w:val="-8"/>
                <w:lang w:val="ro-RO"/>
              </w:rPr>
              <w:t>modelarea curbii vestibulare a şablonului cu bordurile de ocluzie.</w:t>
            </w:r>
          </w:p>
          <w:p w:rsidR="00055B82" w:rsidRPr="00FF5DC8" w:rsidRDefault="003775EC" w:rsidP="00055B82">
            <w:pPr>
              <w:widowControl w:val="0"/>
              <w:numPr>
                <w:ilvl w:val="0"/>
                <w:numId w:val="36"/>
              </w:numPr>
              <w:shd w:val="clear" w:color="auto" w:fill="FFFFFF"/>
              <w:tabs>
                <w:tab w:val="left" w:pos="418"/>
              </w:tabs>
              <w:autoSpaceDE w:val="0"/>
              <w:autoSpaceDN w:val="0"/>
              <w:adjustRightInd w:val="0"/>
              <w:spacing w:line="331" w:lineRule="exact"/>
              <w:ind w:left="313" w:right="74" w:hanging="313"/>
              <w:rPr>
                <w:spacing w:val="-27"/>
                <w:lang w:val="ro-RO"/>
              </w:rPr>
            </w:pPr>
            <w:r>
              <w:rPr>
                <w:lang w:val="en-US"/>
              </w:rPr>
              <w:t>să cunoască</w:t>
            </w:r>
            <w:r>
              <w:rPr>
                <w:lang w:val="ro-RO"/>
              </w:rPr>
              <w:t xml:space="preserve"> </w:t>
            </w:r>
            <w:r w:rsidRPr="00FF5DC8">
              <w:rPr>
                <w:spacing w:val="-7"/>
                <w:lang w:val="ro-RO"/>
              </w:rPr>
              <w:t>determinarea înălţimii bordurii de ocluzie la maxilă.</w:t>
            </w:r>
          </w:p>
          <w:p w:rsidR="00055B82" w:rsidRPr="00FF5DC8" w:rsidRDefault="003775EC" w:rsidP="00055B82">
            <w:pPr>
              <w:widowControl w:val="0"/>
              <w:numPr>
                <w:ilvl w:val="0"/>
                <w:numId w:val="36"/>
              </w:numPr>
              <w:shd w:val="clear" w:color="auto" w:fill="FFFFFF"/>
              <w:tabs>
                <w:tab w:val="left" w:pos="418"/>
              </w:tabs>
              <w:autoSpaceDE w:val="0"/>
              <w:autoSpaceDN w:val="0"/>
              <w:adjustRightInd w:val="0"/>
              <w:spacing w:line="331" w:lineRule="exact"/>
              <w:ind w:left="313" w:right="74" w:hanging="313"/>
              <w:rPr>
                <w:spacing w:val="-20"/>
                <w:lang w:val="ro-RO"/>
              </w:rPr>
            </w:pPr>
            <w:r>
              <w:rPr>
                <w:lang w:val="en-US"/>
              </w:rPr>
              <w:t>să cunoască</w:t>
            </w:r>
            <w:r>
              <w:rPr>
                <w:lang w:val="ro-RO"/>
              </w:rPr>
              <w:t xml:space="preserve"> </w:t>
            </w:r>
            <w:r w:rsidRPr="00FF5DC8">
              <w:rPr>
                <w:spacing w:val="-9"/>
                <w:lang w:val="ro-RO"/>
              </w:rPr>
              <w:t xml:space="preserve">determinarea planului de ocluzie. </w:t>
            </w:r>
          </w:p>
          <w:p w:rsidR="00055B82" w:rsidRPr="00FF5DC8" w:rsidRDefault="003775EC" w:rsidP="00055B82">
            <w:pPr>
              <w:widowControl w:val="0"/>
              <w:numPr>
                <w:ilvl w:val="0"/>
                <w:numId w:val="36"/>
              </w:numPr>
              <w:shd w:val="clear" w:color="auto" w:fill="FFFFFF"/>
              <w:tabs>
                <w:tab w:val="left" w:pos="418"/>
              </w:tabs>
              <w:autoSpaceDE w:val="0"/>
              <w:autoSpaceDN w:val="0"/>
              <w:adjustRightInd w:val="0"/>
              <w:spacing w:before="7" w:line="331" w:lineRule="exact"/>
              <w:ind w:left="313" w:right="74" w:hanging="313"/>
              <w:rPr>
                <w:spacing w:val="-20"/>
                <w:lang w:val="ro-RO"/>
              </w:rPr>
            </w:pPr>
            <w:r>
              <w:rPr>
                <w:lang w:val="en-US"/>
              </w:rPr>
              <w:t>să cunoască</w:t>
            </w:r>
            <w:r>
              <w:rPr>
                <w:lang w:val="ro-RO"/>
              </w:rPr>
              <w:t xml:space="preserve"> </w:t>
            </w:r>
            <w:r w:rsidRPr="00FF5DC8">
              <w:rPr>
                <w:spacing w:val="-8"/>
                <w:lang w:val="ro-RO"/>
              </w:rPr>
              <w:t>determinarea și înregistrarea relaţiilor intermaxilare.</w:t>
            </w:r>
            <w:r w:rsidRPr="00FF5DC8">
              <w:rPr>
                <w:lang w:val="ro-RO"/>
              </w:rPr>
              <w:tab/>
            </w:r>
          </w:p>
          <w:p w:rsidR="00C27A1B" w:rsidRPr="00055B82" w:rsidRDefault="003775EC" w:rsidP="00055B82">
            <w:pPr>
              <w:pStyle w:val="Listparagraf"/>
              <w:numPr>
                <w:ilvl w:val="0"/>
                <w:numId w:val="36"/>
              </w:numPr>
              <w:ind w:left="313" w:right="74" w:hanging="313"/>
              <w:jc w:val="both"/>
              <w:rPr>
                <w:i/>
                <w:iCs/>
                <w:color w:val="000000"/>
                <w:spacing w:val="-4"/>
                <w:lang w:val="ro-RO"/>
              </w:rPr>
            </w:pPr>
            <w:r>
              <w:rPr>
                <w:lang w:val="en-US"/>
              </w:rPr>
              <w:t>să cunoască</w:t>
            </w:r>
            <w:r>
              <w:rPr>
                <w:lang w:val="ro-RO"/>
              </w:rPr>
              <w:t xml:space="preserve"> </w:t>
            </w:r>
            <w:r w:rsidRPr="00FF5DC8">
              <w:rPr>
                <w:spacing w:val="-10"/>
                <w:lang w:val="ro-RO"/>
              </w:rPr>
              <w:t>determinarea și indicarea liniilor de reper pentru montarea dinţilor.</w:t>
            </w:r>
          </w:p>
          <w:p w:rsidR="00055B82" w:rsidRPr="00055B82" w:rsidRDefault="00055B82" w:rsidP="00055B82">
            <w:pPr>
              <w:ind w:right="74"/>
              <w:jc w:val="both"/>
              <w:rPr>
                <w:i/>
                <w:iCs/>
                <w:color w:val="000000"/>
                <w:spacing w:val="-4"/>
                <w:lang w:val="ro-RO"/>
              </w:rPr>
            </w:pPr>
          </w:p>
        </w:tc>
      </w:tr>
      <w:tr w:rsidR="00C27A1B" w:rsidRPr="00B43615" w:rsidTr="00FB4B5C">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055B82" w:rsidP="00D159C5">
            <w:pPr>
              <w:jc w:val="center"/>
              <w:rPr>
                <w:b/>
                <w:lang w:val="ro-RO"/>
              </w:rPr>
            </w:pPr>
            <w:r w:rsidRPr="00D159C5">
              <w:rPr>
                <w:b/>
                <w:lang w:val="ro-RO"/>
              </w:rPr>
              <w:t>Proba machetei protezei mobile. Erorile posibile la determinarea relaţiilor intermaxilare, prevenirea şi înlăturarea lor.</w:t>
            </w:r>
          </w:p>
        </w:tc>
      </w:tr>
      <w:tr w:rsidR="00C27A1B" w:rsidRPr="00B43615"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126D7" w:rsidRDefault="00055B82" w:rsidP="00055B82">
            <w:pPr>
              <w:shd w:val="clear" w:color="auto" w:fill="FFFFFF"/>
              <w:spacing w:line="331" w:lineRule="exact"/>
              <w:ind w:left="29" w:right="220"/>
              <w:jc w:val="both"/>
              <w:rPr>
                <w:color w:val="000000"/>
                <w:spacing w:val="9"/>
                <w:w w:val="89"/>
                <w:lang w:val="en-US"/>
              </w:rPr>
            </w:pPr>
            <w:r>
              <w:rPr>
                <w:color w:val="000000"/>
                <w:spacing w:val="9"/>
                <w:w w:val="89"/>
                <w:lang w:val="en-US"/>
              </w:rPr>
              <w:t xml:space="preserve">           </w:t>
            </w:r>
          </w:p>
          <w:p w:rsidR="00AB15B1" w:rsidRDefault="003E2BCF" w:rsidP="00AB15B1">
            <w:pPr>
              <w:rPr>
                <w:color w:val="000000"/>
                <w:spacing w:val="3"/>
                <w:w w:val="89"/>
                <w:lang w:val="ro-RO"/>
              </w:rPr>
            </w:pPr>
            <w:r>
              <w:rPr>
                <w:color w:val="000000"/>
                <w:spacing w:val="3"/>
                <w:w w:val="89"/>
                <w:lang w:val="ro-RO"/>
              </w:rPr>
              <w:t>V</w:t>
            </w:r>
            <w:r w:rsidR="00AB15B1">
              <w:rPr>
                <w:color w:val="000000"/>
                <w:spacing w:val="3"/>
                <w:w w:val="89"/>
                <w:lang w:val="ro-RO"/>
              </w:rPr>
              <w:t>erificarea machetei protezei totale</w:t>
            </w:r>
            <w:r w:rsidR="00AB15B1" w:rsidRPr="00B03C72">
              <w:rPr>
                <w:color w:val="000000"/>
                <w:spacing w:val="3"/>
                <w:w w:val="89"/>
                <w:lang w:val="ro-RO"/>
              </w:rPr>
              <w:t xml:space="preserve"> extrabucal.</w:t>
            </w:r>
          </w:p>
          <w:p w:rsidR="00AB15B1" w:rsidRPr="003E2BCF" w:rsidRDefault="00AB15B1" w:rsidP="00AB15B1">
            <w:pPr>
              <w:rPr>
                <w:lang w:val="ro-RO"/>
              </w:rPr>
            </w:pPr>
          </w:p>
          <w:p w:rsidR="00AB15B1" w:rsidRDefault="003E2BCF" w:rsidP="00AB15B1">
            <w:pPr>
              <w:rPr>
                <w:color w:val="000000"/>
                <w:spacing w:val="3"/>
                <w:w w:val="89"/>
                <w:lang w:val="ro-RO"/>
              </w:rPr>
            </w:pPr>
            <w:r>
              <w:rPr>
                <w:color w:val="000000"/>
                <w:spacing w:val="3"/>
                <w:w w:val="89"/>
                <w:lang w:val="ro-RO"/>
              </w:rPr>
              <w:t>V</w:t>
            </w:r>
            <w:r w:rsidR="00AB15B1">
              <w:rPr>
                <w:color w:val="000000"/>
                <w:spacing w:val="3"/>
                <w:w w:val="89"/>
                <w:lang w:val="ro-RO"/>
              </w:rPr>
              <w:t>erificarea machetei protezei totale</w:t>
            </w:r>
            <w:r w:rsidR="00AB15B1" w:rsidRPr="00B03C72">
              <w:rPr>
                <w:color w:val="000000"/>
                <w:spacing w:val="3"/>
                <w:w w:val="89"/>
                <w:lang w:val="ro-RO"/>
              </w:rPr>
              <w:t xml:space="preserve"> intrabucal.</w:t>
            </w:r>
            <w:r w:rsidR="00AB15B1">
              <w:rPr>
                <w:color w:val="000000"/>
                <w:spacing w:val="3"/>
                <w:w w:val="89"/>
                <w:lang w:val="ro-RO"/>
              </w:rPr>
              <w:t xml:space="preserve"> </w:t>
            </w:r>
          </w:p>
          <w:p w:rsidR="00AB15B1" w:rsidRPr="00AB15B1" w:rsidRDefault="00AB15B1" w:rsidP="00AB15B1">
            <w:pPr>
              <w:rPr>
                <w:color w:val="000000"/>
                <w:spacing w:val="3"/>
                <w:w w:val="89"/>
                <w:lang w:val="ro-RO"/>
              </w:rPr>
            </w:pPr>
          </w:p>
          <w:p w:rsidR="00AB15B1" w:rsidRDefault="003E2BCF" w:rsidP="00AB15B1">
            <w:pPr>
              <w:widowControl w:val="0"/>
              <w:shd w:val="clear" w:color="auto" w:fill="FFFFFF"/>
              <w:tabs>
                <w:tab w:val="left" w:pos="410"/>
              </w:tabs>
              <w:autoSpaceDE w:val="0"/>
              <w:autoSpaceDN w:val="0"/>
              <w:adjustRightInd w:val="0"/>
              <w:spacing w:line="331" w:lineRule="exact"/>
              <w:ind w:right="220"/>
              <w:jc w:val="both"/>
              <w:rPr>
                <w:color w:val="000000"/>
                <w:spacing w:val="-1"/>
                <w:w w:val="89"/>
                <w:lang w:val="ro-RO"/>
              </w:rPr>
            </w:pPr>
            <w:r>
              <w:rPr>
                <w:color w:val="000000"/>
                <w:w w:val="89"/>
                <w:lang w:val="ro-RO"/>
              </w:rPr>
              <w:t>M</w:t>
            </w:r>
            <w:r w:rsidR="00AB15B1" w:rsidRPr="00B03C72">
              <w:rPr>
                <w:color w:val="000000"/>
                <w:w w:val="89"/>
                <w:lang w:val="ro-RO"/>
              </w:rPr>
              <w:t>etoda verificării dvo.</w:t>
            </w:r>
            <w:r w:rsidR="00AB15B1" w:rsidRPr="00971E16">
              <w:rPr>
                <w:color w:val="000000"/>
                <w:spacing w:val="2"/>
                <w:w w:val="89"/>
                <w:lang w:val="ro-RO"/>
              </w:rPr>
              <w:t xml:space="preserve"> </w:t>
            </w:r>
            <w:r w:rsidR="00AB15B1" w:rsidRPr="00B03C72">
              <w:rPr>
                <w:color w:val="000000"/>
                <w:spacing w:val="2"/>
                <w:w w:val="89"/>
                <w:lang w:val="ro-RO"/>
              </w:rPr>
              <w:t>semnele</w:t>
            </w:r>
            <w:r w:rsidR="00AB15B1">
              <w:rPr>
                <w:color w:val="000000"/>
                <w:spacing w:val="2"/>
                <w:w w:val="89"/>
                <w:lang w:val="ro-RO"/>
              </w:rPr>
              <w:t xml:space="preserve"> sau simptome</w:t>
            </w:r>
            <w:r w:rsidR="00AB15B1" w:rsidRPr="00B03C72">
              <w:rPr>
                <w:color w:val="000000"/>
                <w:spacing w:val="2"/>
                <w:w w:val="89"/>
                <w:lang w:val="ro-RO"/>
              </w:rPr>
              <w:t xml:space="preserve"> clinice la majorarea dvo. </w:t>
            </w:r>
            <w:r w:rsidR="00AB15B1" w:rsidRPr="00B03C72">
              <w:rPr>
                <w:color w:val="000000"/>
                <w:spacing w:val="1"/>
                <w:w w:val="89"/>
                <w:lang w:val="ro-RO"/>
              </w:rPr>
              <w:t xml:space="preserve">semnele </w:t>
            </w:r>
            <w:r w:rsidR="00AB15B1">
              <w:rPr>
                <w:color w:val="000000"/>
                <w:spacing w:val="1"/>
                <w:w w:val="89"/>
                <w:lang w:val="ro-RO"/>
              </w:rPr>
              <w:t xml:space="preserve">sau simptome </w:t>
            </w:r>
            <w:r w:rsidR="00AB15B1" w:rsidRPr="00B03C72">
              <w:rPr>
                <w:color w:val="000000"/>
                <w:spacing w:val="1"/>
                <w:w w:val="89"/>
                <w:lang w:val="ro-RO"/>
              </w:rPr>
              <w:t xml:space="preserve">clinice la micşorarea dvo. </w:t>
            </w:r>
            <w:r w:rsidR="00AB15B1">
              <w:rPr>
                <w:color w:val="000000"/>
                <w:spacing w:val="-1"/>
                <w:w w:val="89"/>
                <w:lang w:val="ro-RO"/>
              </w:rPr>
              <w:t>verificarea</w:t>
            </w:r>
            <w:r w:rsidR="00AB15B1" w:rsidRPr="00B03C72">
              <w:rPr>
                <w:color w:val="000000"/>
                <w:spacing w:val="-1"/>
                <w:w w:val="89"/>
                <w:lang w:val="ro-RO"/>
              </w:rPr>
              <w:t xml:space="preserve"> fonetic</w:t>
            </w:r>
            <w:r w:rsidR="00AB15B1">
              <w:rPr>
                <w:color w:val="000000"/>
                <w:spacing w:val="-1"/>
                <w:w w:val="89"/>
                <w:lang w:val="ro-RO"/>
              </w:rPr>
              <w:t>ii</w:t>
            </w:r>
            <w:r w:rsidR="00AB15B1" w:rsidRPr="00B03C72">
              <w:rPr>
                <w:color w:val="000000"/>
                <w:spacing w:val="-1"/>
                <w:w w:val="89"/>
                <w:lang w:val="ro-RO"/>
              </w:rPr>
              <w:t>.</w:t>
            </w:r>
          </w:p>
          <w:p w:rsidR="00AB15B1" w:rsidRPr="00B03C72" w:rsidRDefault="00AB15B1" w:rsidP="00AB15B1">
            <w:pPr>
              <w:widowControl w:val="0"/>
              <w:shd w:val="clear" w:color="auto" w:fill="FFFFFF"/>
              <w:tabs>
                <w:tab w:val="left" w:pos="410"/>
              </w:tabs>
              <w:autoSpaceDE w:val="0"/>
              <w:autoSpaceDN w:val="0"/>
              <w:adjustRightInd w:val="0"/>
              <w:spacing w:line="331" w:lineRule="exact"/>
              <w:ind w:right="220"/>
              <w:jc w:val="both"/>
              <w:rPr>
                <w:color w:val="000000"/>
                <w:spacing w:val="-11"/>
                <w:w w:val="89"/>
                <w:lang w:val="ro-RO"/>
              </w:rPr>
            </w:pPr>
          </w:p>
          <w:p w:rsidR="00AB15B1" w:rsidRDefault="003E2BCF" w:rsidP="00AB15B1">
            <w:pPr>
              <w:widowControl w:val="0"/>
              <w:shd w:val="clear" w:color="auto" w:fill="FFFFFF"/>
              <w:tabs>
                <w:tab w:val="left" w:pos="410"/>
              </w:tabs>
              <w:autoSpaceDE w:val="0"/>
              <w:autoSpaceDN w:val="0"/>
              <w:adjustRightInd w:val="0"/>
              <w:spacing w:line="331" w:lineRule="exact"/>
              <w:ind w:right="220"/>
              <w:jc w:val="both"/>
              <w:rPr>
                <w:color w:val="000000"/>
                <w:spacing w:val="3"/>
                <w:w w:val="89"/>
                <w:lang w:val="ro-RO"/>
              </w:rPr>
            </w:pPr>
            <w:r>
              <w:rPr>
                <w:color w:val="000000"/>
                <w:spacing w:val="3"/>
                <w:w w:val="89"/>
                <w:lang w:val="ro-RO"/>
              </w:rPr>
              <w:lastRenderedPageBreak/>
              <w:t>C</w:t>
            </w:r>
            <w:r w:rsidR="00AB15B1" w:rsidRPr="00B03C72">
              <w:rPr>
                <w:color w:val="000000"/>
                <w:spacing w:val="3"/>
                <w:w w:val="89"/>
                <w:lang w:val="ro-RO"/>
              </w:rPr>
              <w:t>ontrolul re</w:t>
            </w:r>
            <w:r w:rsidR="00AB15B1">
              <w:rPr>
                <w:color w:val="000000"/>
                <w:spacing w:val="3"/>
                <w:w w:val="89"/>
                <w:lang w:val="ro-RO"/>
              </w:rPr>
              <w:t>abilitării</w:t>
            </w:r>
            <w:r w:rsidR="00AB15B1" w:rsidRPr="00B03C72">
              <w:rPr>
                <w:color w:val="000000"/>
                <w:spacing w:val="3"/>
                <w:w w:val="89"/>
                <w:lang w:val="ro-RO"/>
              </w:rPr>
              <w:t xml:space="preserve"> fizionomiei.</w:t>
            </w:r>
          </w:p>
          <w:p w:rsidR="00AB15B1" w:rsidRPr="00B03C72" w:rsidRDefault="00AB15B1" w:rsidP="00AB15B1">
            <w:pPr>
              <w:widowControl w:val="0"/>
              <w:shd w:val="clear" w:color="auto" w:fill="FFFFFF"/>
              <w:tabs>
                <w:tab w:val="left" w:pos="410"/>
              </w:tabs>
              <w:autoSpaceDE w:val="0"/>
              <w:autoSpaceDN w:val="0"/>
              <w:adjustRightInd w:val="0"/>
              <w:spacing w:line="331" w:lineRule="exact"/>
              <w:ind w:right="220"/>
              <w:jc w:val="both"/>
              <w:rPr>
                <w:color w:val="000000"/>
                <w:spacing w:val="-8"/>
                <w:w w:val="89"/>
                <w:lang w:val="ro-RO"/>
              </w:rPr>
            </w:pPr>
          </w:p>
          <w:p w:rsidR="00AB15B1" w:rsidRPr="00AB15B1" w:rsidRDefault="003E2BCF" w:rsidP="00AB15B1">
            <w:pPr>
              <w:rPr>
                <w:lang w:val="en-US"/>
              </w:rPr>
            </w:pPr>
            <w:r>
              <w:rPr>
                <w:color w:val="000000"/>
                <w:w w:val="89"/>
                <w:lang w:val="ro-RO"/>
              </w:rPr>
              <w:t>P</w:t>
            </w:r>
            <w:r w:rsidR="00AB15B1" w:rsidRPr="00055B82">
              <w:rPr>
                <w:color w:val="000000"/>
                <w:w w:val="89"/>
                <w:lang w:val="ro-RO"/>
              </w:rPr>
              <w:t>roba "spatulei"</w:t>
            </w:r>
            <w:r w:rsidR="00AB15B1">
              <w:rPr>
                <w:color w:val="000000"/>
                <w:w w:val="89"/>
                <w:lang w:val="ro-RO"/>
              </w:rPr>
              <w:t>.</w:t>
            </w:r>
            <w:r w:rsidR="00AB15B1" w:rsidRPr="00055B82">
              <w:rPr>
                <w:color w:val="000000"/>
                <w:w w:val="89"/>
                <w:lang w:val="ro-RO"/>
              </w:rPr>
              <w:t xml:space="preserve"> importanţa practică.</w:t>
            </w:r>
          </w:p>
          <w:p w:rsidR="00C27A1B" w:rsidRPr="00411F56" w:rsidRDefault="00C27A1B" w:rsidP="00AB15B1">
            <w:pPr>
              <w:shd w:val="clear" w:color="auto" w:fill="FFFFFF"/>
              <w:spacing w:line="331" w:lineRule="exact"/>
              <w:ind w:left="29" w:right="220"/>
              <w:jc w:val="both"/>
              <w:rPr>
                <w:b/>
                <w:spacing w:val="-4"/>
                <w:lang w:val="ro-RO"/>
              </w:rPr>
            </w:pPr>
          </w:p>
        </w:tc>
        <w:tc>
          <w:tcPr>
            <w:tcW w:w="4713" w:type="dxa"/>
            <w:tcBorders>
              <w:top w:val="single" w:sz="4" w:space="0" w:color="auto"/>
              <w:left w:val="single" w:sz="4" w:space="0" w:color="auto"/>
              <w:bottom w:val="single" w:sz="4" w:space="0" w:color="auto"/>
              <w:right w:val="single" w:sz="4" w:space="0" w:color="auto"/>
            </w:tcBorders>
          </w:tcPr>
          <w:p w:rsidR="00055B82" w:rsidRPr="00B03C72" w:rsidRDefault="003775EC" w:rsidP="00055B82">
            <w:pPr>
              <w:widowControl w:val="0"/>
              <w:numPr>
                <w:ilvl w:val="0"/>
                <w:numId w:val="38"/>
              </w:numPr>
              <w:shd w:val="clear" w:color="auto" w:fill="FFFFFF"/>
              <w:tabs>
                <w:tab w:val="left" w:pos="410"/>
              </w:tabs>
              <w:autoSpaceDE w:val="0"/>
              <w:autoSpaceDN w:val="0"/>
              <w:adjustRightInd w:val="0"/>
              <w:spacing w:before="662" w:line="331" w:lineRule="exact"/>
              <w:ind w:left="313" w:right="220" w:hanging="313"/>
              <w:jc w:val="both"/>
              <w:rPr>
                <w:color w:val="000000"/>
                <w:spacing w:val="-25"/>
                <w:w w:val="89"/>
                <w:lang w:val="ro-RO"/>
              </w:rPr>
            </w:pPr>
            <w:r>
              <w:rPr>
                <w:lang w:val="en-US"/>
              </w:rPr>
              <w:lastRenderedPageBreak/>
              <w:t>să cunoască</w:t>
            </w:r>
            <w:r>
              <w:rPr>
                <w:lang w:val="ro-RO"/>
              </w:rPr>
              <w:t xml:space="preserve"> </w:t>
            </w:r>
            <w:r w:rsidRPr="00B03C72">
              <w:rPr>
                <w:color w:val="000000"/>
                <w:spacing w:val="4"/>
                <w:w w:val="89"/>
                <w:lang w:val="ro-RO"/>
              </w:rPr>
              <w:t>necesitatea probei machetei protezelor totale.</w:t>
            </w:r>
            <w:r>
              <w:rPr>
                <w:color w:val="000000"/>
                <w:spacing w:val="4"/>
                <w:w w:val="89"/>
                <w:lang w:val="ro-RO"/>
              </w:rPr>
              <w:t xml:space="preserve"> etape.</w:t>
            </w:r>
          </w:p>
          <w:p w:rsidR="00055B82" w:rsidRPr="00B03C72"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1"/>
                <w:w w:val="89"/>
                <w:lang w:val="ro-RO"/>
              </w:rPr>
            </w:pPr>
            <w:r>
              <w:rPr>
                <w:lang w:val="en-US"/>
              </w:rPr>
              <w:t>să cunoască</w:t>
            </w:r>
            <w:r>
              <w:rPr>
                <w:lang w:val="ro-RO"/>
              </w:rPr>
              <w:t xml:space="preserve"> </w:t>
            </w:r>
            <w:r>
              <w:rPr>
                <w:color w:val="000000"/>
                <w:spacing w:val="3"/>
                <w:w w:val="89"/>
                <w:lang w:val="ro-RO"/>
              </w:rPr>
              <w:t>verificarea machetei protezei totale</w:t>
            </w:r>
            <w:r w:rsidRPr="00B03C72">
              <w:rPr>
                <w:color w:val="000000"/>
                <w:spacing w:val="3"/>
                <w:w w:val="89"/>
                <w:lang w:val="ro-RO"/>
              </w:rPr>
              <w:t xml:space="preserve"> extrabucal.</w:t>
            </w:r>
          </w:p>
          <w:p w:rsidR="00055B82" w:rsidRPr="00971E16"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1"/>
                <w:w w:val="89"/>
                <w:lang w:val="ro-RO"/>
              </w:rPr>
            </w:pPr>
            <w:r>
              <w:rPr>
                <w:lang w:val="en-US"/>
              </w:rPr>
              <w:t>să cunoască</w:t>
            </w:r>
            <w:r>
              <w:rPr>
                <w:lang w:val="ro-RO"/>
              </w:rPr>
              <w:t xml:space="preserve"> </w:t>
            </w:r>
            <w:r>
              <w:rPr>
                <w:color w:val="000000"/>
                <w:spacing w:val="3"/>
                <w:w w:val="89"/>
                <w:lang w:val="ro-RO"/>
              </w:rPr>
              <w:t>verificarea machetei protezei totale</w:t>
            </w:r>
            <w:r w:rsidRPr="00B03C72">
              <w:rPr>
                <w:color w:val="000000"/>
                <w:spacing w:val="3"/>
                <w:w w:val="89"/>
                <w:lang w:val="ro-RO"/>
              </w:rPr>
              <w:t xml:space="preserve"> intrabucal.</w:t>
            </w:r>
            <w:r>
              <w:rPr>
                <w:color w:val="000000"/>
                <w:spacing w:val="3"/>
                <w:w w:val="89"/>
                <w:lang w:val="ro-RO"/>
              </w:rPr>
              <w:t xml:space="preserve"> </w:t>
            </w:r>
          </w:p>
          <w:p w:rsidR="00055B82" w:rsidRPr="00B03C72"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1"/>
                <w:w w:val="89"/>
                <w:lang w:val="ro-RO"/>
              </w:rPr>
            </w:pPr>
            <w:r>
              <w:rPr>
                <w:lang w:val="en-US"/>
              </w:rPr>
              <w:lastRenderedPageBreak/>
              <w:t>să cunoască</w:t>
            </w:r>
            <w:r>
              <w:rPr>
                <w:lang w:val="ro-RO"/>
              </w:rPr>
              <w:t xml:space="preserve"> </w:t>
            </w:r>
            <w:r w:rsidRPr="00B03C72">
              <w:rPr>
                <w:color w:val="000000"/>
                <w:w w:val="89"/>
                <w:lang w:val="ro-RO"/>
              </w:rPr>
              <w:t>metoda verificării dvo.</w:t>
            </w:r>
            <w:r w:rsidRPr="00971E16">
              <w:rPr>
                <w:color w:val="000000"/>
                <w:spacing w:val="2"/>
                <w:w w:val="89"/>
                <w:lang w:val="ro-RO"/>
              </w:rPr>
              <w:t xml:space="preserve"> </w:t>
            </w:r>
            <w:r w:rsidRPr="00B03C72">
              <w:rPr>
                <w:color w:val="000000"/>
                <w:spacing w:val="2"/>
                <w:w w:val="89"/>
                <w:lang w:val="ro-RO"/>
              </w:rPr>
              <w:t>semnele</w:t>
            </w:r>
            <w:r>
              <w:rPr>
                <w:color w:val="000000"/>
                <w:spacing w:val="2"/>
                <w:w w:val="89"/>
                <w:lang w:val="ro-RO"/>
              </w:rPr>
              <w:t xml:space="preserve"> sau simptome</w:t>
            </w:r>
            <w:r w:rsidRPr="00B03C72">
              <w:rPr>
                <w:color w:val="000000"/>
                <w:spacing w:val="2"/>
                <w:w w:val="89"/>
                <w:lang w:val="ro-RO"/>
              </w:rPr>
              <w:t xml:space="preserve"> clinice la majorarea dvo. </w:t>
            </w:r>
            <w:r w:rsidRPr="00B03C72">
              <w:rPr>
                <w:color w:val="000000"/>
                <w:spacing w:val="1"/>
                <w:w w:val="89"/>
                <w:lang w:val="ro-RO"/>
              </w:rPr>
              <w:t xml:space="preserve">semnele </w:t>
            </w:r>
            <w:r>
              <w:rPr>
                <w:color w:val="000000"/>
                <w:spacing w:val="1"/>
                <w:w w:val="89"/>
                <w:lang w:val="ro-RO"/>
              </w:rPr>
              <w:t xml:space="preserve">sau simptome </w:t>
            </w:r>
            <w:r w:rsidRPr="00B03C72">
              <w:rPr>
                <w:color w:val="000000"/>
                <w:spacing w:val="1"/>
                <w:w w:val="89"/>
                <w:lang w:val="ro-RO"/>
              </w:rPr>
              <w:t xml:space="preserve">clinice la micşorarea dvo. </w:t>
            </w:r>
            <w:r>
              <w:rPr>
                <w:color w:val="000000"/>
                <w:spacing w:val="-1"/>
                <w:w w:val="89"/>
                <w:lang w:val="ro-RO"/>
              </w:rPr>
              <w:t>verificarea</w:t>
            </w:r>
            <w:r w:rsidRPr="00B03C72">
              <w:rPr>
                <w:color w:val="000000"/>
                <w:spacing w:val="-1"/>
                <w:w w:val="89"/>
                <w:lang w:val="ro-RO"/>
              </w:rPr>
              <w:t xml:space="preserve"> fonetic</w:t>
            </w:r>
            <w:r>
              <w:rPr>
                <w:color w:val="000000"/>
                <w:spacing w:val="-1"/>
                <w:w w:val="89"/>
                <w:lang w:val="ro-RO"/>
              </w:rPr>
              <w:t>ii</w:t>
            </w:r>
            <w:r w:rsidRPr="00B03C72">
              <w:rPr>
                <w:color w:val="000000"/>
                <w:spacing w:val="-1"/>
                <w:w w:val="89"/>
                <w:lang w:val="ro-RO"/>
              </w:rPr>
              <w:t>.</w:t>
            </w:r>
          </w:p>
          <w:p w:rsidR="00055B82" w:rsidRPr="00B03C72"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8"/>
                <w:w w:val="89"/>
                <w:lang w:val="ro-RO"/>
              </w:rPr>
            </w:pPr>
            <w:r>
              <w:rPr>
                <w:lang w:val="en-US"/>
              </w:rPr>
              <w:t>să cunoască</w:t>
            </w:r>
            <w:r>
              <w:rPr>
                <w:lang w:val="ro-RO"/>
              </w:rPr>
              <w:t xml:space="preserve"> </w:t>
            </w:r>
            <w:r w:rsidRPr="00B03C72">
              <w:rPr>
                <w:color w:val="000000"/>
                <w:spacing w:val="3"/>
                <w:w w:val="89"/>
                <w:lang w:val="ro-RO"/>
              </w:rPr>
              <w:t>controlul re</w:t>
            </w:r>
            <w:r>
              <w:rPr>
                <w:color w:val="000000"/>
                <w:spacing w:val="3"/>
                <w:w w:val="89"/>
                <w:lang w:val="ro-RO"/>
              </w:rPr>
              <w:t>abilitării</w:t>
            </w:r>
            <w:r w:rsidRPr="00B03C72">
              <w:rPr>
                <w:color w:val="000000"/>
                <w:spacing w:val="3"/>
                <w:w w:val="89"/>
                <w:lang w:val="ro-RO"/>
              </w:rPr>
              <w:t xml:space="preserve"> fizionomiei.</w:t>
            </w:r>
          </w:p>
          <w:p w:rsidR="00055B82" w:rsidRPr="00971E16"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5"/>
                <w:w w:val="89"/>
                <w:lang w:val="ro-RO"/>
              </w:rPr>
            </w:pPr>
            <w:r>
              <w:rPr>
                <w:lang w:val="en-US"/>
              </w:rPr>
              <w:t>să cunoască</w:t>
            </w:r>
            <w:r>
              <w:rPr>
                <w:lang w:val="ro-RO"/>
              </w:rPr>
              <w:t xml:space="preserve"> </w:t>
            </w:r>
            <w:r>
              <w:rPr>
                <w:color w:val="000000"/>
                <w:spacing w:val="4"/>
                <w:w w:val="89"/>
                <w:lang w:val="ro-RO"/>
              </w:rPr>
              <w:t>erori</w:t>
            </w:r>
            <w:r w:rsidRPr="00B03C72">
              <w:rPr>
                <w:color w:val="000000"/>
                <w:spacing w:val="4"/>
                <w:w w:val="89"/>
                <w:lang w:val="ro-RO"/>
              </w:rPr>
              <w:t xml:space="preserve"> posibile la determinarea dvo</w:t>
            </w:r>
            <w:r>
              <w:rPr>
                <w:color w:val="000000"/>
                <w:spacing w:val="4"/>
                <w:w w:val="89"/>
                <w:lang w:val="ro-RO"/>
              </w:rPr>
              <w:t xml:space="preserve"> (relațiilor intermaxilare în plan vertical)</w:t>
            </w:r>
            <w:r w:rsidRPr="00B03C72">
              <w:rPr>
                <w:color w:val="000000"/>
                <w:spacing w:val="4"/>
                <w:w w:val="89"/>
                <w:lang w:val="ro-RO"/>
              </w:rPr>
              <w:t>.</w:t>
            </w:r>
            <w:r>
              <w:rPr>
                <w:color w:val="000000"/>
                <w:spacing w:val="4"/>
                <w:w w:val="89"/>
                <w:lang w:val="ro-RO"/>
              </w:rPr>
              <w:t xml:space="preserve"> semne clinice. </w:t>
            </w:r>
            <w:r w:rsidRPr="00B03C72">
              <w:rPr>
                <w:color w:val="000000"/>
                <w:spacing w:val="1"/>
                <w:w w:val="89"/>
                <w:lang w:val="ro-RO"/>
              </w:rPr>
              <w:t>corectarea</w:t>
            </w:r>
            <w:r>
              <w:rPr>
                <w:color w:val="000000"/>
                <w:spacing w:val="1"/>
                <w:w w:val="89"/>
                <w:lang w:val="ro-RO"/>
              </w:rPr>
              <w:t>.</w:t>
            </w:r>
            <w:r w:rsidRPr="00971E16">
              <w:rPr>
                <w:color w:val="000000"/>
                <w:lang w:val="ro-RO"/>
              </w:rPr>
              <w:tab/>
            </w:r>
          </w:p>
          <w:p w:rsidR="00055B82" w:rsidRPr="00B03C72" w:rsidRDefault="003775EC" w:rsidP="00055B82">
            <w:pPr>
              <w:widowControl w:val="0"/>
              <w:numPr>
                <w:ilvl w:val="0"/>
                <w:numId w:val="38"/>
              </w:numPr>
              <w:shd w:val="clear" w:color="auto" w:fill="FFFFFF"/>
              <w:tabs>
                <w:tab w:val="left" w:pos="410"/>
                <w:tab w:val="left" w:pos="9814"/>
              </w:tabs>
              <w:autoSpaceDE w:val="0"/>
              <w:autoSpaceDN w:val="0"/>
              <w:adjustRightInd w:val="0"/>
              <w:spacing w:line="331" w:lineRule="exact"/>
              <w:ind w:left="313" w:right="220" w:hanging="313"/>
              <w:jc w:val="both"/>
              <w:rPr>
                <w:color w:val="000000"/>
                <w:spacing w:val="-10"/>
                <w:w w:val="89"/>
                <w:lang w:val="ro-RO"/>
              </w:rPr>
            </w:pPr>
            <w:r>
              <w:rPr>
                <w:lang w:val="en-US"/>
              </w:rPr>
              <w:t>să cunoască</w:t>
            </w:r>
            <w:r>
              <w:rPr>
                <w:lang w:val="ro-RO"/>
              </w:rPr>
              <w:t xml:space="preserve"> </w:t>
            </w:r>
            <w:r>
              <w:rPr>
                <w:color w:val="000000"/>
                <w:spacing w:val="10"/>
                <w:w w:val="89"/>
                <w:lang w:val="ro-RO"/>
              </w:rPr>
              <w:t>ero</w:t>
            </w:r>
            <w:r w:rsidRPr="00B03C72">
              <w:rPr>
                <w:color w:val="000000"/>
                <w:spacing w:val="10"/>
                <w:w w:val="89"/>
                <w:lang w:val="ro-RO"/>
              </w:rPr>
              <w:t>r</w:t>
            </w:r>
            <w:r>
              <w:rPr>
                <w:color w:val="000000"/>
                <w:spacing w:val="10"/>
                <w:w w:val="89"/>
                <w:lang w:val="ro-RO"/>
              </w:rPr>
              <w:t xml:space="preserve">i posibile la determinarea relațiilor intermaxilare </w:t>
            </w:r>
            <w:r w:rsidRPr="00B03C72">
              <w:rPr>
                <w:color w:val="000000"/>
                <w:spacing w:val="10"/>
                <w:w w:val="89"/>
                <w:lang w:val="ro-RO"/>
              </w:rPr>
              <w:t>în plan sagital.</w:t>
            </w:r>
            <w:r>
              <w:rPr>
                <w:color w:val="000000"/>
                <w:spacing w:val="10"/>
                <w:w w:val="89"/>
                <w:lang w:val="ro-RO"/>
              </w:rPr>
              <w:t xml:space="preserve"> semne </w:t>
            </w:r>
            <w:r>
              <w:rPr>
                <w:color w:val="000000"/>
                <w:spacing w:val="4"/>
                <w:w w:val="89"/>
                <w:lang w:val="ro-RO"/>
              </w:rPr>
              <w:t>clinice</w:t>
            </w:r>
            <w:r>
              <w:rPr>
                <w:color w:val="000000"/>
                <w:spacing w:val="10"/>
                <w:w w:val="89"/>
                <w:lang w:val="ro-RO"/>
              </w:rPr>
              <w:t xml:space="preserve">. </w:t>
            </w:r>
            <w:r w:rsidRPr="00B03C72">
              <w:rPr>
                <w:color w:val="000000"/>
                <w:spacing w:val="1"/>
                <w:w w:val="89"/>
                <w:lang w:val="ro-RO"/>
              </w:rPr>
              <w:t>corectarea</w:t>
            </w:r>
            <w:r>
              <w:rPr>
                <w:color w:val="000000"/>
                <w:spacing w:val="1"/>
                <w:w w:val="89"/>
                <w:lang w:val="ro-RO"/>
              </w:rPr>
              <w:t>.</w:t>
            </w:r>
          </w:p>
          <w:p w:rsidR="00055B82"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4"/>
                <w:w w:val="89"/>
                <w:lang w:val="ro-RO"/>
              </w:rPr>
            </w:pPr>
            <w:r>
              <w:rPr>
                <w:lang w:val="en-US"/>
              </w:rPr>
              <w:t>să cunoască</w:t>
            </w:r>
            <w:r>
              <w:rPr>
                <w:lang w:val="ro-RO"/>
              </w:rPr>
              <w:t xml:space="preserve"> </w:t>
            </w:r>
            <w:r>
              <w:rPr>
                <w:color w:val="000000"/>
                <w:spacing w:val="10"/>
                <w:w w:val="89"/>
                <w:lang w:val="ro-RO"/>
              </w:rPr>
              <w:t>ero</w:t>
            </w:r>
            <w:r w:rsidRPr="00B03C72">
              <w:rPr>
                <w:color w:val="000000"/>
                <w:spacing w:val="10"/>
                <w:w w:val="89"/>
                <w:lang w:val="ro-RO"/>
              </w:rPr>
              <w:t>r</w:t>
            </w:r>
            <w:r>
              <w:rPr>
                <w:color w:val="000000"/>
                <w:spacing w:val="10"/>
                <w:w w:val="89"/>
                <w:lang w:val="ro-RO"/>
              </w:rPr>
              <w:t xml:space="preserve">i posibile la determinarea relațiilor intermaxilare </w:t>
            </w:r>
            <w:r w:rsidRPr="00B03C72">
              <w:rPr>
                <w:color w:val="000000"/>
                <w:spacing w:val="9"/>
                <w:w w:val="89"/>
                <w:lang w:val="ro-RO"/>
              </w:rPr>
              <w:t xml:space="preserve">în plan </w:t>
            </w:r>
            <w:r>
              <w:rPr>
                <w:color w:val="000000"/>
                <w:spacing w:val="9"/>
                <w:w w:val="89"/>
                <w:lang w:val="ro-RO"/>
              </w:rPr>
              <w:t>transversal</w:t>
            </w:r>
            <w:r w:rsidRPr="00B03C72">
              <w:rPr>
                <w:color w:val="000000"/>
                <w:spacing w:val="9"/>
                <w:w w:val="89"/>
                <w:lang w:val="ro-RO"/>
              </w:rPr>
              <w:t>.</w:t>
            </w:r>
            <w:r>
              <w:rPr>
                <w:color w:val="000000"/>
                <w:spacing w:val="9"/>
                <w:w w:val="89"/>
                <w:lang w:val="ro-RO"/>
              </w:rPr>
              <w:t xml:space="preserve"> semne </w:t>
            </w:r>
            <w:r>
              <w:rPr>
                <w:color w:val="000000"/>
                <w:spacing w:val="4"/>
                <w:w w:val="89"/>
                <w:lang w:val="ro-RO"/>
              </w:rPr>
              <w:t>clinice</w:t>
            </w:r>
            <w:r>
              <w:rPr>
                <w:color w:val="000000"/>
                <w:spacing w:val="9"/>
                <w:w w:val="89"/>
                <w:lang w:val="ro-RO"/>
              </w:rPr>
              <w:t xml:space="preserve">. </w:t>
            </w:r>
            <w:r w:rsidRPr="00B03C72">
              <w:rPr>
                <w:color w:val="000000"/>
                <w:w w:val="89"/>
                <w:lang w:val="ro-RO"/>
              </w:rPr>
              <w:t>corectarea.</w:t>
            </w:r>
          </w:p>
          <w:p w:rsidR="00055B82"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4"/>
                <w:w w:val="89"/>
                <w:lang w:val="ro-RO"/>
              </w:rPr>
            </w:pPr>
            <w:r>
              <w:rPr>
                <w:lang w:val="en-US"/>
              </w:rPr>
              <w:t>să cunoască</w:t>
            </w:r>
            <w:r>
              <w:rPr>
                <w:lang w:val="ro-RO"/>
              </w:rPr>
              <w:t xml:space="preserve"> </w:t>
            </w:r>
            <w:r w:rsidRPr="00097D3F">
              <w:rPr>
                <w:color w:val="000000"/>
                <w:spacing w:val="4"/>
                <w:w w:val="89"/>
                <w:lang w:val="ro-RO"/>
              </w:rPr>
              <w:t>greşeli condiţionate de deformarea şabloanelor cu bordurile de ocluzie şi</w:t>
            </w:r>
            <w:r>
              <w:rPr>
                <w:color w:val="000000"/>
                <w:spacing w:val="4"/>
                <w:w w:val="89"/>
                <w:lang w:val="ro-RO"/>
              </w:rPr>
              <w:t xml:space="preserve"> </w:t>
            </w:r>
            <w:r w:rsidRPr="00097D3F">
              <w:rPr>
                <w:color w:val="000000"/>
                <w:spacing w:val="2"/>
                <w:w w:val="89"/>
                <w:lang w:val="ro-RO"/>
              </w:rPr>
              <w:t>corectarea lor.</w:t>
            </w:r>
          </w:p>
          <w:p w:rsidR="00055B82" w:rsidRPr="00097D3F" w:rsidRDefault="003775EC" w:rsidP="00055B82">
            <w:pPr>
              <w:widowControl w:val="0"/>
              <w:numPr>
                <w:ilvl w:val="0"/>
                <w:numId w:val="38"/>
              </w:numPr>
              <w:shd w:val="clear" w:color="auto" w:fill="FFFFFF"/>
              <w:tabs>
                <w:tab w:val="left" w:pos="410"/>
              </w:tabs>
              <w:autoSpaceDE w:val="0"/>
              <w:autoSpaceDN w:val="0"/>
              <w:adjustRightInd w:val="0"/>
              <w:spacing w:line="331" w:lineRule="exact"/>
              <w:ind w:left="313" w:right="220" w:hanging="313"/>
              <w:jc w:val="both"/>
              <w:rPr>
                <w:color w:val="000000"/>
                <w:spacing w:val="-14"/>
                <w:w w:val="89"/>
                <w:lang w:val="ro-RO"/>
              </w:rPr>
            </w:pPr>
            <w:r>
              <w:rPr>
                <w:lang w:val="en-US"/>
              </w:rPr>
              <w:t>să cunoască</w:t>
            </w:r>
            <w:r>
              <w:rPr>
                <w:lang w:val="ro-RO"/>
              </w:rPr>
              <w:t xml:space="preserve"> </w:t>
            </w:r>
            <w:r w:rsidRPr="00097D3F">
              <w:rPr>
                <w:color w:val="000000"/>
                <w:spacing w:val="3"/>
                <w:w w:val="89"/>
                <w:lang w:val="ro-RO"/>
              </w:rPr>
              <w:t>greşeli condiţionate de compresia fibromucoasei cîmpului protetic.</w:t>
            </w:r>
            <w:r w:rsidRPr="00097D3F">
              <w:rPr>
                <w:color w:val="000000"/>
                <w:lang w:val="ro-RO"/>
              </w:rPr>
              <w:tab/>
            </w:r>
          </w:p>
          <w:p w:rsidR="00C27A1B" w:rsidRPr="006126D7" w:rsidRDefault="003775EC" w:rsidP="00055B82">
            <w:pPr>
              <w:pStyle w:val="Listparagraf"/>
              <w:numPr>
                <w:ilvl w:val="0"/>
                <w:numId w:val="38"/>
              </w:numPr>
              <w:tabs>
                <w:tab w:val="left" w:pos="170"/>
              </w:tabs>
              <w:ind w:left="313" w:hanging="313"/>
              <w:jc w:val="center"/>
              <w:rPr>
                <w:b/>
                <w:iCs/>
                <w:color w:val="000000"/>
                <w:spacing w:val="-4"/>
                <w:lang w:val="ro-RO"/>
              </w:rPr>
            </w:pPr>
            <w:r>
              <w:rPr>
                <w:color w:val="000000"/>
                <w:w w:val="89"/>
                <w:lang w:val="ro-RO"/>
              </w:rPr>
              <w:t>să cunoască</w:t>
            </w:r>
            <w:r w:rsidRPr="00055B82">
              <w:rPr>
                <w:color w:val="000000"/>
                <w:w w:val="89"/>
                <w:lang w:val="ro-RO"/>
              </w:rPr>
              <w:t xml:space="preserve"> proba "spatulei"</w:t>
            </w:r>
            <w:r>
              <w:rPr>
                <w:color w:val="000000"/>
                <w:w w:val="89"/>
                <w:lang w:val="ro-RO"/>
              </w:rPr>
              <w:t>.</w:t>
            </w:r>
            <w:r w:rsidRPr="00055B82">
              <w:rPr>
                <w:color w:val="000000"/>
                <w:w w:val="89"/>
                <w:lang w:val="ro-RO"/>
              </w:rPr>
              <w:t xml:space="preserve"> importanţa practică.</w:t>
            </w:r>
          </w:p>
          <w:p w:rsidR="006126D7" w:rsidRPr="006126D7" w:rsidRDefault="006126D7" w:rsidP="006126D7">
            <w:pPr>
              <w:tabs>
                <w:tab w:val="left" w:pos="170"/>
              </w:tabs>
              <w:jc w:val="center"/>
              <w:rPr>
                <w:b/>
                <w:iCs/>
                <w:color w:val="000000"/>
                <w:spacing w:val="-4"/>
                <w:lang w:val="ro-RO"/>
              </w:rPr>
            </w:pPr>
          </w:p>
        </w:tc>
      </w:tr>
      <w:tr w:rsidR="00C27A1B" w:rsidRPr="00D159C5" w:rsidTr="00FB4B5C">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6126D7" w:rsidP="00D159C5">
            <w:pPr>
              <w:jc w:val="center"/>
              <w:rPr>
                <w:b/>
                <w:lang w:val="ro-RO"/>
              </w:rPr>
            </w:pPr>
            <w:r w:rsidRPr="00D159C5">
              <w:rPr>
                <w:b/>
                <w:lang w:val="ro-RO"/>
              </w:rPr>
              <w:lastRenderedPageBreak/>
              <w:t>Aplicarea protezelor mobile în cavitatea bucală. Adaptarea către proteze.</w:t>
            </w:r>
          </w:p>
        </w:tc>
      </w:tr>
      <w:tr w:rsidR="00C27A1B" w:rsidRPr="00B30A5E"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27A1B" w:rsidRPr="00411F56" w:rsidRDefault="00663731" w:rsidP="00FB4B5C">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C27A1B" w:rsidRPr="00411F56" w:rsidRDefault="00663731" w:rsidP="00FB4B5C">
            <w:pPr>
              <w:tabs>
                <w:tab w:val="left" w:pos="170"/>
              </w:tabs>
              <w:jc w:val="center"/>
              <w:rPr>
                <w:b/>
                <w:iCs/>
                <w:color w:val="000000"/>
                <w:spacing w:val="-4"/>
                <w:lang w:val="ro-RO"/>
              </w:rPr>
            </w:pPr>
            <w:r w:rsidRPr="00411F56">
              <w:rPr>
                <w:b/>
                <w:spacing w:val="-4"/>
                <w:lang w:val="en-US"/>
              </w:rPr>
              <w:t>Obiective</w:t>
            </w:r>
          </w:p>
        </w:tc>
      </w:tr>
      <w:tr w:rsidR="00C27A1B" w:rsidRPr="00B43615"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3E2BCF" w:rsidRDefault="003E2BCF" w:rsidP="003E2BCF">
            <w:pPr>
              <w:widowControl w:val="0"/>
              <w:shd w:val="clear" w:color="auto" w:fill="FFFFFF"/>
              <w:tabs>
                <w:tab w:val="left" w:pos="403"/>
              </w:tabs>
              <w:autoSpaceDE w:val="0"/>
              <w:autoSpaceDN w:val="0"/>
              <w:adjustRightInd w:val="0"/>
              <w:spacing w:line="331" w:lineRule="exact"/>
              <w:jc w:val="both"/>
              <w:rPr>
                <w:color w:val="000000"/>
                <w:spacing w:val="-8"/>
                <w:lang w:val="ro-RO"/>
              </w:rPr>
            </w:pPr>
            <w:r>
              <w:rPr>
                <w:color w:val="000000"/>
                <w:spacing w:val="-8"/>
                <w:lang w:val="ro-RO"/>
              </w:rPr>
              <w:t xml:space="preserve">Verificarea extraorală a </w:t>
            </w:r>
            <w:r w:rsidRPr="00B03C72">
              <w:rPr>
                <w:color w:val="000000"/>
                <w:spacing w:val="-8"/>
                <w:lang w:val="ro-RO"/>
              </w:rPr>
              <w:t>protezelor totale.</w:t>
            </w:r>
          </w:p>
          <w:p w:rsidR="003E2BCF" w:rsidRDefault="003E2BCF" w:rsidP="003E2BCF">
            <w:pPr>
              <w:widowControl w:val="0"/>
              <w:shd w:val="clear" w:color="auto" w:fill="FFFFFF"/>
              <w:tabs>
                <w:tab w:val="left" w:pos="403"/>
              </w:tabs>
              <w:autoSpaceDE w:val="0"/>
              <w:autoSpaceDN w:val="0"/>
              <w:adjustRightInd w:val="0"/>
              <w:spacing w:line="331" w:lineRule="exact"/>
              <w:jc w:val="both"/>
              <w:rPr>
                <w:color w:val="000000"/>
                <w:spacing w:val="-30"/>
                <w:lang w:val="ro-RO"/>
              </w:rPr>
            </w:pPr>
          </w:p>
          <w:p w:rsidR="003E2BCF" w:rsidRDefault="003E2BCF" w:rsidP="003E2BCF">
            <w:pPr>
              <w:rPr>
                <w:color w:val="000000"/>
                <w:spacing w:val="-8"/>
                <w:lang w:val="ro-RO"/>
              </w:rPr>
            </w:pPr>
            <w:r>
              <w:rPr>
                <w:color w:val="000000"/>
                <w:spacing w:val="-8"/>
                <w:lang w:val="ro-RO"/>
              </w:rPr>
              <w:t>A</w:t>
            </w:r>
            <w:r w:rsidRPr="006126D7">
              <w:rPr>
                <w:color w:val="000000"/>
                <w:spacing w:val="-8"/>
                <w:lang w:val="ro-RO"/>
              </w:rPr>
              <w:t>daptarea către proteze totale.</w:t>
            </w:r>
          </w:p>
          <w:p w:rsidR="003E2BCF" w:rsidRPr="003E2BCF" w:rsidRDefault="003E2BCF" w:rsidP="003E2BCF">
            <w:pPr>
              <w:rPr>
                <w:lang w:val="en-US"/>
              </w:rPr>
            </w:pPr>
          </w:p>
          <w:p w:rsidR="003E2BCF" w:rsidRPr="003E2BCF" w:rsidRDefault="003E2BCF" w:rsidP="003E2BCF">
            <w:pPr>
              <w:rPr>
                <w:lang w:val="en-US"/>
              </w:rPr>
            </w:pPr>
            <w:r>
              <w:rPr>
                <w:color w:val="000000"/>
                <w:spacing w:val="-8"/>
                <w:lang w:val="ro-RO"/>
              </w:rPr>
              <w:t>C</w:t>
            </w:r>
            <w:r w:rsidRPr="006126D7">
              <w:rPr>
                <w:color w:val="000000"/>
                <w:spacing w:val="-8"/>
                <w:lang w:val="ro-RO"/>
              </w:rPr>
              <w:t>riteriile de apreciere a calităţii tratamentului cu proteze totale.</w:t>
            </w:r>
          </w:p>
          <w:p w:rsidR="00C27A1B" w:rsidRPr="003E2BCF" w:rsidRDefault="00C27A1B" w:rsidP="003E2BCF">
            <w:pPr>
              <w:pStyle w:val="Legend"/>
              <w:jc w:val="both"/>
              <w:rPr>
                <w:b w:val="0"/>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6126D7" w:rsidRDefault="003775EC" w:rsidP="006126D7">
            <w:pPr>
              <w:widowControl w:val="0"/>
              <w:numPr>
                <w:ilvl w:val="0"/>
                <w:numId w:val="41"/>
              </w:numPr>
              <w:shd w:val="clear" w:color="auto" w:fill="FFFFFF"/>
              <w:tabs>
                <w:tab w:val="left" w:pos="403"/>
              </w:tabs>
              <w:autoSpaceDE w:val="0"/>
              <w:autoSpaceDN w:val="0"/>
              <w:adjustRightInd w:val="0"/>
              <w:spacing w:line="331" w:lineRule="exact"/>
              <w:jc w:val="both"/>
              <w:rPr>
                <w:color w:val="000000"/>
                <w:spacing w:val="-30"/>
                <w:lang w:val="ro-RO"/>
              </w:rPr>
            </w:pPr>
            <w:r>
              <w:rPr>
                <w:lang w:val="en-US"/>
              </w:rPr>
              <w:t>să cunoască</w:t>
            </w:r>
            <w:r>
              <w:rPr>
                <w:lang w:val="ro-RO"/>
              </w:rPr>
              <w:t xml:space="preserve"> </w:t>
            </w:r>
            <w:r>
              <w:rPr>
                <w:color w:val="000000"/>
                <w:spacing w:val="-8"/>
                <w:lang w:val="ro-RO"/>
              </w:rPr>
              <w:t xml:space="preserve">verificarea extraorală a </w:t>
            </w:r>
            <w:r w:rsidRPr="00B03C72">
              <w:rPr>
                <w:color w:val="000000"/>
                <w:spacing w:val="-8"/>
                <w:lang w:val="ro-RO"/>
              </w:rPr>
              <w:t>protezelor totale.</w:t>
            </w:r>
          </w:p>
          <w:p w:rsidR="006126D7" w:rsidRDefault="003775EC" w:rsidP="006126D7">
            <w:pPr>
              <w:widowControl w:val="0"/>
              <w:numPr>
                <w:ilvl w:val="0"/>
                <w:numId w:val="41"/>
              </w:numPr>
              <w:shd w:val="clear" w:color="auto" w:fill="FFFFFF"/>
              <w:tabs>
                <w:tab w:val="left" w:pos="403"/>
              </w:tabs>
              <w:autoSpaceDE w:val="0"/>
              <w:autoSpaceDN w:val="0"/>
              <w:adjustRightInd w:val="0"/>
              <w:spacing w:line="331" w:lineRule="exact"/>
              <w:jc w:val="both"/>
              <w:rPr>
                <w:color w:val="000000"/>
                <w:spacing w:val="-30"/>
                <w:lang w:val="ro-RO"/>
              </w:rPr>
            </w:pPr>
            <w:r>
              <w:rPr>
                <w:lang w:val="en-US"/>
              </w:rPr>
              <w:t>să cunoască</w:t>
            </w:r>
            <w:r>
              <w:rPr>
                <w:lang w:val="ro-RO"/>
              </w:rPr>
              <w:t xml:space="preserve"> </w:t>
            </w:r>
            <w:r>
              <w:rPr>
                <w:color w:val="000000"/>
                <w:spacing w:val="-8"/>
                <w:lang w:val="ro-RO"/>
              </w:rPr>
              <w:t xml:space="preserve">verificarea intraorală a </w:t>
            </w:r>
            <w:r w:rsidRPr="00B03C72">
              <w:rPr>
                <w:color w:val="000000"/>
                <w:spacing w:val="-8"/>
                <w:lang w:val="ro-RO"/>
              </w:rPr>
              <w:t>protezelor totale.</w:t>
            </w:r>
          </w:p>
          <w:p w:rsidR="006126D7" w:rsidRPr="006126D7" w:rsidRDefault="003775EC" w:rsidP="006126D7">
            <w:pPr>
              <w:pStyle w:val="Listparagraf"/>
              <w:shd w:val="clear" w:color="auto" w:fill="FFFFFF"/>
              <w:jc w:val="both"/>
              <w:rPr>
                <w:rFonts w:ascii="Tahoma" w:hAnsi="Tahoma" w:cs="Tahoma"/>
                <w:color w:val="171717"/>
                <w:sz w:val="15"/>
                <w:szCs w:val="15"/>
                <w:lang w:val="en-US"/>
              </w:rPr>
            </w:pPr>
            <w:r w:rsidRPr="006126D7">
              <w:rPr>
                <w:color w:val="171717"/>
                <w:lang w:val="ro-RO"/>
              </w:rPr>
              <w:t>adaptarea mecanica a protezelor in cavitatea orala.</w:t>
            </w:r>
          </w:p>
          <w:p w:rsidR="006126D7" w:rsidRPr="006126D7" w:rsidRDefault="003775EC" w:rsidP="006126D7">
            <w:pPr>
              <w:pStyle w:val="Listparagraf"/>
              <w:shd w:val="clear" w:color="auto" w:fill="FFFFFF"/>
              <w:jc w:val="both"/>
              <w:rPr>
                <w:rFonts w:ascii="Tahoma" w:hAnsi="Tahoma" w:cs="Tahoma"/>
                <w:color w:val="171717"/>
                <w:sz w:val="15"/>
                <w:szCs w:val="15"/>
                <w:lang w:val="en-US"/>
              </w:rPr>
            </w:pPr>
            <w:r w:rsidRPr="006126D7">
              <w:rPr>
                <w:color w:val="171717"/>
                <w:lang w:val="ro-RO"/>
              </w:rPr>
              <w:t>controlul si adaptarea relatiilor mandibulo-craniene si mandibulo-maxilare.</w:t>
            </w:r>
          </w:p>
          <w:p w:rsidR="006126D7" w:rsidRPr="006126D7" w:rsidRDefault="003775EC" w:rsidP="006126D7">
            <w:pPr>
              <w:pStyle w:val="Listparagraf"/>
              <w:shd w:val="clear" w:color="auto" w:fill="FFFFFF"/>
              <w:jc w:val="both"/>
              <w:rPr>
                <w:color w:val="171717"/>
                <w:lang w:val="ro-RO"/>
              </w:rPr>
            </w:pPr>
            <w:r w:rsidRPr="006126D7">
              <w:rPr>
                <w:color w:val="171717"/>
                <w:lang w:val="ro-RO"/>
              </w:rPr>
              <w:t>adaptarea functionala</w:t>
            </w:r>
          </w:p>
          <w:p w:rsidR="006126D7" w:rsidRPr="006126D7" w:rsidRDefault="003775EC" w:rsidP="006126D7">
            <w:pPr>
              <w:pStyle w:val="Listparagraf"/>
              <w:shd w:val="clear" w:color="auto" w:fill="FFFFFF"/>
              <w:jc w:val="both"/>
              <w:rPr>
                <w:color w:val="171717"/>
                <w:lang w:val="ro-RO"/>
              </w:rPr>
            </w:pPr>
            <w:r w:rsidRPr="006126D7">
              <w:rPr>
                <w:color w:val="000000"/>
                <w:spacing w:val="-8"/>
                <w:lang w:val="ro-RO"/>
              </w:rPr>
              <w:t>tehnica verificării supapei distale</w:t>
            </w:r>
          </w:p>
          <w:p w:rsidR="006126D7" w:rsidRPr="006126D7" w:rsidRDefault="003775EC" w:rsidP="006126D7">
            <w:pPr>
              <w:pStyle w:val="Listparagraf"/>
              <w:shd w:val="clear" w:color="auto" w:fill="FFFFFF"/>
              <w:jc w:val="both"/>
              <w:rPr>
                <w:color w:val="171717"/>
                <w:lang w:val="ro-RO"/>
              </w:rPr>
            </w:pPr>
            <w:r w:rsidRPr="006126D7">
              <w:rPr>
                <w:color w:val="000000"/>
                <w:spacing w:val="-7"/>
                <w:lang w:val="ro-RO"/>
              </w:rPr>
              <w:t>tehnica verificării supapei laterale (stînga, dreapta)</w:t>
            </w:r>
          </w:p>
          <w:p w:rsidR="006126D7" w:rsidRDefault="003775EC" w:rsidP="006126D7">
            <w:pPr>
              <w:pStyle w:val="Listparagraf"/>
              <w:shd w:val="clear" w:color="auto" w:fill="FFFFFF"/>
              <w:jc w:val="both"/>
              <w:rPr>
                <w:color w:val="000000"/>
                <w:spacing w:val="-8"/>
                <w:lang w:val="ro-RO"/>
              </w:rPr>
            </w:pPr>
            <w:r w:rsidRPr="006126D7">
              <w:rPr>
                <w:color w:val="000000"/>
                <w:spacing w:val="-8"/>
                <w:lang w:val="ro-RO"/>
              </w:rPr>
              <w:t>tehnica verificării supapei circulare</w:t>
            </w:r>
          </w:p>
          <w:p w:rsidR="006126D7" w:rsidRDefault="006126D7" w:rsidP="006126D7">
            <w:pPr>
              <w:pStyle w:val="Listparagraf"/>
              <w:shd w:val="clear" w:color="auto" w:fill="FFFFFF"/>
              <w:jc w:val="both"/>
              <w:rPr>
                <w:color w:val="000000"/>
                <w:spacing w:val="-8"/>
                <w:lang w:val="ro-RO"/>
              </w:rPr>
            </w:pPr>
          </w:p>
          <w:p w:rsidR="006126D7" w:rsidRPr="006126D7" w:rsidRDefault="003775EC" w:rsidP="006126D7">
            <w:pPr>
              <w:pStyle w:val="Listparagraf"/>
              <w:numPr>
                <w:ilvl w:val="0"/>
                <w:numId w:val="44"/>
              </w:numPr>
              <w:shd w:val="clear" w:color="auto" w:fill="FFFFFF"/>
              <w:jc w:val="both"/>
              <w:rPr>
                <w:color w:val="000000"/>
                <w:spacing w:val="-8"/>
                <w:lang w:val="ro-RO"/>
              </w:rPr>
            </w:pPr>
            <w:r>
              <w:rPr>
                <w:lang w:val="en-US"/>
              </w:rPr>
              <w:t>să cunoască</w:t>
            </w:r>
            <w:r>
              <w:rPr>
                <w:lang w:val="ro-RO"/>
              </w:rPr>
              <w:t xml:space="preserve"> </w:t>
            </w:r>
            <w:r w:rsidRPr="006126D7">
              <w:rPr>
                <w:color w:val="000000"/>
                <w:spacing w:val="-8"/>
                <w:lang w:val="ro-RO"/>
              </w:rPr>
              <w:t>adaptarea către proteze totale. etape de adaptare:</w:t>
            </w:r>
          </w:p>
          <w:p w:rsidR="006126D7" w:rsidRPr="006126D7" w:rsidRDefault="003775EC" w:rsidP="006126D7">
            <w:pPr>
              <w:pStyle w:val="Listparagraf"/>
              <w:shd w:val="clear" w:color="auto" w:fill="FFFFFF"/>
              <w:jc w:val="both"/>
              <w:rPr>
                <w:rFonts w:ascii="Tahoma" w:hAnsi="Tahoma" w:cs="Tahoma"/>
                <w:color w:val="171717"/>
                <w:sz w:val="15"/>
                <w:szCs w:val="15"/>
                <w:lang w:val="en-US"/>
              </w:rPr>
            </w:pPr>
            <w:r w:rsidRPr="006126D7">
              <w:rPr>
                <w:color w:val="171717"/>
                <w:lang w:val="ro-RO"/>
              </w:rPr>
              <w:lastRenderedPageBreak/>
              <w:t>adaptarea biologică</w:t>
            </w:r>
          </w:p>
          <w:p w:rsidR="006126D7" w:rsidRDefault="003775EC" w:rsidP="006126D7">
            <w:pPr>
              <w:pStyle w:val="Listparagraf"/>
              <w:shd w:val="clear" w:color="auto" w:fill="FFFFFF"/>
              <w:jc w:val="both"/>
              <w:rPr>
                <w:color w:val="171717"/>
                <w:lang w:val="ro-RO"/>
              </w:rPr>
            </w:pPr>
            <w:r w:rsidRPr="006126D7">
              <w:rPr>
                <w:color w:val="171717"/>
                <w:lang w:val="ro-RO"/>
              </w:rPr>
              <w:t>adaptarea psihica a pacientului</w:t>
            </w:r>
          </w:p>
          <w:p w:rsidR="006126D7" w:rsidRPr="006126D7" w:rsidRDefault="006126D7" w:rsidP="006126D7">
            <w:pPr>
              <w:pStyle w:val="Listparagraf"/>
              <w:shd w:val="clear" w:color="auto" w:fill="FFFFFF"/>
              <w:jc w:val="both"/>
              <w:rPr>
                <w:rFonts w:ascii="Tahoma" w:hAnsi="Tahoma" w:cs="Tahoma"/>
                <w:color w:val="171717"/>
                <w:sz w:val="15"/>
                <w:szCs w:val="15"/>
                <w:lang w:val="en-US"/>
              </w:rPr>
            </w:pPr>
          </w:p>
          <w:p w:rsidR="006126D7" w:rsidRPr="006126D7" w:rsidRDefault="003775EC" w:rsidP="006126D7">
            <w:pPr>
              <w:pStyle w:val="Listparagraf"/>
              <w:numPr>
                <w:ilvl w:val="0"/>
                <w:numId w:val="44"/>
              </w:numPr>
              <w:shd w:val="clear" w:color="auto" w:fill="FFFFFF"/>
              <w:jc w:val="both"/>
              <w:rPr>
                <w:rFonts w:ascii="Tahoma" w:hAnsi="Tahoma" w:cs="Tahoma"/>
                <w:color w:val="171717"/>
                <w:sz w:val="15"/>
                <w:szCs w:val="15"/>
                <w:lang w:val="en-US"/>
              </w:rPr>
            </w:pPr>
            <w:r>
              <w:rPr>
                <w:lang w:val="en-US"/>
              </w:rPr>
              <w:t>să cunoască</w:t>
            </w:r>
            <w:r>
              <w:rPr>
                <w:lang w:val="ro-RO"/>
              </w:rPr>
              <w:t xml:space="preserve"> </w:t>
            </w:r>
            <w:r w:rsidRPr="006126D7">
              <w:rPr>
                <w:color w:val="000000"/>
                <w:spacing w:val="-8"/>
                <w:lang w:val="ro-RO"/>
              </w:rPr>
              <w:t>dificultăţi ce pot avea loc la etapa aplicării protezelor în cavitatea  orală</w:t>
            </w:r>
            <w:r>
              <w:rPr>
                <w:color w:val="000000"/>
                <w:spacing w:val="-8"/>
                <w:lang w:val="ro-RO"/>
              </w:rPr>
              <w:t>.</w:t>
            </w:r>
          </w:p>
          <w:p w:rsidR="006126D7" w:rsidRPr="006126D7" w:rsidRDefault="003775EC" w:rsidP="006126D7">
            <w:pPr>
              <w:pStyle w:val="Listparagraf"/>
              <w:numPr>
                <w:ilvl w:val="0"/>
                <w:numId w:val="44"/>
              </w:numPr>
              <w:shd w:val="clear" w:color="auto" w:fill="FFFFFF"/>
              <w:jc w:val="both"/>
              <w:rPr>
                <w:rFonts w:ascii="Tahoma" w:hAnsi="Tahoma" w:cs="Tahoma"/>
                <w:color w:val="171717"/>
                <w:sz w:val="15"/>
                <w:szCs w:val="15"/>
                <w:lang w:val="en-US"/>
              </w:rPr>
            </w:pPr>
            <w:r w:rsidRPr="006126D7">
              <w:rPr>
                <w:color w:val="000000"/>
                <w:spacing w:val="-9"/>
                <w:lang w:val="ro-RO"/>
              </w:rPr>
              <w:t>recomandări pentru pacienţi.</w:t>
            </w:r>
          </w:p>
          <w:p w:rsidR="006126D7" w:rsidRDefault="003775EC" w:rsidP="006126D7">
            <w:pPr>
              <w:widowControl w:val="0"/>
              <w:shd w:val="clear" w:color="auto" w:fill="FFFFFF"/>
              <w:tabs>
                <w:tab w:val="left" w:pos="403"/>
              </w:tabs>
              <w:autoSpaceDE w:val="0"/>
              <w:autoSpaceDN w:val="0"/>
              <w:adjustRightInd w:val="0"/>
              <w:spacing w:line="331" w:lineRule="exact"/>
              <w:ind w:left="403"/>
              <w:jc w:val="both"/>
              <w:rPr>
                <w:color w:val="000000"/>
                <w:spacing w:val="-19"/>
                <w:lang w:val="ro-RO"/>
              </w:rPr>
            </w:pPr>
            <w:r>
              <w:rPr>
                <w:color w:val="000000"/>
                <w:spacing w:val="-7"/>
                <w:lang w:val="ro-RO"/>
              </w:rPr>
              <w:t xml:space="preserve">      </w:t>
            </w:r>
            <w:r w:rsidRPr="00B03C72">
              <w:rPr>
                <w:color w:val="000000"/>
                <w:spacing w:val="-7"/>
                <w:lang w:val="ro-RO"/>
              </w:rPr>
              <w:t>ingrijirea igienică a protezelor.</w:t>
            </w:r>
          </w:p>
          <w:p w:rsidR="006126D7" w:rsidRDefault="003775EC" w:rsidP="006126D7">
            <w:pPr>
              <w:widowControl w:val="0"/>
              <w:shd w:val="clear" w:color="auto" w:fill="FFFFFF"/>
              <w:tabs>
                <w:tab w:val="left" w:pos="403"/>
              </w:tabs>
              <w:autoSpaceDE w:val="0"/>
              <w:autoSpaceDN w:val="0"/>
              <w:adjustRightInd w:val="0"/>
              <w:spacing w:line="331" w:lineRule="exact"/>
              <w:ind w:left="403"/>
              <w:jc w:val="both"/>
              <w:rPr>
                <w:color w:val="000000"/>
                <w:spacing w:val="-19"/>
                <w:lang w:val="ro-RO"/>
              </w:rPr>
            </w:pPr>
            <w:r>
              <w:rPr>
                <w:color w:val="000000"/>
                <w:spacing w:val="-8"/>
                <w:lang w:val="ro-RO"/>
              </w:rPr>
              <w:t xml:space="preserve">      </w:t>
            </w:r>
            <w:r w:rsidRPr="00E0569C">
              <w:rPr>
                <w:color w:val="000000"/>
                <w:spacing w:val="-8"/>
                <w:lang w:val="ro-RO"/>
              </w:rPr>
              <w:t>etapele de adaptare la proteze.</w:t>
            </w:r>
          </w:p>
          <w:p w:rsidR="006126D7" w:rsidRPr="00E0569C" w:rsidRDefault="003775EC" w:rsidP="006126D7">
            <w:pPr>
              <w:widowControl w:val="0"/>
              <w:shd w:val="clear" w:color="auto" w:fill="FFFFFF"/>
              <w:tabs>
                <w:tab w:val="left" w:pos="403"/>
              </w:tabs>
              <w:autoSpaceDE w:val="0"/>
              <w:autoSpaceDN w:val="0"/>
              <w:adjustRightInd w:val="0"/>
              <w:spacing w:line="331" w:lineRule="exact"/>
              <w:ind w:left="403"/>
              <w:jc w:val="both"/>
              <w:rPr>
                <w:color w:val="000000"/>
                <w:spacing w:val="-19"/>
                <w:lang w:val="ro-RO"/>
              </w:rPr>
            </w:pPr>
            <w:r w:rsidRPr="00E0569C">
              <w:rPr>
                <w:color w:val="000000"/>
                <w:spacing w:val="-8"/>
                <w:lang w:val="ro-RO"/>
              </w:rPr>
              <w:t>regulile de corectare a protezelor.</w:t>
            </w:r>
          </w:p>
          <w:p w:rsidR="006126D7" w:rsidRPr="006126D7" w:rsidRDefault="003775EC" w:rsidP="006126D7">
            <w:pPr>
              <w:pStyle w:val="Listparagraf"/>
              <w:numPr>
                <w:ilvl w:val="0"/>
                <w:numId w:val="45"/>
              </w:numPr>
              <w:shd w:val="clear" w:color="auto" w:fill="FFFFFF"/>
              <w:tabs>
                <w:tab w:val="left" w:pos="403"/>
              </w:tabs>
              <w:spacing w:line="331" w:lineRule="exact"/>
              <w:jc w:val="both"/>
              <w:rPr>
                <w:color w:val="000000"/>
                <w:spacing w:val="-19"/>
                <w:lang w:val="ro-RO"/>
              </w:rPr>
            </w:pPr>
            <w:r>
              <w:rPr>
                <w:lang w:val="en-US"/>
              </w:rPr>
              <w:t>să cunoască</w:t>
            </w:r>
            <w:r>
              <w:rPr>
                <w:lang w:val="ro-RO"/>
              </w:rPr>
              <w:t xml:space="preserve"> </w:t>
            </w:r>
            <w:r w:rsidRPr="006126D7">
              <w:rPr>
                <w:color w:val="000000"/>
                <w:spacing w:val="-8"/>
                <w:lang w:val="ro-RO"/>
              </w:rPr>
              <w:t>criteriile de apreciere a calităţii tratamentului cu proteze totale.</w:t>
            </w:r>
          </w:p>
          <w:p w:rsidR="006126D7" w:rsidRDefault="003775EC" w:rsidP="006126D7">
            <w:pPr>
              <w:pStyle w:val="Listparagraf"/>
              <w:numPr>
                <w:ilvl w:val="0"/>
                <w:numId w:val="45"/>
              </w:numPr>
              <w:shd w:val="clear" w:color="auto" w:fill="FFFFFF"/>
              <w:spacing w:line="331" w:lineRule="exact"/>
              <w:jc w:val="both"/>
              <w:rPr>
                <w:color w:val="000000"/>
                <w:spacing w:val="-9"/>
                <w:lang w:val="ro-RO"/>
              </w:rPr>
            </w:pPr>
            <w:r>
              <w:rPr>
                <w:lang w:val="en-US"/>
              </w:rPr>
              <w:t>să cunoască</w:t>
            </w:r>
            <w:r>
              <w:rPr>
                <w:lang w:val="ro-RO"/>
              </w:rPr>
              <w:t xml:space="preserve"> </w:t>
            </w:r>
            <w:r w:rsidRPr="006126D7">
              <w:rPr>
                <w:color w:val="000000"/>
                <w:spacing w:val="-9"/>
                <w:lang w:val="ro-RO"/>
              </w:rPr>
              <w:t>instrumentele utilizate la corecţia protezelor totale.</w:t>
            </w:r>
          </w:p>
          <w:p w:rsidR="006126D7" w:rsidRDefault="006126D7" w:rsidP="006126D7">
            <w:pPr>
              <w:pStyle w:val="Listparagraf"/>
              <w:shd w:val="clear" w:color="auto" w:fill="FFFFFF"/>
              <w:spacing w:line="331" w:lineRule="exact"/>
              <w:ind w:left="810"/>
              <w:jc w:val="both"/>
              <w:rPr>
                <w:color w:val="000000"/>
                <w:spacing w:val="-9"/>
                <w:lang w:val="ro-RO"/>
              </w:rPr>
            </w:pPr>
          </w:p>
          <w:p w:rsidR="006126D7" w:rsidRDefault="006126D7" w:rsidP="006126D7">
            <w:pPr>
              <w:pStyle w:val="Listparagraf"/>
              <w:shd w:val="clear" w:color="auto" w:fill="FFFFFF"/>
              <w:spacing w:line="331" w:lineRule="exact"/>
              <w:ind w:left="810"/>
              <w:jc w:val="both"/>
              <w:rPr>
                <w:color w:val="000000"/>
                <w:spacing w:val="-9"/>
                <w:lang w:val="ro-RO"/>
              </w:rPr>
            </w:pPr>
          </w:p>
          <w:p w:rsidR="006126D7" w:rsidRPr="006126D7" w:rsidRDefault="006126D7" w:rsidP="006126D7">
            <w:pPr>
              <w:pStyle w:val="Listparagraf"/>
              <w:shd w:val="clear" w:color="auto" w:fill="FFFFFF"/>
              <w:spacing w:line="331" w:lineRule="exact"/>
              <w:ind w:left="810"/>
              <w:jc w:val="both"/>
              <w:rPr>
                <w:color w:val="000000"/>
                <w:spacing w:val="-9"/>
                <w:lang w:val="ro-RO"/>
              </w:rPr>
            </w:pPr>
          </w:p>
          <w:p w:rsidR="00C27A1B" w:rsidRPr="00411F56" w:rsidRDefault="00C27A1B" w:rsidP="00FB4B5C">
            <w:pPr>
              <w:tabs>
                <w:tab w:val="left" w:pos="170"/>
              </w:tabs>
              <w:jc w:val="center"/>
              <w:rPr>
                <w:b/>
                <w:iCs/>
                <w:color w:val="000000"/>
                <w:spacing w:val="-4"/>
                <w:lang w:val="ro-RO"/>
              </w:rPr>
            </w:pPr>
          </w:p>
        </w:tc>
      </w:tr>
      <w:tr w:rsidR="00C27A1B" w:rsidRPr="00B43615" w:rsidTr="00FB4B5C">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C27A1B" w:rsidRPr="00D159C5" w:rsidRDefault="006126D7" w:rsidP="00D159C5">
            <w:pPr>
              <w:jc w:val="center"/>
              <w:rPr>
                <w:b/>
                <w:lang w:val="ro-RO"/>
              </w:rPr>
            </w:pPr>
            <w:r w:rsidRPr="00D159C5">
              <w:rPr>
                <w:b/>
                <w:lang w:val="ro-RO"/>
              </w:rPr>
              <w:lastRenderedPageBreak/>
              <w:t>Indicaţii, particularități şi fazele clinico-tehnice la confecţionarea protezelor totale cu căptuşală elastică şi bază metalică.</w:t>
            </w:r>
          </w:p>
        </w:tc>
      </w:tr>
      <w:tr w:rsidR="00C27A1B" w:rsidRPr="00B30A5E"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27A1B" w:rsidRPr="00411F56" w:rsidRDefault="00663731" w:rsidP="00FB4B5C">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C27A1B" w:rsidRPr="00411F56" w:rsidRDefault="00663731" w:rsidP="00FB4B5C">
            <w:pPr>
              <w:tabs>
                <w:tab w:val="left" w:pos="170"/>
              </w:tabs>
              <w:jc w:val="center"/>
              <w:rPr>
                <w:b/>
                <w:iCs/>
                <w:color w:val="000000"/>
                <w:spacing w:val="-4"/>
                <w:lang w:val="ro-RO"/>
              </w:rPr>
            </w:pPr>
            <w:r w:rsidRPr="00411F56">
              <w:rPr>
                <w:b/>
                <w:spacing w:val="-4"/>
                <w:lang w:val="en-US"/>
              </w:rPr>
              <w:t>Obiective</w:t>
            </w:r>
          </w:p>
        </w:tc>
      </w:tr>
      <w:tr w:rsidR="00C27A1B" w:rsidRPr="00B43615" w:rsidTr="00FB4B5C">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3E2BCF" w:rsidRDefault="003E2BCF" w:rsidP="003E2BCF">
            <w:pPr>
              <w:rPr>
                <w:color w:val="000000"/>
                <w:spacing w:val="-7"/>
                <w:lang w:val="ro-RO"/>
              </w:rPr>
            </w:pPr>
            <w:r>
              <w:rPr>
                <w:color w:val="000000"/>
                <w:spacing w:val="-7"/>
                <w:lang w:val="ro-RO"/>
              </w:rPr>
              <w:t>I</w:t>
            </w:r>
            <w:r w:rsidRPr="00B03C72">
              <w:rPr>
                <w:color w:val="000000"/>
                <w:spacing w:val="-7"/>
                <w:lang w:val="ro-RO"/>
              </w:rPr>
              <w:t>ndicaţii la confecţionarea protezelor totale cu căptuşală</w:t>
            </w:r>
            <w:r>
              <w:rPr>
                <w:color w:val="000000"/>
                <w:spacing w:val="-7"/>
                <w:lang w:val="ro-RO"/>
              </w:rPr>
              <w:t xml:space="preserve"> elastică.</w:t>
            </w:r>
          </w:p>
          <w:p w:rsidR="003E2BCF" w:rsidRPr="003E2BCF" w:rsidRDefault="003E2BCF" w:rsidP="003E2BCF">
            <w:pPr>
              <w:rPr>
                <w:lang w:val="en-US"/>
              </w:rPr>
            </w:pPr>
          </w:p>
          <w:p w:rsidR="003E2BCF" w:rsidRDefault="003E2BCF" w:rsidP="003E2BCF">
            <w:pPr>
              <w:widowControl w:val="0"/>
              <w:shd w:val="clear" w:color="auto" w:fill="FFFFFF"/>
              <w:tabs>
                <w:tab w:val="left" w:pos="382"/>
              </w:tabs>
              <w:autoSpaceDE w:val="0"/>
              <w:autoSpaceDN w:val="0"/>
              <w:adjustRightInd w:val="0"/>
              <w:spacing w:line="331" w:lineRule="exact"/>
              <w:ind w:right="74"/>
              <w:jc w:val="both"/>
              <w:rPr>
                <w:color w:val="000000"/>
                <w:spacing w:val="-8"/>
                <w:lang w:val="ro-RO"/>
              </w:rPr>
            </w:pPr>
            <w:r>
              <w:rPr>
                <w:color w:val="000000"/>
                <w:spacing w:val="-8"/>
                <w:lang w:val="en-US"/>
              </w:rPr>
              <w:t>E</w:t>
            </w:r>
            <w:r w:rsidRPr="00B03C72">
              <w:rPr>
                <w:color w:val="000000"/>
                <w:spacing w:val="-8"/>
                <w:lang w:val="ro-RO"/>
              </w:rPr>
              <w:t>tapele clinico-tehnice la confecţionarea protezelor totale cu căptuşală</w:t>
            </w:r>
            <w:r>
              <w:rPr>
                <w:color w:val="000000"/>
                <w:spacing w:val="-8"/>
                <w:lang w:val="ro-RO"/>
              </w:rPr>
              <w:t xml:space="preserve"> elastică</w:t>
            </w:r>
            <w:r w:rsidRPr="00B03C72">
              <w:rPr>
                <w:color w:val="000000"/>
                <w:spacing w:val="-8"/>
                <w:lang w:val="ro-RO"/>
              </w:rPr>
              <w:t>.</w:t>
            </w:r>
          </w:p>
          <w:p w:rsidR="003E2BCF" w:rsidRPr="00B03C72" w:rsidRDefault="003E2BCF" w:rsidP="003E2BCF">
            <w:pPr>
              <w:widowControl w:val="0"/>
              <w:shd w:val="clear" w:color="auto" w:fill="FFFFFF"/>
              <w:tabs>
                <w:tab w:val="left" w:pos="382"/>
              </w:tabs>
              <w:autoSpaceDE w:val="0"/>
              <w:autoSpaceDN w:val="0"/>
              <w:adjustRightInd w:val="0"/>
              <w:spacing w:line="331" w:lineRule="exact"/>
              <w:ind w:right="74"/>
              <w:jc w:val="both"/>
              <w:rPr>
                <w:color w:val="000000"/>
                <w:spacing w:val="-22"/>
                <w:lang w:val="ro-RO"/>
              </w:rPr>
            </w:pPr>
          </w:p>
          <w:p w:rsidR="003E2BCF" w:rsidRDefault="003E2BCF" w:rsidP="003E2BCF">
            <w:pPr>
              <w:rPr>
                <w:color w:val="000000"/>
                <w:spacing w:val="-6"/>
                <w:lang w:val="ro-RO"/>
              </w:rPr>
            </w:pPr>
            <w:r>
              <w:rPr>
                <w:color w:val="000000"/>
                <w:spacing w:val="-6"/>
                <w:lang w:val="ro-RO"/>
              </w:rPr>
              <w:t>Avantajele și dezavantajele protezelor totale cu căptușală elastică.</w:t>
            </w:r>
          </w:p>
          <w:p w:rsidR="003E2BCF" w:rsidRPr="003E2BCF" w:rsidRDefault="003E2BCF" w:rsidP="003E2BCF">
            <w:pPr>
              <w:rPr>
                <w:lang w:val="en-US"/>
              </w:rPr>
            </w:pPr>
          </w:p>
          <w:p w:rsidR="003E2BCF" w:rsidRDefault="003E2BCF" w:rsidP="003E2BCF">
            <w:pPr>
              <w:rPr>
                <w:color w:val="000000"/>
                <w:spacing w:val="-7"/>
                <w:lang w:val="ro-RO"/>
              </w:rPr>
            </w:pPr>
            <w:r>
              <w:rPr>
                <w:color w:val="000000"/>
                <w:spacing w:val="-7"/>
                <w:lang w:val="ro-RO"/>
              </w:rPr>
              <w:t>I</w:t>
            </w:r>
            <w:r w:rsidRPr="00B03C72">
              <w:rPr>
                <w:color w:val="000000"/>
                <w:spacing w:val="-7"/>
                <w:lang w:val="ro-RO"/>
              </w:rPr>
              <w:t>ndicaţii la confecţionarea protezelor totale cu bază metalică</w:t>
            </w:r>
            <w:r>
              <w:rPr>
                <w:color w:val="000000"/>
                <w:spacing w:val="-7"/>
                <w:lang w:val="ro-RO"/>
              </w:rPr>
              <w:t>.</w:t>
            </w:r>
          </w:p>
          <w:p w:rsidR="003E2BCF" w:rsidRPr="003E2BCF" w:rsidRDefault="003E2BCF" w:rsidP="003E2BCF">
            <w:pPr>
              <w:rPr>
                <w:lang w:val="ro-RO"/>
              </w:rPr>
            </w:pPr>
          </w:p>
          <w:p w:rsidR="003E2BCF" w:rsidRDefault="003E2BCF" w:rsidP="003E2BCF">
            <w:pPr>
              <w:widowControl w:val="0"/>
              <w:shd w:val="clear" w:color="auto" w:fill="FFFFFF"/>
              <w:tabs>
                <w:tab w:val="left" w:pos="382"/>
              </w:tabs>
              <w:autoSpaceDE w:val="0"/>
              <w:autoSpaceDN w:val="0"/>
              <w:adjustRightInd w:val="0"/>
              <w:spacing w:line="331" w:lineRule="exact"/>
              <w:ind w:right="74"/>
              <w:jc w:val="both"/>
              <w:rPr>
                <w:color w:val="000000"/>
                <w:spacing w:val="-8"/>
                <w:lang w:val="ro-RO"/>
              </w:rPr>
            </w:pPr>
            <w:r>
              <w:rPr>
                <w:color w:val="000000"/>
                <w:spacing w:val="4"/>
                <w:lang w:val="ro-RO"/>
              </w:rPr>
              <w:t>E</w:t>
            </w:r>
            <w:r w:rsidRPr="00B03C72">
              <w:rPr>
                <w:color w:val="000000"/>
                <w:spacing w:val="4"/>
                <w:lang w:val="ro-RO"/>
              </w:rPr>
              <w:t xml:space="preserve">tapele clinico-tehnice la confecţionarea protezelor totale cu baza </w:t>
            </w:r>
            <w:r w:rsidRPr="00B03C72">
              <w:rPr>
                <w:color w:val="000000"/>
                <w:spacing w:val="-8"/>
                <w:lang w:val="ro-RO"/>
              </w:rPr>
              <w:t>metalică.</w:t>
            </w:r>
          </w:p>
          <w:p w:rsidR="003E2BCF" w:rsidRPr="00B03C72" w:rsidRDefault="003E2BCF" w:rsidP="003E2BCF">
            <w:pPr>
              <w:widowControl w:val="0"/>
              <w:shd w:val="clear" w:color="auto" w:fill="FFFFFF"/>
              <w:tabs>
                <w:tab w:val="left" w:pos="382"/>
              </w:tabs>
              <w:autoSpaceDE w:val="0"/>
              <w:autoSpaceDN w:val="0"/>
              <w:adjustRightInd w:val="0"/>
              <w:spacing w:line="331" w:lineRule="exact"/>
              <w:ind w:right="74"/>
              <w:jc w:val="both"/>
              <w:rPr>
                <w:color w:val="000000"/>
                <w:spacing w:val="-19"/>
                <w:lang w:val="ro-RO"/>
              </w:rPr>
            </w:pPr>
          </w:p>
          <w:p w:rsidR="003E2BCF" w:rsidRDefault="003E2BCF" w:rsidP="003E2BCF">
            <w:pPr>
              <w:rPr>
                <w:color w:val="000000"/>
                <w:spacing w:val="-8"/>
                <w:lang w:val="ro-RO"/>
              </w:rPr>
            </w:pPr>
            <w:r>
              <w:rPr>
                <w:color w:val="000000"/>
                <w:spacing w:val="-8"/>
                <w:lang w:val="ro-RO"/>
              </w:rPr>
              <w:t>T</w:t>
            </w:r>
            <w:r w:rsidRPr="00B03C72">
              <w:rPr>
                <w:color w:val="000000"/>
                <w:spacing w:val="-8"/>
                <w:lang w:val="ro-RO"/>
              </w:rPr>
              <w:t>ehnica confecţionării bazei metalice ale protezei totale.</w:t>
            </w:r>
          </w:p>
          <w:p w:rsidR="003E2BCF" w:rsidRPr="003E2BCF" w:rsidRDefault="003E2BCF" w:rsidP="003E2BCF">
            <w:pPr>
              <w:rPr>
                <w:lang w:val="ro-RO"/>
              </w:rPr>
            </w:pPr>
          </w:p>
          <w:p w:rsidR="003E2BCF" w:rsidRPr="003E2BCF" w:rsidRDefault="003E2BCF" w:rsidP="003E2BCF">
            <w:pPr>
              <w:rPr>
                <w:lang w:val="en-US"/>
              </w:rPr>
            </w:pPr>
            <w:r>
              <w:rPr>
                <w:color w:val="000000"/>
                <w:spacing w:val="-8"/>
                <w:lang w:val="ro-RO"/>
              </w:rPr>
              <w:t>A</w:t>
            </w:r>
            <w:r w:rsidRPr="00B03C72">
              <w:rPr>
                <w:color w:val="000000"/>
                <w:spacing w:val="-8"/>
                <w:lang w:val="ro-RO"/>
              </w:rPr>
              <w:t xml:space="preserve">vantajele </w:t>
            </w:r>
            <w:r>
              <w:rPr>
                <w:color w:val="000000"/>
                <w:spacing w:val="-8"/>
                <w:lang w:val="ro-RO"/>
              </w:rPr>
              <w:t xml:space="preserve">și dezavantajele </w:t>
            </w:r>
            <w:r w:rsidRPr="00B03C72">
              <w:rPr>
                <w:color w:val="000000"/>
                <w:spacing w:val="-8"/>
                <w:lang w:val="ro-RO"/>
              </w:rPr>
              <w:t>bazei metalice a protezei totale.</w:t>
            </w:r>
          </w:p>
          <w:p w:rsidR="00C27A1B" w:rsidRPr="003E2BCF" w:rsidRDefault="00C27A1B" w:rsidP="00FB4B5C">
            <w:pPr>
              <w:pStyle w:val="z1Char"/>
              <w:tabs>
                <w:tab w:val="clear" w:pos="227"/>
                <w:tab w:val="left" w:pos="170"/>
              </w:tabs>
              <w:ind w:left="0" w:firstLine="0"/>
              <w:jc w:val="center"/>
              <w:rPr>
                <w:b/>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before="677" w:line="331" w:lineRule="exact"/>
              <w:ind w:right="74"/>
              <w:jc w:val="both"/>
              <w:rPr>
                <w:color w:val="000000"/>
                <w:spacing w:val="-33"/>
                <w:lang w:val="pt-PT"/>
              </w:rPr>
            </w:pPr>
            <w:r>
              <w:rPr>
                <w:lang w:val="en-US"/>
              </w:rPr>
              <w:t>să cunoască</w:t>
            </w:r>
            <w:r>
              <w:rPr>
                <w:lang w:val="ro-RO"/>
              </w:rPr>
              <w:t xml:space="preserve"> </w:t>
            </w:r>
            <w:r w:rsidRPr="00B03C72">
              <w:rPr>
                <w:color w:val="000000"/>
                <w:spacing w:val="-7"/>
                <w:lang w:val="ro-RO"/>
              </w:rPr>
              <w:t>indicaţii la confecţionarea protezelor totale cu căptuşală</w:t>
            </w:r>
            <w:r>
              <w:rPr>
                <w:color w:val="000000"/>
                <w:spacing w:val="-7"/>
                <w:lang w:val="ro-RO"/>
              </w:rPr>
              <w:t xml:space="preserve"> elastică.</w:t>
            </w:r>
          </w:p>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line="331" w:lineRule="exact"/>
              <w:ind w:right="74"/>
              <w:jc w:val="both"/>
              <w:rPr>
                <w:color w:val="000000"/>
                <w:spacing w:val="-22"/>
                <w:lang w:val="ro-RO"/>
              </w:rPr>
            </w:pPr>
            <w:r>
              <w:rPr>
                <w:lang w:val="en-US"/>
              </w:rPr>
              <w:t>să cunoască</w:t>
            </w:r>
            <w:r>
              <w:rPr>
                <w:lang w:val="ro-RO"/>
              </w:rPr>
              <w:t xml:space="preserve"> </w:t>
            </w:r>
            <w:r w:rsidRPr="00B03C72">
              <w:rPr>
                <w:color w:val="000000"/>
                <w:spacing w:val="-8"/>
                <w:lang w:val="ro-RO"/>
              </w:rPr>
              <w:t>etapele clinico-tehnice la confecţionarea protezelor totale cu căptuşală</w:t>
            </w:r>
            <w:r>
              <w:rPr>
                <w:color w:val="000000"/>
                <w:spacing w:val="-8"/>
                <w:lang w:val="ro-RO"/>
              </w:rPr>
              <w:t xml:space="preserve"> elastică</w:t>
            </w:r>
            <w:r w:rsidRPr="00B03C72">
              <w:rPr>
                <w:color w:val="000000"/>
                <w:spacing w:val="-8"/>
                <w:lang w:val="ro-RO"/>
              </w:rPr>
              <w:t>.</w:t>
            </w:r>
          </w:p>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before="7" w:line="331" w:lineRule="exact"/>
              <w:ind w:right="74"/>
              <w:jc w:val="both"/>
              <w:rPr>
                <w:color w:val="000000"/>
                <w:spacing w:val="-22"/>
                <w:lang w:val="ro-RO"/>
              </w:rPr>
            </w:pPr>
            <w:r>
              <w:rPr>
                <w:lang w:val="en-US"/>
              </w:rPr>
              <w:t>să cunoască</w:t>
            </w:r>
            <w:r>
              <w:rPr>
                <w:lang w:val="ro-RO"/>
              </w:rPr>
              <w:t xml:space="preserve"> </w:t>
            </w:r>
            <w:r w:rsidRPr="00B03C72">
              <w:rPr>
                <w:color w:val="000000"/>
                <w:spacing w:val="-8"/>
                <w:lang w:val="ro-RO"/>
              </w:rPr>
              <w:t>caracteristica acrilatelor elastice utilizate ca căptuşală în protezele totale.</w:t>
            </w:r>
          </w:p>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line="331" w:lineRule="exact"/>
              <w:ind w:right="74"/>
              <w:jc w:val="both"/>
              <w:rPr>
                <w:color w:val="000000"/>
                <w:spacing w:val="-22"/>
                <w:lang w:val="ro-RO"/>
              </w:rPr>
            </w:pPr>
            <w:r>
              <w:rPr>
                <w:lang w:val="en-US"/>
              </w:rPr>
              <w:t>să cunoască</w:t>
            </w:r>
            <w:r>
              <w:rPr>
                <w:lang w:val="ro-RO"/>
              </w:rPr>
              <w:t xml:space="preserve"> </w:t>
            </w:r>
            <w:r w:rsidRPr="00B03C72">
              <w:rPr>
                <w:color w:val="000000"/>
                <w:spacing w:val="-8"/>
                <w:lang w:val="ro-RO"/>
              </w:rPr>
              <w:t>regimul de polimerizare a acrilatelor elastice.</w:t>
            </w:r>
          </w:p>
          <w:p w:rsidR="006126D7" w:rsidRPr="00B03C72" w:rsidRDefault="003775EC" w:rsidP="006126D7">
            <w:pPr>
              <w:widowControl w:val="0"/>
              <w:numPr>
                <w:ilvl w:val="0"/>
                <w:numId w:val="47"/>
              </w:numPr>
              <w:shd w:val="clear" w:color="auto" w:fill="FFFFFF"/>
              <w:tabs>
                <w:tab w:val="left" w:pos="410"/>
              </w:tabs>
              <w:autoSpaceDE w:val="0"/>
              <w:autoSpaceDN w:val="0"/>
              <w:adjustRightInd w:val="0"/>
              <w:spacing w:line="331" w:lineRule="exact"/>
              <w:ind w:right="74"/>
              <w:jc w:val="both"/>
              <w:rPr>
                <w:lang w:val="pt-PT"/>
              </w:rPr>
            </w:pPr>
            <w:r>
              <w:rPr>
                <w:lang w:val="en-US"/>
              </w:rPr>
              <w:t>să cunoască</w:t>
            </w:r>
            <w:r>
              <w:rPr>
                <w:lang w:val="ro-RO"/>
              </w:rPr>
              <w:t xml:space="preserve"> </w:t>
            </w:r>
            <w:r w:rsidRPr="00B03C72">
              <w:rPr>
                <w:color w:val="000000"/>
                <w:spacing w:val="-8"/>
                <w:lang w:val="ro-RO"/>
              </w:rPr>
              <w:t xml:space="preserve">tehnica </w:t>
            </w:r>
            <w:r>
              <w:rPr>
                <w:color w:val="000000"/>
                <w:spacing w:val="-8"/>
                <w:lang w:val="ro-RO"/>
              </w:rPr>
              <w:t>ambalării</w:t>
            </w:r>
            <w:r w:rsidRPr="00B03C72">
              <w:rPr>
                <w:color w:val="000000"/>
                <w:spacing w:val="-8"/>
                <w:lang w:val="ro-RO"/>
              </w:rPr>
              <w:t xml:space="preserve"> în chiuveta a acrilatului elastic şi cel dur.</w:t>
            </w:r>
          </w:p>
          <w:p w:rsidR="006126D7" w:rsidRPr="00C41347" w:rsidRDefault="003775EC" w:rsidP="006126D7">
            <w:pPr>
              <w:widowControl w:val="0"/>
              <w:numPr>
                <w:ilvl w:val="0"/>
                <w:numId w:val="47"/>
              </w:numPr>
              <w:shd w:val="clear" w:color="auto" w:fill="FFFFFF"/>
              <w:tabs>
                <w:tab w:val="left" w:pos="403"/>
              </w:tabs>
              <w:autoSpaceDE w:val="0"/>
              <w:autoSpaceDN w:val="0"/>
              <w:adjustRightInd w:val="0"/>
              <w:spacing w:line="331" w:lineRule="exact"/>
              <w:ind w:right="74"/>
              <w:jc w:val="both"/>
              <w:rPr>
                <w:color w:val="000000"/>
                <w:spacing w:val="-27"/>
                <w:lang w:val="ro-RO"/>
              </w:rPr>
            </w:pPr>
            <w:r>
              <w:rPr>
                <w:lang w:val="en-US"/>
              </w:rPr>
              <w:t>să cunoască</w:t>
            </w:r>
            <w:r>
              <w:rPr>
                <w:lang w:val="ro-RO"/>
              </w:rPr>
              <w:t xml:space="preserve"> </w:t>
            </w:r>
            <w:r w:rsidRPr="00B03C72">
              <w:rPr>
                <w:color w:val="000000"/>
                <w:spacing w:val="-6"/>
                <w:lang w:val="ro-RO"/>
              </w:rPr>
              <w:t>ce grosime va avea căptu</w:t>
            </w:r>
            <w:r>
              <w:rPr>
                <w:color w:val="000000"/>
                <w:spacing w:val="-6"/>
                <w:lang w:val="ro-RO"/>
              </w:rPr>
              <w:t>şală elastică în proteza totală.</w:t>
            </w:r>
          </w:p>
          <w:p w:rsidR="006126D7" w:rsidRPr="00B03C72" w:rsidRDefault="003775EC" w:rsidP="006126D7">
            <w:pPr>
              <w:widowControl w:val="0"/>
              <w:numPr>
                <w:ilvl w:val="0"/>
                <w:numId w:val="47"/>
              </w:numPr>
              <w:shd w:val="clear" w:color="auto" w:fill="FFFFFF"/>
              <w:tabs>
                <w:tab w:val="left" w:pos="403"/>
              </w:tabs>
              <w:autoSpaceDE w:val="0"/>
              <w:autoSpaceDN w:val="0"/>
              <w:adjustRightInd w:val="0"/>
              <w:spacing w:line="331" w:lineRule="exact"/>
              <w:ind w:right="74"/>
              <w:jc w:val="both"/>
              <w:rPr>
                <w:color w:val="000000"/>
                <w:spacing w:val="-27"/>
                <w:lang w:val="ro-RO"/>
              </w:rPr>
            </w:pPr>
            <w:r>
              <w:rPr>
                <w:lang w:val="en-US"/>
              </w:rPr>
              <w:t>să cunoască</w:t>
            </w:r>
            <w:r>
              <w:rPr>
                <w:lang w:val="ro-RO"/>
              </w:rPr>
              <w:t xml:space="preserve"> </w:t>
            </w:r>
            <w:r>
              <w:rPr>
                <w:color w:val="000000"/>
                <w:spacing w:val="-6"/>
                <w:lang w:val="ro-RO"/>
              </w:rPr>
              <w:t>avantajele și dezavantajele protezelor totale cu căptușală elastică.</w:t>
            </w:r>
          </w:p>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line="331" w:lineRule="exact"/>
              <w:ind w:right="74"/>
              <w:jc w:val="both"/>
              <w:rPr>
                <w:color w:val="000000"/>
                <w:spacing w:val="-16"/>
                <w:lang w:val="ro-RO"/>
              </w:rPr>
            </w:pPr>
            <w:r>
              <w:rPr>
                <w:lang w:val="en-US"/>
              </w:rPr>
              <w:t>să cunoască</w:t>
            </w:r>
            <w:r>
              <w:rPr>
                <w:lang w:val="ro-RO"/>
              </w:rPr>
              <w:t xml:space="preserve"> </w:t>
            </w:r>
            <w:r w:rsidRPr="00B03C72">
              <w:rPr>
                <w:color w:val="000000"/>
                <w:spacing w:val="-7"/>
                <w:lang w:val="ro-RO"/>
              </w:rPr>
              <w:t>indicaţii la confecţionarea protezelor totale cu bază metalică</w:t>
            </w:r>
            <w:r>
              <w:rPr>
                <w:color w:val="000000"/>
                <w:spacing w:val="-7"/>
                <w:lang w:val="ro-RO"/>
              </w:rPr>
              <w:t>.</w:t>
            </w:r>
          </w:p>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line="331" w:lineRule="exact"/>
              <w:ind w:right="74"/>
              <w:jc w:val="both"/>
              <w:rPr>
                <w:color w:val="000000"/>
                <w:spacing w:val="-19"/>
                <w:lang w:val="ro-RO"/>
              </w:rPr>
            </w:pPr>
            <w:r>
              <w:rPr>
                <w:lang w:val="en-US"/>
              </w:rPr>
              <w:t>să cunoască</w:t>
            </w:r>
            <w:r>
              <w:rPr>
                <w:lang w:val="ro-RO"/>
              </w:rPr>
              <w:t xml:space="preserve"> </w:t>
            </w:r>
            <w:r w:rsidRPr="00B03C72">
              <w:rPr>
                <w:color w:val="000000"/>
                <w:spacing w:val="4"/>
                <w:lang w:val="ro-RO"/>
              </w:rPr>
              <w:t xml:space="preserve">etapele clinico-tehnice la </w:t>
            </w:r>
            <w:r w:rsidRPr="00B03C72">
              <w:rPr>
                <w:color w:val="000000"/>
                <w:spacing w:val="4"/>
                <w:lang w:val="ro-RO"/>
              </w:rPr>
              <w:lastRenderedPageBreak/>
              <w:t xml:space="preserve">confecţionarea protezelor totale cu baza </w:t>
            </w:r>
            <w:r w:rsidRPr="00B03C72">
              <w:rPr>
                <w:color w:val="000000"/>
                <w:spacing w:val="-8"/>
                <w:lang w:val="ro-RO"/>
              </w:rPr>
              <w:t>metalică.</w:t>
            </w:r>
          </w:p>
          <w:p w:rsidR="006126D7" w:rsidRPr="00B03C72" w:rsidRDefault="003775EC" w:rsidP="006126D7">
            <w:pPr>
              <w:widowControl w:val="0"/>
              <w:numPr>
                <w:ilvl w:val="0"/>
                <w:numId w:val="47"/>
              </w:numPr>
              <w:shd w:val="clear" w:color="auto" w:fill="FFFFFF"/>
              <w:tabs>
                <w:tab w:val="left" w:pos="382"/>
              </w:tabs>
              <w:autoSpaceDE w:val="0"/>
              <w:autoSpaceDN w:val="0"/>
              <w:adjustRightInd w:val="0"/>
              <w:spacing w:line="331" w:lineRule="exact"/>
              <w:ind w:right="74"/>
              <w:jc w:val="both"/>
              <w:rPr>
                <w:color w:val="000000"/>
                <w:spacing w:val="-22"/>
                <w:lang w:val="ro-RO"/>
              </w:rPr>
            </w:pPr>
            <w:r>
              <w:rPr>
                <w:lang w:val="en-US"/>
              </w:rPr>
              <w:t>să cunoască</w:t>
            </w:r>
            <w:r>
              <w:rPr>
                <w:lang w:val="ro-RO"/>
              </w:rPr>
              <w:t xml:space="preserve"> </w:t>
            </w:r>
            <w:r w:rsidRPr="00B03C72">
              <w:rPr>
                <w:color w:val="000000"/>
                <w:spacing w:val="-2"/>
                <w:lang w:val="ro-RO"/>
              </w:rPr>
              <w:t xml:space="preserve">punctele retentive pentru fixarea acrilatuiui în protezele </w:t>
            </w:r>
            <w:r w:rsidRPr="00B03C72">
              <w:rPr>
                <w:color w:val="000000"/>
                <w:spacing w:val="-8"/>
                <w:lang w:val="ro-RO"/>
              </w:rPr>
              <w:t>totale cu baza metalic</w:t>
            </w:r>
            <w:r>
              <w:rPr>
                <w:color w:val="000000"/>
                <w:spacing w:val="-8"/>
                <w:lang w:val="ro-RO"/>
              </w:rPr>
              <w:t>ă.</w:t>
            </w:r>
          </w:p>
          <w:p w:rsidR="006126D7" w:rsidRPr="00B03C72" w:rsidRDefault="003775EC" w:rsidP="006126D7">
            <w:pPr>
              <w:widowControl w:val="0"/>
              <w:numPr>
                <w:ilvl w:val="0"/>
                <w:numId w:val="47"/>
              </w:numPr>
              <w:shd w:val="clear" w:color="auto" w:fill="FFFFFF"/>
              <w:tabs>
                <w:tab w:val="left" w:pos="410"/>
              </w:tabs>
              <w:autoSpaceDE w:val="0"/>
              <w:autoSpaceDN w:val="0"/>
              <w:adjustRightInd w:val="0"/>
              <w:spacing w:line="331" w:lineRule="exact"/>
              <w:ind w:right="74"/>
              <w:jc w:val="both"/>
              <w:rPr>
                <w:lang w:val="pt-PT"/>
              </w:rPr>
            </w:pPr>
            <w:r>
              <w:rPr>
                <w:lang w:val="en-US"/>
              </w:rPr>
              <w:t>să cunoască</w:t>
            </w:r>
            <w:r>
              <w:rPr>
                <w:lang w:val="ro-RO"/>
              </w:rPr>
              <w:t xml:space="preserve"> </w:t>
            </w:r>
            <w:r w:rsidRPr="00B03C72">
              <w:rPr>
                <w:color w:val="000000"/>
                <w:spacing w:val="-8"/>
                <w:lang w:val="ro-RO"/>
              </w:rPr>
              <w:t>tehnica confecţionării bazei metalice ale protezei totale.</w:t>
            </w:r>
          </w:p>
          <w:p w:rsidR="006126D7" w:rsidRPr="00B03C72" w:rsidRDefault="003775EC" w:rsidP="006126D7">
            <w:pPr>
              <w:widowControl w:val="0"/>
              <w:numPr>
                <w:ilvl w:val="0"/>
                <w:numId w:val="47"/>
              </w:numPr>
              <w:shd w:val="clear" w:color="auto" w:fill="FFFFFF"/>
              <w:autoSpaceDE w:val="0"/>
              <w:autoSpaceDN w:val="0"/>
              <w:adjustRightInd w:val="0"/>
              <w:spacing w:line="331" w:lineRule="exact"/>
              <w:ind w:right="74"/>
              <w:jc w:val="both"/>
              <w:rPr>
                <w:color w:val="000000"/>
                <w:spacing w:val="-9"/>
                <w:lang w:val="ro-RO"/>
              </w:rPr>
            </w:pPr>
            <w:r>
              <w:rPr>
                <w:lang w:val="en-US"/>
              </w:rPr>
              <w:t>să cunoască</w:t>
            </w:r>
            <w:r>
              <w:rPr>
                <w:lang w:val="ro-RO"/>
              </w:rPr>
              <w:t xml:space="preserve"> </w:t>
            </w:r>
            <w:r w:rsidRPr="00B03C72">
              <w:rPr>
                <w:color w:val="000000"/>
                <w:spacing w:val="-9"/>
                <w:lang w:val="ro-RO"/>
              </w:rPr>
              <w:t>aliajele utilizate la confecţionarea bazei met</w:t>
            </w:r>
            <w:r>
              <w:rPr>
                <w:color w:val="000000"/>
                <w:spacing w:val="-9"/>
                <w:lang w:val="ro-RO"/>
              </w:rPr>
              <w:t>alice</w:t>
            </w:r>
            <w:r w:rsidRPr="00B03C72">
              <w:rPr>
                <w:color w:val="000000"/>
                <w:spacing w:val="-9"/>
                <w:lang w:val="ro-RO"/>
              </w:rPr>
              <w:t xml:space="preserve"> a protezei totale. </w:t>
            </w:r>
          </w:p>
          <w:p w:rsidR="006126D7" w:rsidRPr="00B03C72" w:rsidRDefault="003775EC" w:rsidP="006126D7">
            <w:pPr>
              <w:widowControl w:val="0"/>
              <w:numPr>
                <w:ilvl w:val="0"/>
                <w:numId w:val="47"/>
              </w:numPr>
              <w:shd w:val="clear" w:color="auto" w:fill="FFFFFF"/>
              <w:autoSpaceDE w:val="0"/>
              <w:autoSpaceDN w:val="0"/>
              <w:adjustRightInd w:val="0"/>
              <w:spacing w:line="331" w:lineRule="exact"/>
              <w:ind w:right="74"/>
              <w:jc w:val="both"/>
              <w:rPr>
                <w:lang w:val="pt-PT"/>
              </w:rPr>
            </w:pPr>
            <w:r>
              <w:rPr>
                <w:lang w:val="en-US"/>
              </w:rPr>
              <w:t>să cunoască</w:t>
            </w:r>
            <w:r>
              <w:rPr>
                <w:lang w:val="ro-RO"/>
              </w:rPr>
              <w:t xml:space="preserve"> </w:t>
            </w:r>
            <w:r w:rsidRPr="00B03C72">
              <w:rPr>
                <w:color w:val="000000"/>
                <w:spacing w:val="-9"/>
                <w:lang w:val="ro-RO"/>
              </w:rPr>
              <w:t xml:space="preserve">grosime are </w:t>
            </w:r>
            <w:r>
              <w:rPr>
                <w:color w:val="000000"/>
                <w:spacing w:val="-9"/>
                <w:lang w:val="ro-RO"/>
              </w:rPr>
              <w:t>baza metalică a protezei totale.</w:t>
            </w:r>
          </w:p>
          <w:p w:rsidR="006126D7" w:rsidRPr="00B03C72" w:rsidRDefault="003775EC" w:rsidP="006126D7">
            <w:pPr>
              <w:widowControl w:val="0"/>
              <w:numPr>
                <w:ilvl w:val="0"/>
                <w:numId w:val="47"/>
              </w:numPr>
              <w:shd w:val="clear" w:color="auto" w:fill="FFFFFF"/>
              <w:tabs>
                <w:tab w:val="left" w:pos="403"/>
              </w:tabs>
              <w:autoSpaceDE w:val="0"/>
              <w:autoSpaceDN w:val="0"/>
              <w:adjustRightInd w:val="0"/>
              <w:spacing w:line="331" w:lineRule="exact"/>
              <w:ind w:right="74"/>
              <w:jc w:val="both"/>
              <w:rPr>
                <w:color w:val="000000"/>
                <w:spacing w:val="-28"/>
                <w:lang w:val="ro-RO"/>
              </w:rPr>
            </w:pPr>
            <w:r>
              <w:rPr>
                <w:lang w:val="en-US"/>
              </w:rPr>
              <w:t>să cunoască</w:t>
            </w:r>
            <w:r>
              <w:rPr>
                <w:lang w:val="ro-RO"/>
              </w:rPr>
              <w:t xml:space="preserve"> </w:t>
            </w:r>
            <w:r w:rsidRPr="00B03C72">
              <w:rPr>
                <w:color w:val="000000"/>
                <w:spacing w:val="-8"/>
                <w:lang w:val="ro-RO"/>
              </w:rPr>
              <w:t xml:space="preserve">avantajele </w:t>
            </w:r>
            <w:r>
              <w:rPr>
                <w:color w:val="000000"/>
                <w:spacing w:val="-8"/>
                <w:lang w:val="ro-RO"/>
              </w:rPr>
              <w:t xml:space="preserve">și dezavantajele </w:t>
            </w:r>
            <w:r w:rsidRPr="00B03C72">
              <w:rPr>
                <w:color w:val="000000"/>
                <w:spacing w:val="-8"/>
                <w:lang w:val="ro-RO"/>
              </w:rPr>
              <w:t>bazei metalice a protezei totale.</w:t>
            </w:r>
          </w:p>
          <w:p w:rsidR="00C27A1B" w:rsidRPr="00411F56" w:rsidRDefault="00C27A1B" w:rsidP="00FB4B5C">
            <w:pPr>
              <w:pStyle w:val="Listparagraf"/>
              <w:ind w:left="753"/>
              <w:jc w:val="both"/>
              <w:rPr>
                <w:b/>
                <w:iCs/>
                <w:color w:val="000000"/>
                <w:spacing w:val="-4"/>
                <w:lang w:val="ro-RO"/>
              </w:rPr>
            </w:pPr>
          </w:p>
        </w:tc>
      </w:tr>
    </w:tbl>
    <w:p w:rsidR="00C27A1B" w:rsidRPr="002F536D" w:rsidRDefault="00C27A1B" w:rsidP="00C27A1B">
      <w:pPr>
        <w:widowControl w:val="0"/>
        <w:spacing w:before="360" w:after="240"/>
        <w:rPr>
          <w:b/>
          <w:caps/>
          <w:sz w:val="28"/>
          <w:lang w:val="en-US"/>
        </w:rPr>
      </w:pPr>
    </w:p>
    <w:p w:rsidR="00C27A1B" w:rsidRPr="006332AA" w:rsidRDefault="00C27A1B" w:rsidP="00C27A1B">
      <w:pPr>
        <w:pStyle w:val="Listparagraf"/>
        <w:widowControl w:val="0"/>
        <w:numPr>
          <w:ilvl w:val="0"/>
          <w:numId w:val="1"/>
        </w:numPr>
        <w:spacing w:before="360" w:after="240"/>
        <w:ind w:left="709" w:hanging="567"/>
        <w:contextualSpacing w:val="0"/>
        <w:rPr>
          <w:b/>
          <w:caps/>
          <w:sz w:val="28"/>
          <w:lang w:val="ro-RO"/>
        </w:rPr>
      </w:pPr>
      <w:r w:rsidRPr="006332AA">
        <w:rPr>
          <w:b/>
          <w:caps/>
          <w:sz w:val="28"/>
          <w:lang w:val="ro-RO"/>
        </w:rPr>
        <w:t>COMPETENŢE PROFESIONALE (SPECIFICE (CS) ȘI TRANSVERSALE (CT)) ŞI FINALITĂŢI DE STUDIU</w:t>
      </w:r>
    </w:p>
    <w:p w:rsidR="00C27A1B" w:rsidRDefault="00C27A1B" w:rsidP="00C27A1B">
      <w:pPr>
        <w:pStyle w:val="Listparagraf"/>
        <w:widowControl w:val="0"/>
        <w:numPr>
          <w:ilvl w:val="0"/>
          <w:numId w:val="3"/>
        </w:numPr>
        <w:spacing w:before="120"/>
        <w:ind w:left="426" w:hanging="284"/>
        <w:contextualSpacing w:val="0"/>
        <w:rPr>
          <w:b/>
          <w:caps/>
          <w:sz w:val="28"/>
          <w:lang w:val="ro-RO"/>
        </w:rPr>
      </w:pPr>
      <w:r w:rsidRPr="004E6E90">
        <w:rPr>
          <w:b/>
          <w:sz w:val="28"/>
          <w:lang w:val="ro-RO"/>
        </w:rPr>
        <w:t>Competen</w:t>
      </w:r>
      <w:r>
        <w:rPr>
          <w:b/>
          <w:sz w:val="28"/>
          <w:lang w:val="ro-RO"/>
        </w:rPr>
        <w:t>ț</w:t>
      </w:r>
      <w:r w:rsidRPr="004E6E90">
        <w:rPr>
          <w:b/>
          <w:sz w:val="28"/>
          <w:lang w:val="ro-RO"/>
        </w:rPr>
        <w:t>e profesionale (specifice)</w:t>
      </w:r>
      <w:r w:rsidRPr="004E6E90">
        <w:rPr>
          <w:b/>
          <w:caps/>
          <w:sz w:val="28"/>
          <w:lang w:val="ro-RO"/>
        </w:rPr>
        <w:t xml:space="preserve"> (CS)</w:t>
      </w:r>
    </w:p>
    <w:p w:rsidR="003775EC" w:rsidRPr="004E6E90" w:rsidRDefault="003775EC" w:rsidP="003775EC">
      <w:pPr>
        <w:pStyle w:val="a"/>
        <w:spacing w:before="120"/>
        <w:ind w:left="1146"/>
        <w:jc w:val="both"/>
        <w:rPr>
          <w:rFonts w:cs="Times New Roman"/>
          <w:lang w:val="ro-RO"/>
        </w:rPr>
      </w:pPr>
      <w:r w:rsidRPr="004E6E90">
        <w:rPr>
          <w:rFonts w:eastAsia="Times New Roman" w:cs="Times New Roman"/>
          <w:color w:val="000000"/>
          <w:kern w:val="0"/>
          <w:lang w:val="ro-RO" w:eastAsia="en-US" w:bidi="ar-SA"/>
        </w:rPr>
        <w:t xml:space="preserve">CP 1. </w:t>
      </w:r>
      <w:r w:rsidRPr="004E6E90">
        <w:rPr>
          <w:rFonts w:cs="Times New Roman"/>
          <w:lang w:val="ro-RO"/>
        </w:rPr>
        <w:t xml:space="preserve">Identificarea </w:t>
      </w:r>
      <w:r>
        <w:rPr>
          <w:rFonts w:cs="Times New Roman"/>
          <w:lang w:val="ro-RO"/>
        </w:rPr>
        <w:t>ș</w:t>
      </w:r>
      <w:r w:rsidRPr="004E6E90">
        <w:rPr>
          <w:rFonts w:cs="Times New Roman"/>
          <w:lang w:val="ro-RO"/>
        </w:rPr>
        <w:t xml:space="preserve">i utilizarea conceptelor, principiilor </w:t>
      </w:r>
      <w:r>
        <w:rPr>
          <w:rFonts w:cs="Times New Roman"/>
          <w:lang w:val="ro-RO"/>
        </w:rPr>
        <w:t>ș</w:t>
      </w:r>
      <w:r w:rsidRPr="004E6E90">
        <w:rPr>
          <w:rFonts w:cs="Times New Roman"/>
          <w:lang w:val="ro-RO"/>
        </w:rPr>
        <w:t>i teoriilor în activită</w:t>
      </w:r>
      <w:r>
        <w:rPr>
          <w:rFonts w:cs="Times New Roman"/>
          <w:lang w:val="ro-RO"/>
        </w:rPr>
        <w:t>ț</w:t>
      </w:r>
      <w:r w:rsidRPr="004E6E90">
        <w:rPr>
          <w:rFonts w:cs="Times New Roman"/>
          <w:lang w:val="ro-RO"/>
        </w:rPr>
        <w:t xml:space="preserve">i profesionale. </w:t>
      </w:r>
    </w:p>
    <w:p w:rsidR="003775EC" w:rsidRPr="004E6E90" w:rsidRDefault="003775EC" w:rsidP="003775EC">
      <w:pPr>
        <w:pStyle w:val="a"/>
        <w:spacing w:before="120"/>
        <w:ind w:left="114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CP 2. Cunoa</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terea temeinică, în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elegerea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operarea cu cuno</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ele teoretice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metodele practice de bază.</w:t>
      </w:r>
    </w:p>
    <w:p w:rsidR="003775EC" w:rsidRDefault="003775EC" w:rsidP="003775EC">
      <w:pPr>
        <w:pStyle w:val="a"/>
        <w:spacing w:before="120"/>
        <w:ind w:left="114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CP 3. Cunoa</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terea temeinică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aplicarea în practică a cuno</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elor în rela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ia cu pacientul </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inând cont de vârsta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caracterul persoanei, specificul patologiei si experien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ele pacientului cu medicii, în vederea asigurării complian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ei </w:t>
      </w:r>
      <w:r>
        <w:rPr>
          <w:rFonts w:eastAsia="Times New Roman" w:cs="Times New Roman"/>
          <w:color w:val="000000"/>
          <w:kern w:val="0"/>
          <w:lang w:val="ro-RO" w:eastAsia="en-US" w:bidi="ar-SA"/>
        </w:rPr>
        <w:t>protetice</w:t>
      </w:r>
      <w:r w:rsidRPr="004E6E90">
        <w:rPr>
          <w:rFonts w:eastAsia="Times New Roman" w:cs="Times New Roman"/>
          <w:color w:val="000000"/>
          <w:kern w:val="0"/>
          <w:lang w:val="ro-RO" w:eastAsia="en-US" w:bidi="ar-SA"/>
        </w:rPr>
        <w:t>.</w:t>
      </w:r>
    </w:p>
    <w:p w:rsidR="003775EC" w:rsidRDefault="003775EC" w:rsidP="003775EC">
      <w:pPr>
        <w:pStyle w:val="a"/>
        <w:spacing w:before="120"/>
        <w:ind w:left="1146"/>
        <w:jc w:val="both"/>
        <w:rPr>
          <w:rFonts w:cs="Times New Roman"/>
          <w:lang w:val="ro-RO"/>
        </w:rPr>
      </w:pPr>
      <w:r>
        <w:rPr>
          <w:rFonts w:cs="Times New Roman"/>
          <w:lang w:val="ro-RO"/>
        </w:rPr>
        <w:t>CP 4</w:t>
      </w:r>
      <w:r w:rsidRPr="00A64219">
        <w:rPr>
          <w:rFonts w:cs="Times New Roman"/>
          <w:lang w:val="ro-RO"/>
        </w:rPr>
        <w:t>:</w:t>
      </w:r>
      <w:r w:rsidRPr="00A64219">
        <w:rPr>
          <w:rFonts w:cs="Times New Roman"/>
          <w:b/>
          <w:lang w:val="ro-RO"/>
        </w:rPr>
        <w:t xml:space="preserve"> </w:t>
      </w:r>
      <w:r w:rsidRPr="00A64219">
        <w:rPr>
          <w:rFonts w:cs="Times New Roman"/>
          <w:lang w:val="ro-RO"/>
        </w:rPr>
        <w:t>Completarea fișelor medicale ale pacienților, efectuarea examenului clinic și elaborarea indicațiilor către tipul examenului paraclinic după caz cu argumentarea acestora. Determinarea opțiunilor pentru stabilirea diagnosticului și planului de tratament.</w:t>
      </w:r>
    </w:p>
    <w:p w:rsidR="003775EC" w:rsidRPr="00EB34E7" w:rsidRDefault="003775EC" w:rsidP="003775EC">
      <w:pPr>
        <w:pStyle w:val="a"/>
        <w:spacing w:before="120"/>
        <w:ind w:left="1146"/>
        <w:jc w:val="both"/>
        <w:rPr>
          <w:rFonts w:cs="Times New Roman"/>
          <w:sz w:val="23"/>
          <w:szCs w:val="23"/>
          <w:lang w:val="ro-RO"/>
        </w:rPr>
      </w:pPr>
      <w:r>
        <w:rPr>
          <w:rFonts w:cs="Times New Roman"/>
          <w:sz w:val="23"/>
          <w:szCs w:val="23"/>
          <w:lang w:val="ro-RO"/>
        </w:rPr>
        <w:t>CP 5</w:t>
      </w:r>
      <w:r>
        <w:rPr>
          <w:rFonts w:cs="Times New Roman"/>
          <w:sz w:val="23"/>
          <w:szCs w:val="23"/>
          <w:lang w:val="en-US"/>
        </w:rPr>
        <w:t xml:space="preserve">: </w:t>
      </w:r>
      <w:r w:rsidRPr="00716D69">
        <w:rPr>
          <w:rFonts w:cs="Times New Roman"/>
          <w:sz w:val="23"/>
          <w:szCs w:val="23"/>
          <w:lang w:val="ro-RO"/>
        </w:rPr>
        <w:t>Cunoa</w:t>
      </w:r>
      <w:r>
        <w:rPr>
          <w:rFonts w:cs="Times New Roman"/>
          <w:sz w:val="23"/>
          <w:szCs w:val="23"/>
          <w:lang w:val="ro-RO"/>
        </w:rPr>
        <w:t>ș</w:t>
      </w:r>
      <w:r w:rsidRPr="00716D69">
        <w:rPr>
          <w:rFonts w:cs="Times New Roman"/>
          <w:sz w:val="23"/>
          <w:szCs w:val="23"/>
          <w:lang w:val="ro-RO"/>
        </w:rPr>
        <w:t>terea</w:t>
      </w:r>
      <w:r>
        <w:rPr>
          <w:rFonts w:cs="Times New Roman"/>
          <w:sz w:val="23"/>
          <w:szCs w:val="23"/>
          <w:lang w:val="ro-RO"/>
        </w:rPr>
        <w:t xml:space="preserve"> ș</w:t>
      </w:r>
      <w:r w:rsidRPr="00716D69">
        <w:rPr>
          <w:rFonts w:cs="Times New Roman"/>
          <w:sz w:val="23"/>
          <w:szCs w:val="23"/>
          <w:lang w:val="ro-RO"/>
        </w:rPr>
        <w:t>i</w:t>
      </w:r>
      <w:r>
        <w:rPr>
          <w:rFonts w:cs="Times New Roman"/>
          <w:sz w:val="23"/>
          <w:szCs w:val="23"/>
          <w:lang w:val="ro-RO"/>
        </w:rPr>
        <w:t xml:space="preserve"> </w:t>
      </w:r>
      <w:r w:rsidRPr="00716D69">
        <w:rPr>
          <w:rFonts w:cs="Times New Roman"/>
          <w:sz w:val="23"/>
          <w:szCs w:val="23"/>
          <w:lang w:val="ro-RO"/>
        </w:rPr>
        <w:t>simularea</w:t>
      </w:r>
      <w:r>
        <w:rPr>
          <w:rFonts w:cs="Times New Roman"/>
          <w:sz w:val="23"/>
          <w:szCs w:val="23"/>
          <w:lang w:val="ro-RO"/>
        </w:rPr>
        <w:t xml:space="preserve"> </w:t>
      </w:r>
      <w:r w:rsidRPr="00716D69">
        <w:rPr>
          <w:rFonts w:cs="Times New Roman"/>
          <w:sz w:val="23"/>
          <w:szCs w:val="23"/>
          <w:lang w:val="ro-RO"/>
        </w:rPr>
        <w:t>examenului</w:t>
      </w:r>
      <w:r>
        <w:rPr>
          <w:rFonts w:cs="Times New Roman"/>
          <w:sz w:val="23"/>
          <w:szCs w:val="23"/>
          <w:lang w:val="ro-RO"/>
        </w:rPr>
        <w:t xml:space="preserve"> </w:t>
      </w:r>
      <w:r w:rsidRPr="00716D69">
        <w:rPr>
          <w:rFonts w:cs="Times New Roman"/>
          <w:sz w:val="23"/>
          <w:szCs w:val="23"/>
          <w:lang w:val="ro-RO"/>
        </w:rPr>
        <w:t>clinic</w:t>
      </w:r>
      <w:r>
        <w:rPr>
          <w:rFonts w:cs="Times New Roman"/>
          <w:sz w:val="23"/>
          <w:szCs w:val="23"/>
          <w:lang w:val="ro-RO"/>
        </w:rPr>
        <w:t xml:space="preserve"> ș</w:t>
      </w:r>
      <w:r w:rsidRPr="00716D69">
        <w:rPr>
          <w:rFonts w:cs="Times New Roman"/>
          <w:sz w:val="23"/>
          <w:szCs w:val="23"/>
          <w:lang w:val="ro-RO"/>
        </w:rPr>
        <w:t>i</w:t>
      </w:r>
      <w:r>
        <w:rPr>
          <w:rFonts w:cs="Times New Roman"/>
          <w:sz w:val="23"/>
          <w:szCs w:val="23"/>
          <w:lang w:val="ro-RO"/>
        </w:rPr>
        <w:t xml:space="preserve"> </w:t>
      </w:r>
      <w:r w:rsidRPr="00716D69">
        <w:rPr>
          <w:rFonts w:cs="Times New Roman"/>
          <w:sz w:val="23"/>
          <w:szCs w:val="23"/>
          <w:lang w:val="ro-RO"/>
        </w:rPr>
        <w:t>paraclinic</w:t>
      </w:r>
      <w:r>
        <w:rPr>
          <w:rFonts w:cs="Times New Roman"/>
          <w:sz w:val="23"/>
          <w:szCs w:val="23"/>
          <w:lang w:val="ro-RO"/>
        </w:rPr>
        <w:t xml:space="preserve"> </w:t>
      </w:r>
      <w:r w:rsidRPr="00716D69">
        <w:rPr>
          <w:rFonts w:cs="Times New Roman"/>
          <w:sz w:val="23"/>
          <w:szCs w:val="23"/>
          <w:lang w:val="ro-RO"/>
        </w:rPr>
        <w:t>al</w:t>
      </w:r>
      <w:r>
        <w:rPr>
          <w:rFonts w:cs="Times New Roman"/>
          <w:sz w:val="23"/>
          <w:szCs w:val="23"/>
          <w:lang w:val="ro-RO"/>
        </w:rPr>
        <w:t xml:space="preserve"> </w:t>
      </w:r>
      <w:r w:rsidRPr="00716D69">
        <w:rPr>
          <w:rFonts w:cs="Times New Roman"/>
          <w:sz w:val="23"/>
          <w:szCs w:val="23"/>
          <w:lang w:val="ro-RO"/>
        </w:rPr>
        <w:t>pacien</w:t>
      </w:r>
      <w:r>
        <w:rPr>
          <w:rFonts w:cs="Times New Roman"/>
          <w:sz w:val="23"/>
          <w:szCs w:val="23"/>
          <w:lang w:val="ro-RO"/>
        </w:rPr>
        <w:t>ț</w:t>
      </w:r>
      <w:r w:rsidRPr="00716D69">
        <w:rPr>
          <w:rFonts w:cs="Times New Roman"/>
          <w:sz w:val="23"/>
          <w:szCs w:val="23"/>
          <w:lang w:val="ro-RO"/>
        </w:rPr>
        <w:t>ilor</w:t>
      </w:r>
      <w:r>
        <w:rPr>
          <w:rFonts w:cs="Times New Roman"/>
          <w:sz w:val="23"/>
          <w:szCs w:val="23"/>
          <w:lang w:val="ro-RO"/>
        </w:rPr>
        <w:t xml:space="preserve"> </w:t>
      </w:r>
      <w:r w:rsidRPr="00716D69">
        <w:rPr>
          <w:rFonts w:cs="Times New Roman"/>
          <w:sz w:val="23"/>
          <w:szCs w:val="23"/>
          <w:lang w:val="ro-RO"/>
        </w:rPr>
        <w:t>cu</w:t>
      </w:r>
      <w:r>
        <w:rPr>
          <w:rFonts w:cs="Times New Roman"/>
          <w:sz w:val="23"/>
          <w:szCs w:val="23"/>
          <w:lang w:val="ro-RO"/>
        </w:rPr>
        <w:t xml:space="preserve"> </w:t>
      </w:r>
      <w:r w:rsidRPr="00716D69">
        <w:rPr>
          <w:rFonts w:cs="Times New Roman"/>
          <w:sz w:val="23"/>
          <w:szCs w:val="23"/>
          <w:lang w:val="ro-RO"/>
        </w:rPr>
        <w:t>patologii</w:t>
      </w:r>
      <w:r>
        <w:rPr>
          <w:rFonts w:cs="Times New Roman"/>
          <w:sz w:val="23"/>
          <w:szCs w:val="23"/>
          <w:lang w:val="ro-RO"/>
        </w:rPr>
        <w:t xml:space="preserve"> </w:t>
      </w:r>
      <w:r w:rsidRPr="00716D69">
        <w:rPr>
          <w:rFonts w:cs="Times New Roman"/>
          <w:sz w:val="23"/>
          <w:szCs w:val="23"/>
          <w:lang w:val="ro-RO"/>
        </w:rPr>
        <w:t>în</w:t>
      </w:r>
      <w:r>
        <w:rPr>
          <w:rFonts w:cs="Times New Roman"/>
          <w:sz w:val="23"/>
          <w:szCs w:val="23"/>
          <w:lang w:val="ro-RO"/>
        </w:rPr>
        <w:t xml:space="preserve"> </w:t>
      </w:r>
      <w:r w:rsidRPr="00716D69">
        <w:rPr>
          <w:rFonts w:cs="Times New Roman"/>
          <w:sz w:val="23"/>
          <w:szCs w:val="23"/>
          <w:lang w:val="ro-RO"/>
        </w:rPr>
        <w:t>teritoriul</w:t>
      </w:r>
      <w:r>
        <w:rPr>
          <w:rFonts w:cs="Times New Roman"/>
          <w:sz w:val="23"/>
          <w:szCs w:val="23"/>
          <w:lang w:val="ro-RO"/>
        </w:rPr>
        <w:t xml:space="preserve"> </w:t>
      </w:r>
      <w:r w:rsidRPr="00716D69">
        <w:rPr>
          <w:rFonts w:cs="Times New Roman"/>
          <w:sz w:val="23"/>
          <w:szCs w:val="23"/>
          <w:lang w:val="ro-RO"/>
        </w:rPr>
        <w:t>oro-maxilo-facial;</w:t>
      </w:r>
      <w:r>
        <w:rPr>
          <w:rFonts w:cs="Times New Roman"/>
          <w:sz w:val="23"/>
          <w:szCs w:val="23"/>
          <w:lang w:val="ro-RO"/>
        </w:rPr>
        <w:t xml:space="preserve"> </w:t>
      </w:r>
      <w:r w:rsidRPr="00716D69">
        <w:rPr>
          <w:rFonts w:cs="Times New Roman"/>
          <w:sz w:val="23"/>
          <w:szCs w:val="23"/>
          <w:lang w:val="ro-RO"/>
        </w:rPr>
        <w:t>evaluarea</w:t>
      </w:r>
      <w:r>
        <w:rPr>
          <w:rFonts w:cs="Times New Roman"/>
          <w:sz w:val="23"/>
          <w:szCs w:val="23"/>
          <w:lang w:val="ro-RO"/>
        </w:rPr>
        <w:t xml:space="preserve"> </w:t>
      </w:r>
      <w:r w:rsidRPr="00716D69">
        <w:rPr>
          <w:rFonts w:cs="Times New Roman"/>
          <w:sz w:val="23"/>
          <w:szCs w:val="23"/>
          <w:lang w:val="ro-RO"/>
        </w:rPr>
        <w:t>datelor</w:t>
      </w:r>
      <w:r>
        <w:rPr>
          <w:rFonts w:cs="Times New Roman"/>
          <w:sz w:val="23"/>
          <w:szCs w:val="23"/>
          <w:lang w:val="ro-RO"/>
        </w:rPr>
        <w:t xml:space="preserve"> </w:t>
      </w:r>
      <w:r w:rsidRPr="00716D69">
        <w:rPr>
          <w:rFonts w:cs="Times New Roman"/>
          <w:sz w:val="23"/>
          <w:szCs w:val="23"/>
          <w:lang w:val="ro-RO"/>
        </w:rPr>
        <w:t>examinărilor</w:t>
      </w:r>
      <w:r>
        <w:rPr>
          <w:rFonts w:cs="Times New Roman"/>
          <w:sz w:val="23"/>
          <w:szCs w:val="23"/>
          <w:lang w:val="ro-RO"/>
        </w:rPr>
        <w:t xml:space="preserve"> </w:t>
      </w:r>
      <w:r w:rsidRPr="00716D69">
        <w:rPr>
          <w:rFonts w:cs="Times New Roman"/>
          <w:sz w:val="23"/>
          <w:szCs w:val="23"/>
          <w:lang w:val="ro-RO"/>
        </w:rPr>
        <w:t>paraclinice</w:t>
      </w:r>
    </w:p>
    <w:p w:rsidR="003775EC" w:rsidRPr="004E6E90" w:rsidRDefault="003775EC" w:rsidP="003775EC">
      <w:pPr>
        <w:pStyle w:val="a"/>
        <w:spacing w:before="120"/>
        <w:ind w:left="1146"/>
        <w:jc w:val="both"/>
        <w:rPr>
          <w:rFonts w:cs="Times New Roman"/>
          <w:b/>
          <w:bCs/>
          <w:lang w:val="ro-RO"/>
        </w:rPr>
      </w:pPr>
      <w:r>
        <w:rPr>
          <w:lang w:val="ro-RO"/>
        </w:rPr>
        <w:t>CP 6</w:t>
      </w:r>
      <w:r w:rsidRPr="00A64219">
        <w:rPr>
          <w:lang w:val="ro-RO"/>
        </w:rPr>
        <w:t>:</w:t>
      </w:r>
      <w:r w:rsidRPr="00A64219">
        <w:rPr>
          <w:b/>
          <w:lang w:val="ro-RO"/>
        </w:rPr>
        <w:t xml:space="preserve"> </w:t>
      </w:r>
      <w:r w:rsidRPr="00A64219">
        <w:rPr>
          <w:lang w:val="ro-RO"/>
        </w:rPr>
        <w:t>Demonstrarea și aplicarea cunoștințelor acumulate în evaluarea clinică și paraclinică a pacientului</w:t>
      </w:r>
      <w:r>
        <w:rPr>
          <w:lang w:val="en-US"/>
        </w:rPr>
        <w:t xml:space="preserve">. </w:t>
      </w:r>
      <w:r w:rsidRPr="00A64219">
        <w:rPr>
          <w:lang w:val="ro-RO"/>
        </w:rPr>
        <w:t>Promovarea principiilor de toleranță și compasiune față de pacienți.</w:t>
      </w:r>
    </w:p>
    <w:p w:rsidR="00C27A1B" w:rsidRPr="00A63E65" w:rsidRDefault="00C27A1B" w:rsidP="00C27A1B">
      <w:pPr>
        <w:pStyle w:val="Listparagraf"/>
        <w:widowControl w:val="0"/>
        <w:numPr>
          <w:ilvl w:val="0"/>
          <w:numId w:val="3"/>
        </w:numPr>
        <w:spacing w:before="120"/>
        <w:ind w:left="426" w:hanging="284"/>
        <w:contextualSpacing w:val="0"/>
        <w:rPr>
          <w:b/>
          <w:sz w:val="28"/>
          <w:lang w:val="ro-RO"/>
        </w:rPr>
      </w:pPr>
      <w:r w:rsidRPr="00A63E65">
        <w:rPr>
          <w:b/>
          <w:sz w:val="28"/>
          <w:lang w:val="ro-RO"/>
        </w:rPr>
        <w:t>Competențe transversale (</w:t>
      </w:r>
      <w:r w:rsidRPr="00A63E65">
        <w:rPr>
          <w:b/>
          <w:caps/>
          <w:sz w:val="28"/>
          <w:lang w:val="ro-RO"/>
        </w:rPr>
        <w:t>ct</w:t>
      </w:r>
      <w:r w:rsidRPr="00A63E65">
        <w:rPr>
          <w:b/>
          <w:sz w:val="28"/>
          <w:lang w:val="ro-RO"/>
        </w:rPr>
        <w:t>)</w:t>
      </w:r>
    </w:p>
    <w:p w:rsidR="00C27A1B" w:rsidRPr="004E6E90" w:rsidRDefault="00C27A1B" w:rsidP="00C27A1B">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CT1. Aplicarea regulilor de muncă riguroasă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eficientă, manifestarea unei atitudini responsabile fa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ă de domeniul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ific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didactic, pentru valorificarea optimă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creativă a propriului poten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ial în situa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ii specifice, cu respectarea principiilor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a normelor de etică profesională;</w:t>
      </w:r>
    </w:p>
    <w:p w:rsidR="00C27A1B" w:rsidRPr="004E6E90" w:rsidRDefault="00C27A1B" w:rsidP="00C27A1B">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CT2. Asigurarea desfă</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urării eficiente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implicarea eficace în activită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ile organizate în echipă.</w:t>
      </w:r>
    </w:p>
    <w:p w:rsidR="00C27A1B" w:rsidRPr="004E6E90" w:rsidRDefault="00C27A1B" w:rsidP="00C27A1B">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lastRenderedPageBreak/>
        <w:t>CT3. Identificarea oportunită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ilor de formare continuă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valorificarea eficientă a resurselor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tehnicilor de învă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are pentru propria dezvoltare.</w:t>
      </w:r>
    </w:p>
    <w:p w:rsidR="00C27A1B" w:rsidRPr="00A63E65" w:rsidRDefault="00C27A1B" w:rsidP="00C27A1B">
      <w:pPr>
        <w:pStyle w:val="Listparagraf"/>
        <w:widowControl w:val="0"/>
        <w:numPr>
          <w:ilvl w:val="0"/>
          <w:numId w:val="3"/>
        </w:numPr>
        <w:spacing w:before="120"/>
        <w:ind w:left="426" w:hanging="284"/>
        <w:contextualSpacing w:val="0"/>
        <w:rPr>
          <w:b/>
          <w:sz w:val="28"/>
          <w:lang w:val="ro-RO"/>
        </w:rPr>
      </w:pPr>
      <w:r w:rsidRPr="00A63E65">
        <w:rPr>
          <w:b/>
          <w:sz w:val="28"/>
          <w:lang w:val="ro-RO"/>
        </w:rPr>
        <w:t>Finalități de studiu</w:t>
      </w:r>
    </w:p>
    <w:p w:rsidR="00C27A1B" w:rsidRDefault="00C27A1B" w:rsidP="00C27A1B">
      <w:pPr>
        <w:pStyle w:val="Listparagraf"/>
        <w:spacing w:before="120"/>
        <w:ind w:left="1146"/>
        <w:jc w:val="both"/>
        <w:rPr>
          <w:lang w:val="ro-RO"/>
        </w:rPr>
      </w:pPr>
      <w:r w:rsidRPr="00B25FB4">
        <w:rPr>
          <w:lang w:val="ro-RO"/>
        </w:rPr>
        <w:t>La finalizarea studierii unității de curs studentul va fi capabil:</w:t>
      </w:r>
    </w:p>
    <w:p w:rsidR="00C27A1B" w:rsidRPr="004E6E90" w:rsidRDefault="00C27A1B" w:rsidP="00C27A1B">
      <w:pPr>
        <w:pStyle w:val="a"/>
        <w:numPr>
          <w:ilvl w:val="0"/>
          <w:numId w:val="8"/>
        </w:numPr>
        <w:spacing w:before="120"/>
        <w:ind w:left="714" w:hanging="357"/>
        <w:jc w:val="both"/>
        <w:rPr>
          <w:rFonts w:cs="Times New Roman"/>
          <w:lang w:val="ro-RO"/>
        </w:rPr>
      </w:pPr>
      <w:r w:rsidRPr="004E6E90">
        <w:rPr>
          <w:rFonts w:cs="Times New Roman"/>
          <w:i/>
          <w:lang w:val="ro-RO"/>
        </w:rPr>
        <w:t>Să cunoască:</w:t>
      </w:r>
      <w:r w:rsidRPr="004E6E90">
        <w:rPr>
          <w:rFonts w:cs="Times New Roman"/>
          <w:lang w:val="ro-RO"/>
        </w:rPr>
        <w:t xml:space="preserve"> componentele unui </w:t>
      </w:r>
      <w:r w:rsidR="00FF51E1">
        <w:rPr>
          <w:rFonts w:cs="Times New Roman"/>
          <w:lang w:val="ro-RO"/>
        </w:rPr>
        <w:t>tratament</w:t>
      </w:r>
      <w:r w:rsidRPr="004E6E90">
        <w:rPr>
          <w:rFonts w:cs="Times New Roman"/>
          <w:lang w:val="ro-RO"/>
        </w:rPr>
        <w:t xml:space="preserve"> </w:t>
      </w:r>
      <w:r>
        <w:rPr>
          <w:rFonts w:cs="Times New Roman"/>
          <w:lang w:val="ro-RO"/>
        </w:rPr>
        <w:t>protetic</w:t>
      </w:r>
      <w:r w:rsidRPr="004E6E90">
        <w:rPr>
          <w:rFonts w:cs="Times New Roman"/>
          <w:lang w:val="ro-RO"/>
        </w:rPr>
        <w:t xml:space="preserve"> reu</w:t>
      </w:r>
      <w:r>
        <w:rPr>
          <w:rFonts w:cs="Times New Roman"/>
          <w:lang w:val="ro-RO"/>
        </w:rPr>
        <w:t>ș</w:t>
      </w:r>
      <w:r w:rsidRPr="004E6E90">
        <w:rPr>
          <w:rFonts w:cs="Times New Roman"/>
          <w:lang w:val="ro-RO"/>
        </w:rPr>
        <w:t>it;</w:t>
      </w:r>
    </w:p>
    <w:p w:rsidR="00C27A1B" w:rsidRPr="004E6E90" w:rsidRDefault="00C27A1B" w:rsidP="00C27A1B">
      <w:pPr>
        <w:pStyle w:val="a"/>
        <w:numPr>
          <w:ilvl w:val="0"/>
          <w:numId w:val="8"/>
        </w:numPr>
        <w:spacing w:before="120"/>
        <w:ind w:left="714" w:hanging="357"/>
        <w:jc w:val="both"/>
        <w:rPr>
          <w:rFonts w:cs="Times New Roman"/>
          <w:lang w:val="ro-RO"/>
        </w:rPr>
      </w:pPr>
      <w:r w:rsidRPr="004E6E90">
        <w:rPr>
          <w:rFonts w:cs="Times New Roman"/>
          <w:lang w:val="ro-RO"/>
        </w:rPr>
        <w:t>Să cunoască calită</w:t>
      </w:r>
      <w:r>
        <w:rPr>
          <w:rFonts w:cs="Times New Roman"/>
          <w:lang w:val="ro-RO"/>
        </w:rPr>
        <w:t>ț</w:t>
      </w:r>
      <w:r w:rsidRPr="004E6E90">
        <w:rPr>
          <w:rFonts w:cs="Times New Roman"/>
          <w:lang w:val="ro-RO"/>
        </w:rPr>
        <w:t xml:space="preserve">ile </w:t>
      </w:r>
      <w:r>
        <w:rPr>
          <w:rFonts w:cs="Times New Roman"/>
          <w:lang w:val="ro-RO"/>
        </w:rPr>
        <w:t>ș</w:t>
      </w:r>
      <w:r w:rsidRPr="004E6E90">
        <w:rPr>
          <w:rFonts w:cs="Times New Roman"/>
          <w:lang w:val="ro-RO"/>
        </w:rPr>
        <w:t xml:space="preserve">i comportamentul optimal </w:t>
      </w:r>
      <w:r w:rsidRPr="004E6E90">
        <w:rPr>
          <w:rFonts w:cs="Times New Roman"/>
          <w:spacing w:val="-4"/>
          <w:lang w:val="ro-RO"/>
        </w:rPr>
        <w:t>pentru</w:t>
      </w:r>
      <w:r w:rsidRPr="004E6E90">
        <w:rPr>
          <w:rFonts w:cs="Times New Roman"/>
          <w:lang w:val="ro-RO"/>
        </w:rPr>
        <w:t xml:space="preserve"> profesarea cu succes a medicinii.</w:t>
      </w:r>
    </w:p>
    <w:p w:rsidR="00F97921" w:rsidRPr="00033229" w:rsidRDefault="00C27A1B" w:rsidP="00033229">
      <w:pPr>
        <w:pStyle w:val="a"/>
        <w:numPr>
          <w:ilvl w:val="0"/>
          <w:numId w:val="8"/>
        </w:numPr>
        <w:spacing w:before="120"/>
        <w:ind w:left="714" w:hanging="357"/>
        <w:jc w:val="both"/>
        <w:rPr>
          <w:rFonts w:cs="Times New Roman"/>
          <w:lang w:val="ro-RO"/>
        </w:rPr>
      </w:pPr>
      <w:r w:rsidRPr="004E6E90">
        <w:rPr>
          <w:rFonts w:cs="Times New Roman"/>
          <w:lang w:val="ro-RO"/>
        </w:rPr>
        <w:t xml:space="preserve">Sa formuleze decizii optimale în acordarea </w:t>
      </w:r>
      <w:r w:rsidRPr="004E6E90">
        <w:rPr>
          <w:rFonts w:cs="Times New Roman"/>
          <w:spacing w:val="-4"/>
          <w:lang w:val="ro-RO"/>
        </w:rPr>
        <w:t>ajutorului</w:t>
      </w:r>
      <w:r w:rsidRPr="004E6E90">
        <w:rPr>
          <w:rFonts w:cs="Times New Roman"/>
          <w:lang w:val="ro-RO"/>
        </w:rPr>
        <w:t xml:space="preserve"> pacien</w:t>
      </w:r>
      <w:r>
        <w:rPr>
          <w:rFonts w:cs="Times New Roman"/>
          <w:lang w:val="ro-RO"/>
        </w:rPr>
        <w:t>ț</w:t>
      </w:r>
      <w:r w:rsidRPr="004E6E90">
        <w:rPr>
          <w:rFonts w:cs="Times New Roman"/>
          <w:lang w:val="ro-RO"/>
        </w:rPr>
        <w:t>ilor în situa</w:t>
      </w:r>
      <w:r>
        <w:rPr>
          <w:rFonts w:cs="Times New Roman"/>
          <w:lang w:val="ro-RO"/>
        </w:rPr>
        <w:t>ț</w:t>
      </w:r>
      <w:r w:rsidRPr="004E6E90">
        <w:rPr>
          <w:rFonts w:cs="Times New Roman"/>
          <w:lang w:val="ro-RO"/>
        </w:rPr>
        <w:t>ii critice;</w:t>
      </w:r>
    </w:p>
    <w:p w:rsidR="00C27A1B" w:rsidRDefault="00C27A1B" w:rsidP="00C27A1B">
      <w:pPr>
        <w:pStyle w:val="Listparagraf"/>
        <w:widowControl w:val="0"/>
        <w:numPr>
          <w:ilvl w:val="0"/>
          <w:numId w:val="1"/>
        </w:numPr>
        <w:tabs>
          <w:tab w:val="left" w:pos="851"/>
        </w:tabs>
        <w:spacing w:before="360" w:after="240"/>
        <w:ind w:left="709" w:hanging="567"/>
        <w:contextualSpacing w:val="0"/>
        <w:rPr>
          <w:b/>
          <w:caps/>
          <w:sz w:val="28"/>
          <w:lang w:val="ro-RO"/>
        </w:rPr>
      </w:pPr>
      <w:r w:rsidRPr="006332AA">
        <w:rPr>
          <w:b/>
          <w:caps/>
          <w:sz w:val="28"/>
          <w:lang w:val="ro-RO"/>
        </w:rPr>
        <w:t>LUCRUL INDIVIDUAL AL STUDENTULUI</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644"/>
        <w:gridCol w:w="3469"/>
        <w:gridCol w:w="2876"/>
        <w:gridCol w:w="1231"/>
      </w:tblGrid>
      <w:tr w:rsidR="00C27A1B" w:rsidRPr="009658EE" w:rsidTr="00FB4B5C">
        <w:trPr>
          <w:jc w:val="center"/>
        </w:trPr>
        <w:tc>
          <w:tcPr>
            <w:tcW w:w="531" w:type="dxa"/>
            <w:vAlign w:val="center"/>
          </w:tcPr>
          <w:p w:rsidR="00C27A1B" w:rsidRPr="009658EE" w:rsidRDefault="00C27A1B" w:rsidP="00FB4B5C">
            <w:pPr>
              <w:jc w:val="center"/>
              <w:rPr>
                <w:szCs w:val="22"/>
                <w:lang w:val="ro-RO"/>
              </w:rPr>
            </w:pPr>
            <w:r w:rsidRPr="009658EE">
              <w:rPr>
                <w:szCs w:val="22"/>
                <w:lang w:val="ro-RO"/>
              </w:rPr>
              <w:t>Nr.</w:t>
            </w:r>
          </w:p>
        </w:tc>
        <w:tc>
          <w:tcPr>
            <w:tcW w:w="1312" w:type="dxa"/>
            <w:vAlign w:val="center"/>
          </w:tcPr>
          <w:p w:rsidR="00C27A1B" w:rsidRPr="009658EE" w:rsidRDefault="00C27A1B" w:rsidP="00FB4B5C">
            <w:pPr>
              <w:jc w:val="center"/>
              <w:rPr>
                <w:szCs w:val="22"/>
                <w:lang w:val="ro-RO"/>
              </w:rPr>
            </w:pPr>
            <w:r w:rsidRPr="009658EE">
              <w:rPr>
                <w:szCs w:val="22"/>
                <w:lang w:val="ro-RO"/>
              </w:rPr>
              <w:t>Produsul preconizat</w:t>
            </w:r>
          </w:p>
        </w:tc>
        <w:tc>
          <w:tcPr>
            <w:tcW w:w="3667" w:type="dxa"/>
            <w:vAlign w:val="center"/>
          </w:tcPr>
          <w:p w:rsidR="00C27A1B" w:rsidRPr="009658EE" w:rsidRDefault="00C27A1B" w:rsidP="00FB4B5C">
            <w:pPr>
              <w:jc w:val="center"/>
              <w:rPr>
                <w:szCs w:val="22"/>
                <w:lang w:val="ro-RO"/>
              </w:rPr>
            </w:pPr>
            <w:r w:rsidRPr="009658EE">
              <w:rPr>
                <w:szCs w:val="22"/>
                <w:lang w:val="ro-RO"/>
              </w:rPr>
              <w:t>Strategii de realizare</w:t>
            </w:r>
          </w:p>
        </w:tc>
        <w:tc>
          <w:tcPr>
            <w:tcW w:w="3010" w:type="dxa"/>
            <w:vAlign w:val="center"/>
          </w:tcPr>
          <w:p w:rsidR="00C27A1B" w:rsidRPr="009658EE" w:rsidRDefault="00C27A1B" w:rsidP="00FB4B5C">
            <w:pPr>
              <w:jc w:val="center"/>
              <w:rPr>
                <w:szCs w:val="22"/>
                <w:lang w:val="ro-RO"/>
              </w:rPr>
            </w:pPr>
            <w:r w:rsidRPr="009658EE">
              <w:rPr>
                <w:szCs w:val="22"/>
                <w:lang w:val="ro-RO"/>
              </w:rPr>
              <w:t>Criterii de evaluare</w:t>
            </w:r>
          </w:p>
        </w:tc>
        <w:tc>
          <w:tcPr>
            <w:tcW w:w="1231" w:type="dxa"/>
            <w:vAlign w:val="center"/>
          </w:tcPr>
          <w:p w:rsidR="00C27A1B" w:rsidRPr="009658EE" w:rsidRDefault="00C27A1B" w:rsidP="00FB4B5C">
            <w:pPr>
              <w:jc w:val="center"/>
              <w:rPr>
                <w:szCs w:val="22"/>
                <w:lang w:val="ro-RO"/>
              </w:rPr>
            </w:pPr>
            <w:r w:rsidRPr="009658EE">
              <w:rPr>
                <w:szCs w:val="22"/>
                <w:lang w:val="ro-RO"/>
              </w:rPr>
              <w:t>Termen de realizare</w:t>
            </w:r>
          </w:p>
        </w:tc>
      </w:tr>
      <w:tr w:rsidR="00C27A1B" w:rsidRPr="009658EE" w:rsidTr="00FB4B5C">
        <w:trPr>
          <w:jc w:val="center"/>
        </w:trPr>
        <w:tc>
          <w:tcPr>
            <w:tcW w:w="531" w:type="dxa"/>
            <w:vAlign w:val="center"/>
          </w:tcPr>
          <w:p w:rsidR="00C27A1B" w:rsidRPr="009658EE" w:rsidRDefault="00C27A1B" w:rsidP="00FB4B5C">
            <w:pPr>
              <w:spacing w:before="60" w:after="60"/>
              <w:jc w:val="center"/>
              <w:rPr>
                <w:sz w:val="22"/>
                <w:szCs w:val="22"/>
                <w:lang w:val="ro-RO"/>
              </w:rPr>
            </w:pPr>
            <w:r w:rsidRPr="009658EE">
              <w:rPr>
                <w:sz w:val="22"/>
                <w:szCs w:val="22"/>
                <w:lang w:val="ro-RO"/>
              </w:rPr>
              <w:t>1.</w:t>
            </w:r>
          </w:p>
        </w:tc>
        <w:tc>
          <w:tcPr>
            <w:tcW w:w="1312" w:type="dxa"/>
            <w:vAlign w:val="center"/>
          </w:tcPr>
          <w:p w:rsidR="00C27A1B" w:rsidRPr="009658EE" w:rsidRDefault="003E2BCF" w:rsidP="00FB4B5C">
            <w:pPr>
              <w:spacing w:before="60" w:after="60"/>
              <w:ind w:left="132"/>
              <w:jc w:val="center"/>
              <w:rPr>
                <w:sz w:val="22"/>
                <w:szCs w:val="22"/>
                <w:lang w:val="ro-RO"/>
              </w:rPr>
            </w:pPr>
            <w:r w:rsidRPr="00716D69">
              <w:rPr>
                <w:sz w:val="22"/>
                <w:szCs w:val="22"/>
                <w:lang w:val="ro-RO" w:eastAsia="en-US"/>
              </w:rPr>
              <w:t>Lucrul</w:t>
            </w:r>
            <w:r>
              <w:rPr>
                <w:sz w:val="22"/>
                <w:szCs w:val="22"/>
                <w:lang w:val="ro-RO" w:eastAsia="en-US"/>
              </w:rPr>
              <w:t xml:space="preserve"> </w:t>
            </w:r>
            <w:r w:rsidRPr="00716D69">
              <w:rPr>
                <w:sz w:val="22"/>
                <w:szCs w:val="22"/>
                <w:lang w:val="ro-RO" w:eastAsia="en-US"/>
              </w:rPr>
              <w:t>cu</w:t>
            </w:r>
            <w:r>
              <w:rPr>
                <w:sz w:val="22"/>
                <w:szCs w:val="22"/>
                <w:lang w:val="ro-RO" w:eastAsia="en-US"/>
              </w:rPr>
              <w:t xml:space="preserve"> </w:t>
            </w:r>
            <w:r w:rsidRPr="00716D69">
              <w:rPr>
                <w:sz w:val="22"/>
                <w:szCs w:val="22"/>
                <w:lang w:val="ro-RO" w:eastAsia="en-US"/>
              </w:rPr>
              <w:t>sursele</w:t>
            </w:r>
            <w:r>
              <w:rPr>
                <w:sz w:val="22"/>
                <w:szCs w:val="22"/>
                <w:lang w:val="ro-RO" w:eastAsia="en-US"/>
              </w:rPr>
              <w:t xml:space="preserve"> </w:t>
            </w:r>
            <w:r w:rsidRPr="00716D69">
              <w:rPr>
                <w:sz w:val="22"/>
                <w:szCs w:val="22"/>
                <w:lang w:val="ro-RO" w:eastAsia="en-US"/>
              </w:rPr>
              <w:t>informa</w:t>
            </w:r>
            <w:r>
              <w:rPr>
                <w:sz w:val="22"/>
                <w:szCs w:val="22"/>
                <w:lang w:val="ro-RO" w:eastAsia="en-US"/>
              </w:rPr>
              <w:t>ț</w:t>
            </w:r>
            <w:r w:rsidRPr="00716D69">
              <w:rPr>
                <w:sz w:val="22"/>
                <w:szCs w:val="22"/>
                <w:lang w:val="ro-RO" w:eastAsia="en-US"/>
              </w:rPr>
              <w:t>ionale</w:t>
            </w:r>
          </w:p>
        </w:tc>
        <w:tc>
          <w:tcPr>
            <w:tcW w:w="3667" w:type="dxa"/>
            <w:vAlign w:val="center"/>
          </w:tcPr>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Lucrul sistematic</w:t>
            </w:r>
            <w:r>
              <w:rPr>
                <w:sz w:val="22"/>
                <w:szCs w:val="22"/>
                <w:lang w:val="ro-RO"/>
              </w:rPr>
              <w:t xml:space="preserve"> în </w:t>
            </w:r>
            <w:r w:rsidRPr="009658EE">
              <w:rPr>
                <w:sz w:val="22"/>
                <w:szCs w:val="22"/>
                <w:lang w:val="ro-RO"/>
              </w:rPr>
              <w:t xml:space="preserve">biblioteca </w:t>
            </w:r>
            <w:r>
              <w:rPr>
                <w:sz w:val="22"/>
                <w:szCs w:val="22"/>
                <w:lang w:val="ro-RO"/>
              </w:rPr>
              <w:t>ș</w:t>
            </w:r>
            <w:r w:rsidRPr="009658EE">
              <w:rPr>
                <w:sz w:val="22"/>
                <w:szCs w:val="22"/>
                <w:lang w:val="ro-RO"/>
              </w:rPr>
              <w:t>i mediateca.</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Explorarea surselor electronice actuale referitor la tema pusa</w:t>
            </w:r>
            <w:r>
              <w:rPr>
                <w:sz w:val="22"/>
                <w:szCs w:val="22"/>
                <w:lang w:val="ro-RO"/>
              </w:rPr>
              <w:t xml:space="preserve"> în </w:t>
            </w:r>
            <w:r w:rsidRPr="009658EE">
              <w:rPr>
                <w:sz w:val="22"/>
                <w:szCs w:val="22"/>
                <w:lang w:val="ro-RO"/>
              </w:rPr>
              <w:t>discuție</w:t>
            </w:r>
          </w:p>
        </w:tc>
        <w:tc>
          <w:tcPr>
            <w:tcW w:w="3010" w:type="dxa"/>
            <w:vAlign w:val="center"/>
          </w:tcPr>
          <w:p w:rsidR="00C27A1B" w:rsidRPr="009658EE" w:rsidRDefault="00C27A1B" w:rsidP="00FB4B5C">
            <w:pPr>
              <w:widowControl w:val="0"/>
              <w:autoSpaceDE w:val="0"/>
              <w:autoSpaceDN w:val="0"/>
              <w:adjustRightInd w:val="0"/>
              <w:spacing w:before="60" w:after="60"/>
              <w:jc w:val="center"/>
              <w:rPr>
                <w:color w:val="333333"/>
                <w:lang w:val="ro-RO"/>
              </w:rPr>
            </w:pPr>
            <w:r w:rsidRPr="009658EE">
              <w:rPr>
                <w:color w:val="333333"/>
                <w:lang w:val="ro-RO"/>
              </w:rPr>
              <w:t>1. Calitatea judecă</w:t>
            </w:r>
            <w:r>
              <w:rPr>
                <w:color w:val="333333"/>
                <w:lang w:val="ro-RO"/>
              </w:rPr>
              <w:t>ț</w:t>
            </w:r>
            <w:r w:rsidRPr="009658EE">
              <w:rPr>
                <w:color w:val="333333"/>
                <w:lang w:val="ro-RO"/>
              </w:rPr>
              <w:t>ilor formate, gândirea logică, flexibilitatea.</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color w:val="333333"/>
                <w:lang w:val="ro-RO"/>
              </w:rPr>
              <w:t>2. Calitatea sistematizării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tc>
        <w:tc>
          <w:tcPr>
            <w:tcW w:w="1231" w:type="dxa"/>
            <w:vAlign w:val="center"/>
          </w:tcPr>
          <w:p w:rsidR="00C27A1B" w:rsidRPr="009658EE" w:rsidRDefault="00C27A1B" w:rsidP="00FB4B5C">
            <w:pPr>
              <w:spacing w:before="60" w:after="60"/>
              <w:jc w:val="center"/>
              <w:rPr>
                <w:sz w:val="22"/>
                <w:szCs w:val="22"/>
                <w:lang w:val="ro-RO"/>
              </w:rPr>
            </w:pPr>
            <w:r w:rsidRPr="009658EE">
              <w:rPr>
                <w:sz w:val="22"/>
                <w:szCs w:val="22"/>
                <w:lang w:val="ro-RO"/>
              </w:rPr>
              <w:t>Pe parcursul semestrului</w:t>
            </w:r>
          </w:p>
        </w:tc>
      </w:tr>
      <w:tr w:rsidR="00C27A1B" w:rsidRPr="009658EE" w:rsidTr="00FB4B5C">
        <w:trPr>
          <w:jc w:val="center"/>
        </w:trPr>
        <w:tc>
          <w:tcPr>
            <w:tcW w:w="531" w:type="dxa"/>
            <w:vAlign w:val="center"/>
          </w:tcPr>
          <w:p w:rsidR="00C27A1B" w:rsidRPr="009658EE" w:rsidRDefault="00C27A1B" w:rsidP="00FB4B5C">
            <w:pPr>
              <w:spacing w:before="60" w:after="60"/>
              <w:jc w:val="center"/>
              <w:rPr>
                <w:sz w:val="22"/>
                <w:szCs w:val="22"/>
                <w:lang w:val="ro-RO"/>
              </w:rPr>
            </w:pPr>
            <w:r w:rsidRPr="009658EE">
              <w:rPr>
                <w:sz w:val="22"/>
                <w:szCs w:val="22"/>
                <w:lang w:val="ro-RO"/>
              </w:rPr>
              <w:t>2.</w:t>
            </w:r>
          </w:p>
        </w:tc>
        <w:tc>
          <w:tcPr>
            <w:tcW w:w="1312" w:type="dxa"/>
            <w:vAlign w:val="center"/>
          </w:tcPr>
          <w:p w:rsidR="00C27A1B" w:rsidRPr="009658EE" w:rsidRDefault="00C27A1B" w:rsidP="00FB4B5C">
            <w:pPr>
              <w:spacing w:before="60" w:after="60"/>
              <w:ind w:left="132"/>
              <w:jc w:val="center"/>
              <w:rPr>
                <w:sz w:val="22"/>
                <w:szCs w:val="22"/>
                <w:lang w:val="ro-RO"/>
              </w:rPr>
            </w:pPr>
            <w:r w:rsidRPr="009658EE">
              <w:rPr>
                <w:sz w:val="22"/>
                <w:szCs w:val="22"/>
                <w:lang w:val="ro-RO"/>
              </w:rPr>
              <w:t>Referat</w:t>
            </w:r>
          </w:p>
        </w:tc>
        <w:tc>
          <w:tcPr>
            <w:tcW w:w="3667" w:type="dxa"/>
            <w:vAlign w:val="center"/>
          </w:tcPr>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Analiza surselor relevante la tema referatului.</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Analiza, sistematizarea si sinteza informa</w:t>
            </w:r>
            <w:r>
              <w:rPr>
                <w:sz w:val="22"/>
                <w:szCs w:val="22"/>
                <w:lang w:val="ro-RO"/>
              </w:rPr>
              <w:t>ț</w:t>
            </w:r>
            <w:r w:rsidRPr="009658EE">
              <w:rPr>
                <w:sz w:val="22"/>
                <w:szCs w:val="22"/>
                <w:lang w:val="ro-RO"/>
              </w:rPr>
              <w:t>iei la tema propusa.</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Alcătuirea referatului în conformitate cu cerin</w:t>
            </w:r>
            <w:r>
              <w:rPr>
                <w:sz w:val="22"/>
                <w:szCs w:val="22"/>
                <w:lang w:val="ro-RO"/>
              </w:rPr>
              <w:t>ț</w:t>
            </w:r>
            <w:r w:rsidRPr="009658EE">
              <w:rPr>
                <w:sz w:val="22"/>
                <w:szCs w:val="22"/>
                <w:lang w:val="ro-RO"/>
              </w:rPr>
              <w:t>ele</w:t>
            </w:r>
            <w:r>
              <w:rPr>
                <w:sz w:val="22"/>
                <w:szCs w:val="22"/>
                <w:lang w:val="ro-RO"/>
              </w:rPr>
              <w:t xml:space="preserve"> în </w:t>
            </w:r>
            <w:r w:rsidRPr="009658EE">
              <w:rPr>
                <w:sz w:val="22"/>
                <w:szCs w:val="22"/>
                <w:lang w:val="ro-RO"/>
              </w:rPr>
              <w:t>vigoare si prezentarea lui la catedra.</w:t>
            </w:r>
          </w:p>
        </w:tc>
        <w:tc>
          <w:tcPr>
            <w:tcW w:w="3010" w:type="dxa"/>
            <w:vAlign w:val="center"/>
          </w:tcPr>
          <w:p w:rsidR="00C27A1B" w:rsidRPr="009658EE" w:rsidRDefault="00C27A1B" w:rsidP="00FB4B5C">
            <w:pPr>
              <w:widowControl w:val="0"/>
              <w:autoSpaceDE w:val="0"/>
              <w:autoSpaceDN w:val="0"/>
              <w:adjustRightInd w:val="0"/>
              <w:spacing w:before="60" w:after="60"/>
              <w:jc w:val="center"/>
              <w:rPr>
                <w:color w:val="333333"/>
                <w:lang w:val="ro-RO"/>
              </w:rPr>
            </w:pPr>
            <w:r w:rsidRPr="009658EE">
              <w:rPr>
                <w:color w:val="333333"/>
                <w:lang w:val="ro-RO"/>
              </w:rPr>
              <w:t xml:space="preserve">1. Calitatea sistematizării </w:t>
            </w:r>
            <w:r>
              <w:rPr>
                <w:color w:val="333333"/>
                <w:lang w:val="ro-RO"/>
              </w:rPr>
              <w:t>ș</w:t>
            </w:r>
            <w:r w:rsidRPr="009658EE">
              <w:rPr>
                <w:color w:val="333333"/>
                <w:lang w:val="ro-RO"/>
              </w:rPr>
              <w:t>i analizei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p w:rsidR="00C27A1B" w:rsidRPr="009658EE" w:rsidRDefault="00C27A1B" w:rsidP="00FB4B5C">
            <w:pPr>
              <w:widowControl w:val="0"/>
              <w:autoSpaceDE w:val="0"/>
              <w:autoSpaceDN w:val="0"/>
              <w:adjustRightInd w:val="0"/>
              <w:spacing w:before="60" w:after="60"/>
              <w:jc w:val="center"/>
              <w:rPr>
                <w:lang w:val="ro-RO"/>
              </w:rPr>
            </w:pPr>
            <w:r w:rsidRPr="009658EE">
              <w:rPr>
                <w:lang w:val="ro-RO"/>
              </w:rPr>
              <w:t xml:space="preserve">2. </w:t>
            </w:r>
            <w:r w:rsidRPr="009658EE">
              <w:rPr>
                <w:color w:val="333333"/>
                <w:lang w:val="ro-RO"/>
              </w:rPr>
              <w:t>Concordan</w:t>
            </w:r>
            <w:r>
              <w:rPr>
                <w:color w:val="333333"/>
                <w:lang w:val="ro-RO"/>
              </w:rPr>
              <w:t>ț</w:t>
            </w:r>
            <w:r w:rsidRPr="009658EE">
              <w:rPr>
                <w:color w:val="333333"/>
                <w:lang w:val="ro-RO"/>
              </w:rPr>
              <w:t>a informa</w:t>
            </w:r>
            <w:r>
              <w:rPr>
                <w:color w:val="333333"/>
                <w:lang w:val="ro-RO"/>
              </w:rPr>
              <w:t>ț</w:t>
            </w:r>
            <w:r w:rsidRPr="009658EE">
              <w:rPr>
                <w:color w:val="333333"/>
                <w:lang w:val="ro-RO"/>
              </w:rPr>
              <w:t>iei cu tema propusă</w:t>
            </w:r>
          </w:p>
        </w:tc>
        <w:tc>
          <w:tcPr>
            <w:tcW w:w="1231" w:type="dxa"/>
            <w:vAlign w:val="center"/>
          </w:tcPr>
          <w:p w:rsidR="00C27A1B" w:rsidRPr="009658EE" w:rsidRDefault="00C27A1B" w:rsidP="00FB4B5C">
            <w:pPr>
              <w:spacing w:before="60" w:after="60"/>
              <w:jc w:val="center"/>
              <w:rPr>
                <w:sz w:val="22"/>
                <w:szCs w:val="22"/>
                <w:lang w:val="ro-RO"/>
              </w:rPr>
            </w:pPr>
            <w:r w:rsidRPr="009658EE">
              <w:rPr>
                <w:sz w:val="22"/>
                <w:szCs w:val="22"/>
                <w:lang w:val="ro-RO"/>
              </w:rPr>
              <w:t>Pe parcursul semestrului</w:t>
            </w:r>
          </w:p>
        </w:tc>
      </w:tr>
      <w:tr w:rsidR="00C27A1B" w:rsidRPr="009658EE" w:rsidTr="00FB4B5C">
        <w:trPr>
          <w:jc w:val="center"/>
        </w:trPr>
        <w:tc>
          <w:tcPr>
            <w:tcW w:w="531" w:type="dxa"/>
            <w:vAlign w:val="center"/>
          </w:tcPr>
          <w:p w:rsidR="00C27A1B" w:rsidRPr="009658EE" w:rsidRDefault="00C27A1B" w:rsidP="00FB4B5C">
            <w:pPr>
              <w:spacing w:before="60" w:after="60"/>
              <w:jc w:val="center"/>
              <w:rPr>
                <w:sz w:val="22"/>
                <w:szCs w:val="22"/>
                <w:lang w:val="ro-RO"/>
              </w:rPr>
            </w:pPr>
            <w:r w:rsidRPr="009658EE">
              <w:rPr>
                <w:sz w:val="22"/>
                <w:szCs w:val="22"/>
                <w:lang w:val="ro-RO"/>
              </w:rPr>
              <w:t>3.</w:t>
            </w:r>
          </w:p>
        </w:tc>
        <w:tc>
          <w:tcPr>
            <w:tcW w:w="1312" w:type="dxa"/>
            <w:vAlign w:val="center"/>
          </w:tcPr>
          <w:p w:rsidR="00C27A1B" w:rsidRPr="009658EE" w:rsidRDefault="00C27A1B" w:rsidP="00FB4B5C">
            <w:pPr>
              <w:spacing w:before="60" w:after="60"/>
              <w:ind w:left="132"/>
              <w:jc w:val="center"/>
              <w:rPr>
                <w:sz w:val="22"/>
                <w:szCs w:val="22"/>
                <w:lang w:val="ro-RO"/>
              </w:rPr>
            </w:pPr>
            <w:r w:rsidRPr="009658EE">
              <w:rPr>
                <w:sz w:val="22"/>
                <w:szCs w:val="22"/>
                <w:lang w:val="ro-RO"/>
              </w:rPr>
              <w:t>Analiza studiului de caz</w:t>
            </w:r>
          </w:p>
        </w:tc>
        <w:tc>
          <w:tcPr>
            <w:tcW w:w="3667" w:type="dxa"/>
            <w:vAlign w:val="center"/>
          </w:tcPr>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 xml:space="preserve">Alegerea </w:t>
            </w:r>
            <w:r>
              <w:rPr>
                <w:sz w:val="22"/>
                <w:szCs w:val="22"/>
                <w:lang w:val="ro-RO"/>
              </w:rPr>
              <w:t>ș</w:t>
            </w:r>
            <w:r w:rsidRPr="009658EE">
              <w:rPr>
                <w:sz w:val="22"/>
                <w:szCs w:val="22"/>
                <w:lang w:val="ro-RO"/>
              </w:rPr>
              <w:t>i descrierea studiului de caz</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Analiza cauzelor problemelor apărute</w:t>
            </w:r>
            <w:r>
              <w:rPr>
                <w:sz w:val="22"/>
                <w:szCs w:val="22"/>
                <w:lang w:val="ro-RO"/>
              </w:rPr>
              <w:t xml:space="preserve"> în </w:t>
            </w:r>
            <w:r w:rsidRPr="009658EE">
              <w:rPr>
                <w:sz w:val="22"/>
                <w:szCs w:val="22"/>
                <w:lang w:val="ro-RO"/>
              </w:rPr>
              <w:t>studiul de caz.</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Prognosticul cazului cercetat.</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sz w:val="22"/>
                <w:szCs w:val="22"/>
                <w:lang w:val="ro-RO"/>
              </w:rPr>
              <w:t>Deducerea rezultatului scontat al cazului.</w:t>
            </w:r>
          </w:p>
        </w:tc>
        <w:tc>
          <w:tcPr>
            <w:tcW w:w="3010" w:type="dxa"/>
            <w:vAlign w:val="center"/>
          </w:tcPr>
          <w:p w:rsidR="00C27A1B" w:rsidRPr="009658EE" w:rsidRDefault="00C27A1B" w:rsidP="00FB4B5C">
            <w:pPr>
              <w:widowControl w:val="0"/>
              <w:autoSpaceDE w:val="0"/>
              <w:autoSpaceDN w:val="0"/>
              <w:adjustRightInd w:val="0"/>
              <w:spacing w:before="60" w:after="60"/>
              <w:jc w:val="center"/>
              <w:rPr>
                <w:color w:val="333333"/>
                <w:lang w:val="ro-RO"/>
              </w:rPr>
            </w:pPr>
            <w:r w:rsidRPr="009658EE">
              <w:rPr>
                <w:color w:val="333333"/>
                <w:lang w:val="ro-RO"/>
              </w:rPr>
              <w:t>1. Analiza, sinteza, generalizarea datelor obținute prin investigare proprie.</w:t>
            </w:r>
          </w:p>
          <w:p w:rsidR="00C27A1B" w:rsidRPr="009658EE" w:rsidRDefault="00C27A1B" w:rsidP="00FB4B5C">
            <w:pPr>
              <w:widowControl w:val="0"/>
              <w:autoSpaceDE w:val="0"/>
              <w:autoSpaceDN w:val="0"/>
              <w:adjustRightInd w:val="0"/>
              <w:spacing w:before="60" w:after="60"/>
              <w:jc w:val="center"/>
              <w:rPr>
                <w:sz w:val="22"/>
                <w:szCs w:val="22"/>
                <w:lang w:val="ro-RO"/>
              </w:rPr>
            </w:pPr>
            <w:r w:rsidRPr="009658EE">
              <w:rPr>
                <w:color w:val="333333"/>
                <w:lang w:val="ro-RO"/>
              </w:rPr>
              <w:t>2. Formarea unui algoritm de cunoa</w:t>
            </w:r>
            <w:r>
              <w:rPr>
                <w:color w:val="333333"/>
                <w:lang w:val="ro-RO"/>
              </w:rPr>
              <w:t>ș</w:t>
            </w:r>
            <w:r w:rsidRPr="009658EE">
              <w:rPr>
                <w:color w:val="333333"/>
                <w:lang w:val="ro-RO"/>
              </w:rPr>
              <w:t>tere în baza concluziilor ob</w:t>
            </w:r>
            <w:r>
              <w:rPr>
                <w:color w:val="333333"/>
                <w:lang w:val="ro-RO"/>
              </w:rPr>
              <w:t>ț</w:t>
            </w:r>
            <w:r w:rsidRPr="009658EE">
              <w:rPr>
                <w:color w:val="333333"/>
                <w:lang w:val="ro-RO"/>
              </w:rPr>
              <w:t>inute.</w:t>
            </w:r>
          </w:p>
        </w:tc>
        <w:tc>
          <w:tcPr>
            <w:tcW w:w="1231" w:type="dxa"/>
            <w:vAlign w:val="center"/>
          </w:tcPr>
          <w:p w:rsidR="00C27A1B" w:rsidRPr="009658EE" w:rsidRDefault="00C27A1B" w:rsidP="00FB4B5C">
            <w:pPr>
              <w:spacing w:before="60" w:after="60"/>
              <w:jc w:val="center"/>
              <w:rPr>
                <w:sz w:val="22"/>
                <w:szCs w:val="22"/>
                <w:lang w:val="ro-RO"/>
              </w:rPr>
            </w:pPr>
            <w:r w:rsidRPr="009658EE">
              <w:rPr>
                <w:sz w:val="22"/>
                <w:szCs w:val="22"/>
                <w:lang w:val="ro-RO"/>
              </w:rPr>
              <w:t>Pe parcursul semestrului</w:t>
            </w:r>
          </w:p>
        </w:tc>
      </w:tr>
    </w:tbl>
    <w:p w:rsidR="00C27A1B" w:rsidRDefault="00C27A1B" w:rsidP="00C27A1B">
      <w:pPr>
        <w:widowControl w:val="0"/>
        <w:tabs>
          <w:tab w:val="left" w:pos="851"/>
        </w:tabs>
        <w:spacing w:before="360" w:after="240"/>
        <w:rPr>
          <w:b/>
          <w:caps/>
          <w:sz w:val="28"/>
          <w:lang w:val="ro-RO"/>
        </w:rPr>
      </w:pPr>
    </w:p>
    <w:p w:rsidR="00C27A1B" w:rsidRDefault="00C27A1B" w:rsidP="00C27A1B">
      <w:pPr>
        <w:widowControl w:val="0"/>
        <w:tabs>
          <w:tab w:val="left" w:pos="851"/>
        </w:tabs>
        <w:spacing w:before="360" w:after="240"/>
        <w:rPr>
          <w:b/>
          <w:caps/>
          <w:sz w:val="28"/>
          <w:lang w:val="ro-RO"/>
        </w:rPr>
      </w:pPr>
    </w:p>
    <w:p w:rsidR="00C27A1B" w:rsidRDefault="00C27A1B" w:rsidP="00C27A1B">
      <w:pPr>
        <w:widowControl w:val="0"/>
        <w:tabs>
          <w:tab w:val="left" w:pos="851"/>
        </w:tabs>
        <w:spacing w:before="360" w:after="240"/>
        <w:rPr>
          <w:b/>
          <w:caps/>
          <w:sz w:val="28"/>
          <w:lang w:val="ro-RO"/>
        </w:rPr>
      </w:pPr>
    </w:p>
    <w:p w:rsidR="00C27A1B" w:rsidRDefault="00C27A1B" w:rsidP="00C27A1B">
      <w:pPr>
        <w:widowControl w:val="0"/>
        <w:tabs>
          <w:tab w:val="left" w:pos="851"/>
        </w:tabs>
        <w:spacing w:before="360" w:after="240"/>
        <w:rPr>
          <w:b/>
          <w:caps/>
          <w:sz w:val="28"/>
          <w:lang w:val="ro-RO"/>
        </w:rPr>
      </w:pPr>
    </w:p>
    <w:p w:rsidR="00C27A1B" w:rsidRPr="00443F64" w:rsidRDefault="00C27A1B" w:rsidP="00C27A1B">
      <w:pPr>
        <w:widowControl w:val="0"/>
        <w:tabs>
          <w:tab w:val="left" w:pos="851"/>
        </w:tabs>
        <w:spacing w:before="360" w:after="240"/>
        <w:rPr>
          <w:b/>
          <w:caps/>
          <w:sz w:val="28"/>
          <w:lang w:val="ro-RO"/>
        </w:rPr>
      </w:pPr>
    </w:p>
    <w:p w:rsidR="00C27A1B" w:rsidRPr="0031370B" w:rsidRDefault="00C27A1B" w:rsidP="00C27A1B">
      <w:pPr>
        <w:pStyle w:val="Listparagraf"/>
        <w:widowControl w:val="0"/>
        <w:numPr>
          <w:ilvl w:val="0"/>
          <w:numId w:val="1"/>
        </w:numPr>
        <w:tabs>
          <w:tab w:val="left" w:pos="851"/>
        </w:tabs>
        <w:spacing w:before="360" w:after="240"/>
        <w:ind w:left="709" w:hanging="567"/>
        <w:contextualSpacing w:val="0"/>
        <w:rPr>
          <w:b/>
          <w:caps/>
          <w:sz w:val="28"/>
          <w:lang w:val="ro-RO"/>
        </w:rPr>
      </w:pPr>
      <w:r>
        <w:rPr>
          <w:b/>
          <w:caps/>
          <w:sz w:val="28"/>
          <w:lang w:val="ro-RO"/>
        </w:rPr>
        <w:t xml:space="preserve">sugestii metodologice de </w:t>
      </w:r>
      <w:r w:rsidRPr="0031370B">
        <w:rPr>
          <w:b/>
          <w:caps/>
          <w:sz w:val="28"/>
          <w:lang w:val="ro-RO"/>
        </w:rPr>
        <w:t>predare</w:t>
      </w:r>
      <w:r>
        <w:rPr>
          <w:b/>
          <w:caps/>
          <w:sz w:val="28"/>
          <w:lang w:val="ro-RO"/>
        </w:rPr>
        <w:t>-învăţare-evaluare</w:t>
      </w:r>
    </w:p>
    <w:p w:rsidR="00C27A1B" w:rsidRDefault="00C27A1B" w:rsidP="00C27A1B">
      <w:pPr>
        <w:widowControl w:val="0"/>
        <w:numPr>
          <w:ilvl w:val="0"/>
          <w:numId w:val="2"/>
        </w:numPr>
        <w:spacing w:before="240" w:line="276" w:lineRule="auto"/>
        <w:ind w:left="714" w:hanging="357"/>
        <w:rPr>
          <w:b/>
          <w:i/>
          <w:color w:val="000000"/>
          <w:sz w:val="28"/>
          <w:szCs w:val="28"/>
          <w:lang w:val="ro-RO"/>
        </w:rPr>
      </w:pPr>
      <w:r w:rsidRPr="00F01D29">
        <w:rPr>
          <w:b/>
          <w:i/>
          <w:color w:val="000000"/>
          <w:sz w:val="28"/>
          <w:szCs w:val="28"/>
          <w:lang w:val="ro-RO"/>
        </w:rPr>
        <w:t>Metode de predare şi învăţare utilizate</w:t>
      </w:r>
    </w:p>
    <w:p w:rsidR="00C27A1B" w:rsidRPr="00443F64" w:rsidRDefault="00C27A1B" w:rsidP="00C27A1B">
      <w:pPr>
        <w:pStyle w:val="Listparagraf"/>
        <w:ind w:left="142"/>
        <w:jc w:val="both"/>
        <w:rPr>
          <w:lang w:val="ro-RO"/>
        </w:rPr>
      </w:pPr>
      <w:r>
        <w:rPr>
          <w:lang w:val="ro-RO"/>
        </w:rPr>
        <w:t xml:space="preserve">       </w:t>
      </w:r>
      <w:r w:rsidRPr="00443F64">
        <w:rPr>
          <w:lang w:val="ro-RO"/>
        </w:rPr>
        <w:t>Fiecare student efectuează, sub controlul şi cu ajutorul profesorului, examenul pacientului şi îndeplineşte fazele clinice de confecţionare a punţilor dentare, conform scopului lucrării practice.</w:t>
      </w:r>
    </w:p>
    <w:p w:rsidR="00C27A1B" w:rsidRPr="00443F64" w:rsidRDefault="00C27A1B" w:rsidP="00C27A1B">
      <w:pPr>
        <w:pStyle w:val="Listparagraf"/>
        <w:ind w:left="142"/>
        <w:jc w:val="both"/>
        <w:rPr>
          <w:lang w:val="ro-RO"/>
        </w:rPr>
      </w:pPr>
      <w:r w:rsidRPr="00443F64">
        <w:rPr>
          <w:lang w:val="ro-RO"/>
        </w:rPr>
        <w:t xml:space="preserve">În acest context se preconizează instruirea studenţilor conform celor IV niveluri de pregătire: ştiu, am văzut, am efectuat cu ajutorul profesorului, s-a efectuat de sine stătător.  </w:t>
      </w:r>
    </w:p>
    <w:p w:rsidR="00C27A1B" w:rsidRPr="00443F64" w:rsidRDefault="00C27A1B" w:rsidP="00C27A1B">
      <w:pPr>
        <w:pStyle w:val="Listparagraf"/>
        <w:ind w:left="142"/>
        <w:jc w:val="both"/>
        <w:rPr>
          <w:lang w:val="ro-RO"/>
        </w:rPr>
      </w:pPr>
      <w:r w:rsidRPr="00443F64">
        <w:rPr>
          <w:lang w:val="ro-RO"/>
        </w:rPr>
        <w:t>Zilnic, profesorul apreciază nivelul cunoştinţelor la temă (interogare, testare) şi efectuarea manoperelor practice. Lucrul efectuat studenţii îl notează în registre de evidenţă a manoperelor practice.</w:t>
      </w:r>
    </w:p>
    <w:p w:rsidR="00C27A1B" w:rsidRPr="00443F64" w:rsidRDefault="00C27A1B" w:rsidP="00C27A1B">
      <w:pPr>
        <w:pStyle w:val="Listparagraf"/>
        <w:ind w:left="142"/>
        <w:jc w:val="both"/>
        <w:rPr>
          <w:lang w:val="ro-RO"/>
        </w:rPr>
      </w:pPr>
      <w:r w:rsidRPr="00443F64">
        <w:rPr>
          <w:lang w:val="ro-RO"/>
        </w:rPr>
        <w:t>Studenţii, zilnic, duc evidenţa lucrului efectuat în fişele de observaţie ale pacienţilor.</w:t>
      </w:r>
    </w:p>
    <w:p w:rsidR="00C27A1B" w:rsidRPr="00F01D29" w:rsidRDefault="00C27A1B" w:rsidP="00C27A1B">
      <w:pPr>
        <w:widowControl w:val="0"/>
        <w:numPr>
          <w:ilvl w:val="0"/>
          <w:numId w:val="2"/>
        </w:numPr>
        <w:spacing w:before="240" w:line="276" w:lineRule="auto"/>
        <w:ind w:left="714" w:hanging="357"/>
        <w:rPr>
          <w:b/>
          <w:i/>
          <w:color w:val="000000"/>
          <w:sz w:val="28"/>
          <w:szCs w:val="28"/>
          <w:lang w:val="ro-RO"/>
        </w:rPr>
      </w:pPr>
      <w:r w:rsidRPr="00F01D29">
        <w:rPr>
          <w:b/>
          <w:i/>
          <w:color w:val="000000"/>
          <w:sz w:val="28"/>
          <w:szCs w:val="28"/>
          <w:lang w:val="ro-RO"/>
        </w:rPr>
        <w:t>Metode de ev</w:t>
      </w:r>
      <w:r>
        <w:rPr>
          <w:b/>
          <w:i/>
          <w:color w:val="000000"/>
          <w:sz w:val="28"/>
          <w:szCs w:val="28"/>
          <w:lang w:val="ro-RO"/>
        </w:rPr>
        <w:t>aluare</w:t>
      </w:r>
      <w:r w:rsidRPr="00F01D29">
        <w:rPr>
          <w:b/>
          <w:i/>
          <w:color w:val="000000"/>
          <w:sz w:val="28"/>
          <w:szCs w:val="28"/>
          <w:lang w:val="ro-RO"/>
        </w:rPr>
        <w:t xml:space="preserve"> </w:t>
      </w:r>
      <w:r w:rsidRPr="00F01D29">
        <w:rPr>
          <w:i/>
          <w:sz w:val="28"/>
          <w:szCs w:val="28"/>
          <w:lang w:val="ro-MD"/>
        </w:rPr>
        <w:t>(</w:t>
      </w:r>
      <w:r w:rsidRPr="00A63E65">
        <w:rPr>
          <w:i/>
          <w:noProof/>
          <w:sz w:val="28"/>
          <w:szCs w:val="28"/>
          <w:lang w:val="fr-FR"/>
        </w:rPr>
        <w:t>inclusiv cu indicarea modalității de calcul a notei finale)</w:t>
      </w:r>
    </w:p>
    <w:p w:rsidR="00033229" w:rsidRPr="006C6CC7" w:rsidRDefault="00033229" w:rsidP="00033229">
      <w:pPr>
        <w:pStyle w:val="a"/>
        <w:numPr>
          <w:ilvl w:val="0"/>
          <w:numId w:val="2"/>
        </w:numPr>
        <w:spacing w:before="120"/>
        <w:jc w:val="both"/>
        <w:rPr>
          <w:rFonts w:cs="Times New Roman"/>
          <w:lang w:val="ro-RO"/>
        </w:rPr>
      </w:pPr>
      <w:r w:rsidRPr="006C6CC7">
        <w:rPr>
          <w:rFonts w:cs="Times New Roman"/>
          <w:b/>
          <w:lang w:val="ro-RO"/>
        </w:rPr>
        <w:t>Curentă</w:t>
      </w:r>
      <w:r w:rsidRPr="006C6CC7">
        <w:rPr>
          <w:rFonts w:cs="Times New Roman"/>
          <w:lang w:val="ro-RO"/>
        </w:rPr>
        <w:t>: Verificări curente pe parcursul seminariilor și lucrărilor practice, 5 totalizări în scris și/sau sub formă de test-control. Pentru lucrul individual îndeplinit pe parcursul semestrului studentul este evaluat, nota fiind inclusă în totalizări. La finele semestrului, în baza notelor de la totalizările susținute se calculează nota medie anuală.</w:t>
      </w:r>
    </w:p>
    <w:p w:rsidR="00033229" w:rsidRPr="006C6CC7" w:rsidRDefault="00033229" w:rsidP="00033229">
      <w:pPr>
        <w:pStyle w:val="a"/>
        <w:numPr>
          <w:ilvl w:val="0"/>
          <w:numId w:val="2"/>
        </w:numPr>
        <w:jc w:val="both"/>
        <w:rPr>
          <w:rFonts w:cs="Times New Roman"/>
          <w:lang w:val="ro-RO"/>
        </w:rPr>
      </w:pPr>
      <w:r w:rsidRPr="006C6CC7">
        <w:rPr>
          <w:rFonts w:cs="Times New Roman"/>
          <w:b/>
          <w:lang w:val="ro-RO"/>
        </w:rPr>
        <w:t>Finală</w:t>
      </w:r>
      <w:r w:rsidRPr="006C6CC7">
        <w:rPr>
          <w:rFonts w:cs="Times New Roman"/>
          <w:lang w:val="ro-RO"/>
        </w:rPr>
        <w:t xml:space="preserve">:  Cursul finalizează cu examen. </w:t>
      </w:r>
    </w:p>
    <w:p w:rsidR="00033229" w:rsidRPr="006C6CC7" w:rsidRDefault="00033229" w:rsidP="00033229">
      <w:pPr>
        <w:pStyle w:val="a"/>
        <w:numPr>
          <w:ilvl w:val="0"/>
          <w:numId w:val="2"/>
        </w:numPr>
        <w:spacing w:before="120"/>
        <w:jc w:val="both"/>
        <w:rPr>
          <w:rFonts w:cs="Times New Roman"/>
          <w:sz w:val="26"/>
          <w:lang w:val="ro-RO"/>
        </w:rPr>
      </w:pPr>
      <w:r w:rsidRPr="006C6CC7">
        <w:rPr>
          <w:rFonts w:cs="Times New Roman"/>
          <w:b/>
          <w:lang w:val="ro-RO"/>
        </w:rPr>
        <w:t>Finală</w:t>
      </w:r>
      <w:r w:rsidRPr="006C6CC7">
        <w:rPr>
          <w:rFonts w:cs="Times New Roman"/>
          <w:lang w:val="ro-RO"/>
        </w:rPr>
        <w:t>:  Examen complex din 2 etape: test-control şi interviu oral conform biletelor. Nota finală – ponderată, se calculează în baza notelor pozitive (≥5) a mediei anuale, calculată la finele studiului disciplinei – 50%; de la test-control – 20% și a interviului oral – 30%. Nota medie anuală și notele tuturor etapelor de examinare finală (testare și răspuns oral) – sunt exprimate în numere conform scalei de notare (conform tabelului), iar nota finală obținută se exprimă în număr cu două zecimale, care va fi trecută în carnetul de note.</w:t>
      </w:r>
    </w:p>
    <w:p w:rsidR="00C27A1B" w:rsidRPr="00773F4B" w:rsidRDefault="00C27A1B" w:rsidP="00C27A1B">
      <w:pPr>
        <w:tabs>
          <w:tab w:val="left" w:pos="709"/>
          <w:tab w:val="left" w:pos="9540"/>
        </w:tabs>
        <w:spacing w:before="120" w:line="360" w:lineRule="auto"/>
        <w:ind w:left="181" w:right="51"/>
        <w:jc w:val="center"/>
        <w:rPr>
          <w:b/>
          <w:lang w:val="ro-RO"/>
        </w:rPr>
      </w:pPr>
      <w:r w:rsidRPr="00773F4B">
        <w:rPr>
          <w:b/>
          <w:lang w:val="ro-RO"/>
        </w:rPr>
        <w:t xml:space="preserve">Modalitatea de rotunjire a notelor </w:t>
      </w:r>
      <w:r>
        <w:rPr>
          <w:b/>
          <w:lang w:val="ro-RO"/>
        </w:rPr>
        <w:t>la etapele de evaluare</w:t>
      </w:r>
    </w:p>
    <w:tbl>
      <w:tblPr>
        <w:tblStyle w:val="Tabelgril"/>
        <w:tblW w:w="7938" w:type="dxa"/>
        <w:tblInd w:w="1242" w:type="dxa"/>
        <w:tblLook w:val="04A0" w:firstRow="1" w:lastRow="0" w:firstColumn="1" w:lastColumn="0" w:noHBand="0" w:noVBand="1"/>
      </w:tblPr>
      <w:tblGrid>
        <w:gridCol w:w="4111"/>
        <w:gridCol w:w="2126"/>
        <w:gridCol w:w="1701"/>
      </w:tblGrid>
      <w:tr w:rsidR="00C27A1B" w:rsidRPr="00773F4B" w:rsidTr="00FB4B5C">
        <w:tc>
          <w:tcPr>
            <w:tcW w:w="4111" w:type="dxa"/>
            <w:vAlign w:val="center"/>
          </w:tcPr>
          <w:p w:rsidR="00C27A1B" w:rsidRPr="00773F4B" w:rsidRDefault="00C27A1B" w:rsidP="00FB4B5C">
            <w:pPr>
              <w:tabs>
                <w:tab w:val="left" w:pos="709"/>
                <w:tab w:val="left" w:pos="9540"/>
              </w:tabs>
              <w:ind w:right="51"/>
              <w:jc w:val="center"/>
              <w:rPr>
                <w:sz w:val="22"/>
                <w:lang w:val="ro-RO"/>
              </w:rPr>
            </w:pPr>
            <w:r w:rsidRPr="00A63E65">
              <w:rPr>
                <w:sz w:val="22"/>
                <w:lang w:val="ro-RO"/>
              </w:rPr>
              <w:t>Grila notelor intermediare</w:t>
            </w:r>
            <w:r>
              <w:rPr>
                <w:sz w:val="22"/>
                <w:lang w:val="ro-RO"/>
              </w:rPr>
              <w:t xml:space="preserve"> </w:t>
            </w:r>
            <w:r w:rsidRPr="00A63E65">
              <w:rPr>
                <w:sz w:val="22"/>
                <w:lang w:val="ro-RO"/>
              </w:rPr>
              <w:t xml:space="preserve">(media anuală, notele de la etapele examenului) </w:t>
            </w:r>
          </w:p>
        </w:tc>
        <w:tc>
          <w:tcPr>
            <w:tcW w:w="2126" w:type="dxa"/>
          </w:tcPr>
          <w:p w:rsidR="00C27A1B" w:rsidRPr="00A63E65" w:rsidRDefault="00C27A1B" w:rsidP="00FB4B5C">
            <w:pPr>
              <w:tabs>
                <w:tab w:val="left" w:pos="709"/>
                <w:tab w:val="left" w:pos="9540"/>
              </w:tabs>
              <w:ind w:right="51"/>
              <w:jc w:val="center"/>
              <w:rPr>
                <w:sz w:val="22"/>
                <w:lang w:val="ro-RO"/>
              </w:rPr>
            </w:pPr>
            <w:r w:rsidRPr="00A63E65">
              <w:rPr>
                <w:sz w:val="22"/>
                <w:lang w:val="ro-RO"/>
              </w:rPr>
              <w:t>Sistemul de notare național</w:t>
            </w:r>
          </w:p>
        </w:tc>
        <w:tc>
          <w:tcPr>
            <w:tcW w:w="1701" w:type="dxa"/>
            <w:vAlign w:val="center"/>
          </w:tcPr>
          <w:p w:rsidR="00C27A1B" w:rsidRPr="00773F4B" w:rsidRDefault="00C27A1B" w:rsidP="00FB4B5C">
            <w:pPr>
              <w:tabs>
                <w:tab w:val="left" w:pos="709"/>
                <w:tab w:val="left" w:pos="9540"/>
              </w:tabs>
              <w:ind w:right="51"/>
              <w:jc w:val="center"/>
              <w:rPr>
                <w:sz w:val="22"/>
                <w:lang w:val="ro-RO"/>
              </w:rPr>
            </w:pPr>
            <w:r w:rsidRPr="00773F4B">
              <w:rPr>
                <w:sz w:val="22"/>
                <w:lang w:val="ro-RO"/>
              </w:rPr>
              <w:t>Echivalent</w:t>
            </w:r>
          </w:p>
          <w:p w:rsidR="00C27A1B" w:rsidRPr="00773F4B" w:rsidRDefault="00C27A1B" w:rsidP="00FB4B5C">
            <w:pPr>
              <w:tabs>
                <w:tab w:val="left" w:pos="709"/>
                <w:tab w:val="left" w:pos="9540"/>
              </w:tabs>
              <w:ind w:right="51"/>
              <w:jc w:val="center"/>
              <w:rPr>
                <w:sz w:val="22"/>
                <w:lang w:val="ro-RO"/>
              </w:rPr>
            </w:pPr>
            <w:r w:rsidRPr="00773F4B">
              <w:rPr>
                <w:sz w:val="22"/>
                <w:lang w:val="ro-RO"/>
              </w:rPr>
              <w:t>ECTS</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1,00-3,00</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2</w:t>
            </w:r>
          </w:p>
        </w:tc>
        <w:tc>
          <w:tcPr>
            <w:tcW w:w="1701" w:type="dxa"/>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3,01-4,99</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4</w:t>
            </w:r>
          </w:p>
        </w:tc>
        <w:tc>
          <w:tcPr>
            <w:tcW w:w="1701" w:type="dxa"/>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FX</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w:t>
            </w:r>
            <w:r w:rsidRPr="00773F4B">
              <w:rPr>
                <w:color w:val="000000"/>
                <w:kern w:val="24"/>
                <w:lang w:val="ro-RO" w:eastAsia="en-US"/>
              </w:rPr>
              <w:t xml:space="preserve"> </w:t>
            </w:r>
          </w:p>
        </w:tc>
        <w:tc>
          <w:tcPr>
            <w:tcW w:w="1701" w:type="dxa"/>
            <w:vMerge w:val="restart"/>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E</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5,01-5,50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w:t>
            </w:r>
            <w:r w:rsidRPr="00773F4B">
              <w:rPr>
                <w:color w:val="000000"/>
                <w:kern w:val="24"/>
                <w:lang w:val="ro-RO" w:eastAsia="en-US"/>
              </w:rPr>
              <w:t xml:space="preserve"> </w:t>
            </w:r>
          </w:p>
        </w:tc>
        <w:tc>
          <w:tcPr>
            <w:tcW w:w="1701" w:type="dxa"/>
            <w:vMerge/>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5,51-6,0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w:t>
            </w:r>
            <w:r w:rsidRPr="00773F4B">
              <w:rPr>
                <w:color w:val="000000"/>
                <w:kern w:val="24"/>
                <w:lang w:val="ro-RO" w:eastAsia="en-US"/>
              </w:rPr>
              <w:t xml:space="preserve"> </w:t>
            </w:r>
          </w:p>
        </w:tc>
        <w:tc>
          <w:tcPr>
            <w:tcW w:w="1701" w:type="dxa"/>
            <w:vMerge/>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6,01-6,50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w:t>
            </w:r>
            <w:r w:rsidRPr="00773F4B">
              <w:rPr>
                <w:color w:val="000000"/>
                <w:kern w:val="24"/>
                <w:lang w:val="ro-RO" w:eastAsia="en-US"/>
              </w:rPr>
              <w:t xml:space="preserve"> </w:t>
            </w:r>
          </w:p>
        </w:tc>
        <w:tc>
          <w:tcPr>
            <w:tcW w:w="1701" w:type="dxa"/>
            <w:vMerge w:val="restart"/>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D</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6,51-7,00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w:t>
            </w:r>
            <w:r w:rsidRPr="00773F4B">
              <w:rPr>
                <w:color w:val="000000"/>
                <w:kern w:val="24"/>
                <w:lang w:val="ro-RO" w:eastAsia="en-US"/>
              </w:rPr>
              <w:t xml:space="preserve"> </w:t>
            </w:r>
          </w:p>
        </w:tc>
        <w:tc>
          <w:tcPr>
            <w:tcW w:w="1701" w:type="dxa"/>
            <w:vMerge/>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7,01-7,50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w:t>
            </w:r>
            <w:r w:rsidRPr="00773F4B">
              <w:rPr>
                <w:color w:val="000000"/>
                <w:kern w:val="24"/>
                <w:lang w:val="ro-RO" w:eastAsia="en-US"/>
              </w:rPr>
              <w:t xml:space="preserve"> </w:t>
            </w:r>
          </w:p>
        </w:tc>
        <w:tc>
          <w:tcPr>
            <w:tcW w:w="1701" w:type="dxa"/>
            <w:vMerge w:val="restart"/>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C</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7,51-8,00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w:t>
            </w:r>
            <w:r w:rsidRPr="00773F4B">
              <w:rPr>
                <w:color w:val="000000"/>
                <w:kern w:val="24"/>
                <w:lang w:val="ro-RO" w:eastAsia="en-US"/>
              </w:rPr>
              <w:t xml:space="preserve"> </w:t>
            </w:r>
          </w:p>
        </w:tc>
        <w:tc>
          <w:tcPr>
            <w:tcW w:w="1701" w:type="dxa"/>
            <w:vMerge/>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8,01-8,50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w:t>
            </w:r>
            <w:r w:rsidRPr="00773F4B">
              <w:rPr>
                <w:color w:val="000000"/>
                <w:kern w:val="24"/>
                <w:lang w:val="ro-RO" w:eastAsia="en-US"/>
              </w:rPr>
              <w:t xml:space="preserve"> </w:t>
            </w:r>
          </w:p>
        </w:tc>
        <w:tc>
          <w:tcPr>
            <w:tcW w:w="1701" w:type="dxa"/>
            <w:vMerge w:val="restart"/>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B</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8,51-8,00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w:t>
            </w:r>
            <w:r w:rsidRPr="00773F4B">
              <w:rPr>
                <w:color w:val="000000"/>
                <w:kern w:val="24"/>
                <w:lang w:val="ro-RO" w:eastAsia="en-US"/>
              </w:rPr>
              <w:t xml:space="preserve"> </w:t>
            </w:r>
          </w:p>
        </w:tc>
        <w:tc>
          <w:tcPr>
            <w:tcW w:w="1701" w:type="dxa"/>
            <w:vMerge/>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lastRenderedPageBreak/>
              <w:t>9,01-9,50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w:t>
            </w:r>
            <w:r w:rsidRPr="00773F4B">
              <w:rPr>
                <w:color w:val="000000"/>
                <w:kern w:val="24"/>
                <w:lang w:val="ro-RO" w:eastAsia="en-US"/>
              </w:rPr>
              <w:t xml:space="preserve"> </w:t>
            </w:r>
          </w:p>
        </w:tc>
        <w:tc>
          <w:tcPr>
            <w:tcW w:w="1701" w:type="dxa"/>
            <w:vMerge w:val="restart"/>
            <w:vAlign w:val="center"/>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A</w:t>
            </w:r>
          </w:p>
        </w:tc>
      </w:tr>
      <w:tr w:rsidR="00C27A1B" w:rsidRPr="00773F4B" w:rsidTr="00FB4B5C">
        <w:tc>
          <w:tcPr>
            <w:tcW w:w="4111"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9,51-10,0</w:t>
            </w:r>
            <w:r w:rsidRPr="00773F4B">
              <w:rPr>
                <w:color w:val="000000"/>
                <w:kern w:val="24"/>
                <w:lang w:val="ro-RO" w:eastAsia="en-US"/>
              </w:rPr>
              <w:t xml:space="preserve"> </w:t>
            </w:r>
          </w:p>
        </w:tc>
        <w:tc>
          <w:tcPr>
            <w:tcW w:w="2126" w:type="dxa"/>
          </w:tcPr>
          <w:p w:rsidR="00C27A1B" w:rsidRPr="00773F4B" w:rsidRDefault="00C27A1B" w:rsidP="00FB4B5C">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10</w:t>
            </w:r>
            <w:r w:rsidRPr="00773F4B">
              <w:rPr>
                <w:color w:val="000000"/>
                <w:kern w:val="24"/>
                <w:lang w:val="ro-RO" w:eastAsia="en-US"/>
              </w:rPr>
              <w:t xml:space="preserve"> </w:t>
            </w:r>
          </w:p>
        </w:tc>
        <w:tc>
          <w:tcPr>
            <w:tcW w:w="1701" w:type="dxa"/>
            <w:vMerge/>
          </w:tcPr>
          <w:p w:rsidR="00C27A1B" w:rsidRPr="00773F4B" w:rsidRDefault="00C27A1B" w:rsidP="00FB4B5C">
            <w:pPr>
              <w:tabs>
                <w:tab w:val="left" w:pos="710"/>
                <w:tab w:val="left" w:pos="9540"/>
              </w:tabs>
              <w:spacing w:line="360" w:lineRule="auto"/>
              <w:ind w:left="734" w:hanging="734"/>
              <w:jc w:val="center"/>
              <w:textAlignment w:val="baseline"/>
              <w:rPr>
                <w:b/>
                <w:bCs/>
                <w:color w:val="000000"/>
                <w:kern w:val="24"/>
                <w:lang w:val="ro-RO" w:eastAsia="en-US"/>
              </w:rPr>
            </w:pPr>
          </w:p>
        </w:tc>
      </w:tr>
    </w:tbl>
    <w:p w:rsidR="00C27A1B" w:rsidRPr="00773F4B" w:rsidRDefault="00C27A1B" w:rsidP="00C27A1B">
      <w:pPr>
        <w:jc w:val="both"/>
        <w:rPr>
          <w:i/>
          <w:sz w:val="26"/>
          <w:szCs w:val="26"/>
          <w:lang w:val="ro-RO"/>
        </w:rPr>
      </w:pPr>
    </w:p>
    <w:p w:rsidR="00C27A1B" w:rsidRPr="0031370B" w:rsidRDefault="00C27A1B" w:rsidP="00C27A1B">
      <w:pPr>
        <w:pStyle w:val="Listparagraf"/>
        <w:widowControl w:val="0"/>
        <w:numPr>
          <w:ilvl w:val="0"/>
          <w:numId w:val="1"/>
        </w:numPr>
        <w:tabs>
          <w:tab w:val="left" w:pos="851"/>
        </w:tabs>
        <w:spacing w:before="360" w:after="240"/>
        <w:ind w:left="709" w:hanging="567"/>
        <w:contextualSpacing w:val="0"/>
        <w:rPr>
          <w:b/>
          <w:caps/>
          <w:sz w:val="28"/>
          <w:lang w:val="ro-RO"/>
        </w:rPr>
      </w:pPr>
      <w:r w:rsidRPr="0031370B">
        <w:rPr>
          <w:b/>
          <w:caps/>
          <w:sz w:val="28"/>
          <w:lang w:val="ro-RO"/>
        </w:rPr>
        <w:t>Bibliografia recomandată:</w:t>
      </w:r>
    </w:p>
    <w:p w:rsidR="00C27A1B" w:rsidRPr="00773F4B" w:rsidRDefault="00C27A1B" w:rsidP="00C27A1B">
      <w:pPr>
        <w:pStyle w:val="Listparagraf"/>
        <w:widowControl w:val="0"/>
        <w:spacing w:before="120" w:after="120"/>
        <w:ind w:left="284"/>
        <w:contextualSpacing w:val="0"/>
        <w:rPr>
          <w:i/>
          <w:sz w:val="28"/>
          <w:lang w:val="ro-RO"/>
        </w:rPr>
      </w:pPr>
      <w:r w:rsidRPr="00773F4B">
        <w:rPr>
          <w:i/>
          <w:sz w:val="28"/>
          <w:lang w:val="ro-RO"/>
        </w:rPr>
        <w:t>A. Obligatorie:</w:t>
      </w:r>
    </w:p>
    <w:p w:rsidR="00C27A1B" w:rsidRPr="0008431D" w:rsidRDefault="00C27A1B" w:rsidP="00C27A1B">
      <w:pPr>
        <w:pStyle w:val="Corptext"/>
        <w:widowControl/>
        <w:numPr>
          <w:ilvl w:val="0"/>
          <w:numId w:val="10"/>
        </w:numPr>
        <w:spacing w:after="0"/>
        <w:rPr>
          <w:szCs w:val="24"/>
        </w:rPr>
      </w:pPr>
      <w:r w:rsidRPr="0008431D">
        <w:rPr>
          <w:szCs w:val="24"/>
        </w:rPr>
        <w:t>Postolachi I. şi colab. “Protetica dentară”. Chişinău 1993.</w:t>
      </w:r>
    </w:p>
    <w:p w:rsidR="00C27A1B" w:rsidRPr="0008431D" w:rsidRDefault="00C27A1B" w:rsidP="00C27A1B">
      <w:pPr>
        <w:numPr>
          <w:ilvl w:val="0"/>
          <w:numId w:val="10"/>
        </w:numPr>
        <w:jc w:val="both"/>
        <w:rPr>
          <w:lang w:val="ro-RO"/>
        </w:rPr>
      </w:pPr>
      <w:r w:rsidRPr="0008431D">
        <w:rPr>
          <w:lang w:val="ro-RO"/>
        </w:rPr>
        <w:t>Bîrsa Gh., Postolachi I. “Tehnici de confecţionare a protezelor dentare”. Chişinău 1994.</w:t>
      </w:r>
    </w:p>
    <w:p w:rsidR="00C27A1B" w:rsidRPr="0008431D" w:rsidRDefault="00C27A1B" w:rsidP="00C27A1B">
      <w:pPr>
        <w:numPr>
          <w:ilvl w:val="0"/>
          <w:numId w:val="10"/>
        </w:numPr>
        <w:jc w:val="both"/>
        <w:rPr>
          <w:lang w:val="ro-RO"/>
        </w:rPr>
      </w:pPr>
      <w:r w:rsidRPr="0008431D">
        <w:rPr>
          <w:lang w:val="ro-RO"/>
        </w:rPr>
        <w:t>Prelegeri</w:t>
      </w:r>
    </w:p>
    <w:p w:rsidR="00C27A1B" w:rsidRPr="00773F4B" w:rsidRDefault="00C27A1B" w:rsidP="00C27A1B">
      <w:pPr>
        <w:widowControl w:val="0"/>
        <w:ind w:left="360"/>
        <w:jc w:val="both"/>
        <w:rPr>
          <w:lang w:val="ro-RO"/>
        </w:rPr>
      </w:pPr>
      <w:r>
        <w:rPr>
          <w:lang w:val="ro-RO"/>
        </w:rPr>
        <w:t xml:space="preserve"> </w:t>
      </w:r>
    </w:p>
    <w:p w:rsidR="00C27A1B" w:rsidRPr="00694C06" w:rsidRDefault="00C27A1B" w:rsidP="00C27A1B">
      <w:pPr>
        <w:pStyle w:val="Listparagraf"/>
        <w:widowControl w:val="0"/>
        <w:spacing w:before="120" w:after="120"/>
        <w:ind w:left="284"/>
        <w:contextualSpacing w:val="0"/>
        <w:rPr>
          <w:i/>
          <w:sz w:val="28"/>
          <w:lang w:val="ro-RO"/>
        </w:rPr>
      </w:pPr>
      <w:r w:rsidRPr="00773F4B">
        <w:rPr>
          <w:i/>
          <w:sz w:val="28"/>
          <w:lang w:val="ro-RO"/>
        </w:rPr>
        <w:t>B. Suplimentară</w:t>
      </w:r>
    </w:p>
    <w:p w:rsidR="00C27A1B" w:rsidRPr="0008431D" w:rsidRDefault="00C27A1B" w:rsidP="00C27A1B">
      <w:pPr>
        <w:numPr>
          <w:ilvl w:val="0"/>
          <w:numId w:val="11"/>
        </w:numPr>
        <w:rPr>
          <w:lang w:val="ro-RO"/>
        </w:rPr>
      </w:pPr>
      <w:r w:rsidRPr="0008431D">
        <w:rPr>
          <w:lang w:val="ro-RO"/>
        </w:rPr>
        <w:t>Копейкин В.Н. «Ортопедическая стоматология». М., 2001</w:t>
      </w:r>
    </w:p>
    <w:p w:rsidR="00C27A1B" w:rsidRPr="0008431D" w:rsidRDefault="00C27A1B" w:rsidP="00C27A1B">
      <w:pPr>
        <w:numPr>
          <w:ilvl w:val="0"/>
          <w:numId w:val="11"/>
        </w:numPr>
        <w:jc w:val="both"/>
        <w:rPr>
          <w:lang w:val="ro-RO"/>
        </w:rPr>
      </w:pPr>
      <w:r w:rsidRPr="0008431D">
        <w:rPr>
          <w:lang w:val="ro-RO"/>
        </w:rPr>
        <w:t>Rîndaşu I. Proteze dentare. V.I. Bucureşti, Ed.Medicală, 2000.</w:t>
      </w:r>
    </w:p>
    <w:p w:rsidR="00C27A1B" w:rsidRPr="00773F4B" w:rsidRDefault="00C27A1B" w:rsidP="00C27A1B">
      <w:pPr>
        <w:widowControl w:val="0"/>
        <w:ind w:left="142"/>
        <w:jc w:val="both"/>
        <w:rPr>
          <w:szCs w:val="22"/>
          <w:lang w:val="ro-RO"/>
        </w:rPr>
      </w:pPr>
    </w:p>
    <w:p w:rsidR="00C27A1B" w:rsidRPr="00652F9D" w:rsidRDefault="00C27A1B" w:rsidP="00C27A1B">
      <w:pPr>
        <w:rPr>
          <w:lang w:val="ro-RO"/>
        </w:rPr>
      </w:pPr>
    </w:p>
    <w:p w:rsidR="006E729A" w:rsidRPr="00C27A1B" w:rsidRDefault="006E729A">
      <w:pPr>
        <w:rPr>
          <w:lang w:val="en-US"/>
        </w:rPr>
      </w:pPr>
    </w:p>
    <w:sectPr w:rsidR="006E729A" w:rsidRPr="00C27A1B" w:rsidSect="00FB4B5C">
      <w:headerReference w:type="default" r:id="rId8"/>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7E4" w:rsidRDefault="00EC37E4">
      <w:r>
        <w:separator/>
      </w:r>
    </w:p>
  </w:endnote>
  <w:endnote w:type="continuationSeparator" w:id="0">
    <w:p w:rsidR="00EC37E4" w:rsidRDefault="00EC3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7E4" w:rsidRDefault="00EC37E4">
      <w:r>
        <w:separator/>
      </w:r>
    </w:p>
  </w:footnote>
  <w:footnote w:type="continuationSeparator" w:id="0">
    <w:p w:rsidR="00EC37E4" w:rsidRDefault="00EC3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652F29" w:rsidTr="00FB4B5C">
      <w:trPr>
        <w:trHeight w:val="454"/>
      </w:trPr>
      <w:tc>
        <w:tcPr>
          <w:tcW w:w="1418" w:type="dxa"/>
          <w:vMerge w:val="restart"/>
        </w:tcPr>
        <w:p w:rsidR="00652F29" w:rsidRPr="00137470" w:rsidRDefault="00652F29" w:rsidP="00FB4B5C">
          <w:pPr>
            <w:jc w:val="center"/>
            <w:rPr>
              <w:lang w:val="en-US"/>
            </w:rPr>
          </w:pPr>
          <w:r>
            <w:rPr>
              <w:noProof/>
            </w:rPr>
            <w:drawing>
              <wp:anchor distT="0" distB="0" distL="114300" distR="114300" simplePos="0" relativeHeight="251660288" behindDoc="0" locked="0" layoutInCell="1" allowOverlap="1" wp14:anchorId="1736FC07" wp14:editId="336F55FC">
                <wp:simplePos x="0" y="0"/>
                <wp:positionH relativeFrom="column">
                  <wp:posOffset>83820</wp:posOffset>
                </wp:positionH>
                <wp:positionV relativeFrom="paragraph">
                  <wp:posOffset>41275</wp:posOffset>
                </wp:positionV>
                <wp:extent cx="523875" cy="600075"/>
                <wp:effectExtent l="0" t="0" r="0" b="0"/>
                <wp:wrapNone/>
                <wp:docPr id="7"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51427C4A" wp14:editId="7EA6F141">
                    <wp:simplePos x="0" y="0"/>
                    <wp:positionH relativeFrom="column">
                      <wp:posOffset>-158750</wp:posOffset>
                    </wp:positionH>
                    <wp:positionV relativeFrom="paragraph">
                      <wp:posOffset>-69850</wp:posOffset>
                    </wp:positionV>
                    <wp:extent cx="6635115" cy="9643745"/>
                    <wp:effectExtent l="0" t="0" r="13335" b="14605"/>
                    <wp:wrapNone/>
                    <wp:docPr id="2"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81E7" id="Dreptunghi 2" o:spid="_x0000_s1026" style="position:absolute;margin-left:-12.5pt;margin-top:-5.5pt;width:522.45pt;height:75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" filled="f"/>
                </w:pict>
              </mc:Fallback>
            </mc:AlternateContent>
          </w:r>
        </w:p>
        <w:p w:rsidR="00652F29" w:rsidRDefault="00652F29" w:rsidP="00FB4B5C"/>
      </w:tc>
      <w:tc>
        <w:tcPr>
          <w:tcW w:w="6095" w:type="dxa"/>
          <w:vMerge w:val="restart"/>
          <w:vAlign w:val="center"/>
        </w:tcPr>
        <w:p w:rsidR="00652F29" w:rsidRPr="00137470" w:rsidRDefault="00652F29" w:rsidP="00FB4B5C">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652F29" w:rsidRPr="00FE2F96" w:rsidRDefault="00652F29" w:rsidP="00FB4B5C">
          <w:pPr>
            <w:rPr>
              <w:rFonts w:asciiTheme="minorHAnsi" w:hAnsiTheme="minorHAnsi" w:cstheme="minorHAnsi"/>
              <w:b/>
              <w:caps/>
              <w:lang w:val="en-US"/>
            </w:rPr>
          </w:pPr>
          <w:r w:rsidRPr="00FE2F96">
            <w:rPr>
              <w:rFonts w:asciiTheme="minorHAnsi" w:hAnsiTheme="minorHAnsi" w:cstheme="minorHAnsi"/>
              <w:b/>
              <w:lang w:val="en-US"/>
            </w:rPr>
            <w:t>Redacția</w:t>
          </w:r>
          <w:r w:rsidRPr="00FE2F96">
            <w:rPr>
              <w:rFonts w:asciiTheme="minorHAnsi" w:hAnsiTheme="minorHAnsi" w:cstheme="minorHAnsi"/>
              <w:b/>
              <w:caps/>
              <w:lang w:val="en-US"/>
            </w:rPr>
            <w:t>:</w:t>
          </w:r>
        </w:p>
      </w:tc>
      <w:tc>
        <w:tcPr>
          <w:tcW w:w="1374" w:type="dxa"/>
          <w:vAlign w:val="center"/>
        </w:tcPr>
        <w:p w:rsidR="00652F29" w:rsidRPr="00FE2F96" w:rsidRDefault="00652F29" w:rsidP="00FB4B5C">
          <w:pPr>
            <w:rPr>
              <w:rFonts w:asciiTheme="minorHAnsi" w:hAnsiTheme="minorHAnsi" w:cstheme="minorHAnsi"/>
              <w:b/>
              <w:lang w:val="en-US"/>
            </w:rPr>
          </w:pPr>
          <w:r>
            <w:rPr>
              <w:rFonts w:asciiTheme="minorHAnsi" w:hAnsiTheme="minorHAnsi" w:cstheme="minorHAnsi"/>
              <w:b/>
              <w:lang w:val="en-US"/>
            </w:rPr>
            <w:t>06</w:t>
          </w:r>
        </w:p>
      </w:tc>
    </w:tr>
    <w:tr w:rsidR="00652F29" w:rsidTr="00FB4B5C">
      <w:trPr>
        <w:trHeight w:val="89"/>
      </w:trPr>
      <w:tc>
        <w:tcPr>
          <w:tcW w:w="1418" w:type="dxa"/>
          <w:vMerge/>
        </w:tcPr>
        <w:p w:rsidR="00652F29" w:rsidRDefault="00652F29" w:rsidP="00FB4B5C"/>
      </w:tc>
      <w:tc>
        <w:tcPr>
          <w:tcW w:w="6095" w:type="dxa"/>
          <w:vMerge/>
        </w:tcPr>
        <w:p w:rsidR="00652F29" w:rsidRPr="00137470" w:rsidRDefault="00652F29" w:rsidP="00FB4B5C">
          <w:pPr>
            <w:rPr>
              <w:b/>
            </w:rPr>
          </w:pPr>
        </w:p>
      </w:tc>
      <w:tc>
        <w:tcPr>
          <w:tcW w:w="1276" w:type="dxa"/>
          <w:vAlign w:val="center"/>
        </w:tcPr>
        <w:p w:rsidR="00652F29" w:rsidRPr="00FE2F96" w:rsidRDefault="00652F29" w:rsidP="00FB4B5C">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652F29" w:rsidRPr="00FE2F96" w:rsidRDefault="00652F29" w:rsidP="00FB4B5C">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652F29" w:rsidTr="00FB4B5C">
      <w:trPr>
        <w:trHeight w:val="504"/>
      </w:trPr>
      <w:tc>
        <w:tcPr>
          <w:tcW w:w="1418" w:type="dxa"/>
          <w:vMerge/>
        </w:tcPr>
        <w:p w:rsidR="00652F29" w:rsidRDefault="00652F29" w:rsidP="00FB4B5C"/>
      </w:tc>
      <w:tc>
        <w:tcPr>
          <w:tcW w:w="6095" w:type="dxa"/>
          <w:vMerge/>
        </w:tcPr>
        <w:p w:rsidR="00652F29" w:rsidRPr="00137470" w:rsidRDefault="00652F29" w:rsidP="00FB4B5C">
          <w:pPr>
            <w:rPr>
              <w:b/>
            </w:rPr>
          </w:pPr>
        </w:p>
      </w:tc>
      <w:tc>
        <w:tcPr>
          <w:tcW w:w="2650" w:type="dxa"/>
          <w:gridSpan w:val="2"/>
          <w:vAlign w:val="center"/>
        </w:tcPr>
        <w:p w:rsidR="00652F29" w:rsidRPr="00FE2F96" w:rsidRDefault="00652F29" w:rsidP="00FB4B5C">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B43615">
            <w:rPr>
              <w:rStyle w:val="Numrdepagin"/>
              <w:rFonts w:asciiTheme="minorHAnsi" w:hAnsiTheme="minorHAnsi" w:cstheme="minorHAnsi"/>
              <w:b/>
              <w:noProof/>
            </w:rPr>
            <w:t>15</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lang w:val="en-US"/>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B43615">
            <w:rPr>
              <w:rStyle w:val="Numrdepagin"/>
              <w:rFonts w:asciiTheme="minorHAnsi" w:hAnsiTheme="minorHAnsi" w:cstheme="minorHAnsi"/>
              <w:b/>
              <w:noProof/>
            </w:rPr>
            <w:t>15</w:t>
          </w:r>
          <w:r w:rsidRPr="00FE2F96">
            <w:rPr>
              <w:rStyle w:val="Numrdepagin"/>
              <w:rFonts w:asciiTheme="minorHAnsi" w:hAnsiTheme="minorHAnsi" w:cstheme="minorHAnsi"/>
              <w:b/>
            </w:rPr>
            <w:fldChar w:fldCharType="end"/>
          </w:r>
        </w:p>
      </w:tc>
    </w:tr>
  </w:tbl>
  <w:p w:rsidR="00652F29" w:rsidRPr="00CD7C94" w:rsidRDefault="00652F29">
    <w:pPr>
      <w:pStyle w:val="Antet"/>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46A5"/>
    <w:multiLevelType w:val="hybridMultilevel"/>
    <w:tmpl w:val="E19E2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54E13"/>
    <w:multiLevelType w:val="hybridMultilevel"/>
    <w:tmpl w:val="3670DBE6"/>
    <w:lvl w:ilvl="0" w:tplc="0419000F">
      <w:start w:val="1"/>
      <w:numFmt w:val="decimal"/>
      <w:lvlText w:val="%1."/>
      <w:lvlJc w:val="left"/>
      <w:pPr>
        <w:tabs>
          <w:tab w:val="num" w:pos="294"/>
        </w:tabs>
        <w:ind w:left="294" w:hanging="360"/>
      </w:p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2">
    <w:nsid w:val="03C96EF0"/>
    <w:multiLevelType w:val="singleLevel"/>
    <w:tmpl w:val="8192618A"/>
    <w:lvl w:ilvl="0">
      <w:start w:val="1"/>
      <w:numFmt w:val="decimal"/>
      <w:lvlText w:val="%1."/>
      <w:legacy w:legacy="1" w:legacySpace="0" w:legacyIndent="353"/>
      <w:lvlJc w:val="left"/>
      <w:rPr>
        <w:rFonts w:ascii="Times New Roman" w:hAnsi="Times New Roman" w:cs="Times New Roman" w:hint="default"/>
        <w:sz w:val="24"/>
        <w:szCs w:val="24"/>
      </w:rPr>
    </w:lvl>
  </w:abstractNum>
  <w:abstractNum w:abstractNumId="3">
    <w:nsid w:val="04027416"/>
    <w:multiLevelType w:val="hybridMultilevel"/>
    <w:tmpl w:val="6BAE5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192A1D"/>
    <w:multiLevelType w:val="hybridMultilevel"/>
    <w:tmpl w:val="96829EEC"/>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
    <w:nsid w:val="06CF6075"/>
    <w:multiLevelType w:val="multilevel"/>
    <w:tmpl w:val="7C1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0D5C3C0B"/>
    <w:multiLevelType w:val="hybridMultilevel"/>
    <w:tmpl w:val="82F2F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D00C49"/>
    <w:multiLevelType w:val="hybridMultilevel"/>
    <w:tmpl w:val="14100EA6"/>
    <w:lvl w:ilvl="0" w:tplc="680E501C">
      <w:start w:val="1"/>
      <w:numFmt w:val="upperRoman"/>
      <w:lvlText w:val="%1."/>
      <w:lvlJc w:val="left"/>
      <w:pPr>
        <w:ind w:left="1146" w:hanging="720"/>
      </w:pPr>
      <w:rPr>
        <w:rFonts w:hint="default"/>
        <w:b/>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C7822"/>
    <w:multiLevelType w:val="hybridMultilevel"/>
    <w:tmpl w:val="13DEA2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EE19AB"/>
    <w:multiLevelType w:val="hybridMultilevel"/>
    <w:tmpl w:val="F132C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12">
    <w:nsid w:val="227778E8"/>
    <w:multiLevelType w:val="hybridMultilevel"/>
    <w:tmpl w:val="6346F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7D5189"/>
    <w:multiLevelType w:val="hybridMultilevel"/>
    <w:tmpl w:val="52260FD4"/>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36F7F4B"/>
    <w:multiLevelType w:val="singleLevel"/>
    <w:tmpl w:val="0419000F"/>
    <w:lvl w:ilvl="0">
      <w:start w:val="1"/>
      <w:numFmt w:val="decimal"/>
      <w:lvlText w:val="%1."/>
      <w:lvlJc w:val="left"/>
      <w:pPr>
        <w:tabs>
          <w:tab w:val="num" w:pos="360"/>
        </w:tabs>
        <w:ind w:left="360" w:hanging="360"/>
      </w:pPr>
    </w:lvl>
  </w:abstractNum>
  <w:abstractNum w:abstractNumId="15">
    <w:nsid w:val="292C436A"/>
    <w:multiLevelType w:val="hybridMultilevel"/>
    <w:tmpl w:val="363282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73E136D"/>
    <w:multiLevelType w:val="hybridMultilevel"/>
    <w:tmpl w:val="52F012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7A62983"/>
    <w:multiLevelType w:val="hybridMultilevel"/>
    <w:tmpl w:val="7A5A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480CB2"/>
    <w:multiLevelType w:val="hybridMultilevel"/>
    <w:tmpl w:val="854C1C42"/>
    <w:lvl w:ilvl="0" w:tplc="04190001">
      <w:start w:val="1"/>
      <w:numFmt w:val="bullet"/>
      <w:lvlText w:val=""/>
      <w:lvlJc w:val="left"/>
      <w:pPr>
        <w:tabs>
          <w:tab w:val="num" w:pos="294"/>
        </w:tabs>
        <w:ind w:left="294" w:hanging="360"/>
      </w:pPr>
      <w:rPr>
        <w:rFonts w:ascii="Symbol" w:hAnsi="Symbol" w:hint="default"/>
      </w:r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20">
    <w:nsid w:val="3EB03882"/>
    <w:multiLevelType w:val="hybridMultilevel"/>
    <w:tmpl w:val="37400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FC604A"/>
    <w:multiLevelType w:val="hybridMultilevel"/>
    <w:tmpl w:val="7988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517018"/>
    <w:multiLevelType w:val="singleLevel"/>
    <w:tmpl w:val="276497F8"/>
    <w:lvl w:ilvl="0">
      <w:start w:val="2"/>
      <w:numFmt w:val="bullet"/>
      <w:lvlText w:val="-"/>
      <w:lvlJc w:val="left"/>
      <w:pPr>
        <w:tabs>
          <w:tab w:val="num" w:pos="780"/>
        </w:tabs>
        <w:ind w:left="780" w:hanging="360"/>
      </w:pPr>
      <w:rPr>
        <w:rFonts w:hint="default"/>
      </w:rPr>
    </w:lvl>
  </w:abstractNum>
  <w:abstractNum w:abstractNumId="24">
    <w:nsid w:val="4AFC6F15"/>
    <w:multiLevelType w:val="hybridMultilevel"/>
    <w:tmpl w:val="9A589F90"/>
    <w:lvl w:ilvl="0" w:tplc="04190001">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25">
    <w:nsid w:val="4B7B7927"/>
    <w:multiLevelType w:val="hybridMultilevel"/>
    <w:tmpl w:val="5C98A2B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547E06"/>
    <w:multiLevelType w:val="hybridMultilevel"/>
    <w:tmpl w:val="B47A48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384321"/>
    <w:multiLevelType w:val="hybridMultilevel"/>
    <w:tmpl w:val="361C42FE"/>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AC3CD0"/>
    <w:multiLevelType w:val="hybridMultilevel"/>
    <w:tmpl w:val="52FE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842DC8"/>
    <w:multiLevelType w:val="hybridMultilevel"/>
    <w:tmpl w:val="80F0EAC4"/>
    <w:lvl w:ilvl="0" w:tplc="280A8930">
      <w:start w:val="14"/>
      <w:numFmt w:val="bullet"/>
      <w:lvlText w:val="-"/>
      <w:lvlJc w:val="left"/>
      <w:pPr>
        <w:ind w:left="403" w:hanging="360"/>
      </w:pPr>
      <w:rPr>
        <w:rFonts w:ascii="Times New Roman" w:eastAsia="Times New Roman" w:hAnsi="Times New Roman" w:cs="Times New Roman" w:hint="default"/>
      </w:rPr>
    </w:lvl>
    <w:lvl w:ilvl="1" w:tplc="04190003" w:tentative="1">
      <w:start w:val="1"/>
      <w:numFmt w:val="bullet"/>
      <w:lvlText w:val="o"/>
      <w:lvlJc w:val="left"/>
      <w:pPr>
        <w:ind w:left="1123" w:hanging="360"/>
      </w:pPr>
      <w:rPr>
        <w:rFonts w:ascii="Courier New" w:hAnsi="Courier New" w:cs="Courier New" w:hint="default"/>
      </w:rPr>
    </w:lvl>
    <w:lvl w:ilvl="2" w:tplc="04190005" w:tentative="1">
      <w:start w:val="1"/>
      <w:numFmt w:val="bullet"/>
      <w:lvlText w:val=""/>
      <w:lvlJc w:val="left"/>
      <w:pPr>
        <w:ind w:left="1843" w:hanging="360"/>
      </w:pPr>
      <w:rPr>
        <w:rFonts w:ascii="Wingdings" w:hAnsi="Wingdings" w:hint="default"/>
      </w:rPr>
    </w:lvl>
    <w:lvl w:ilvl="3" w:tplc="04190001" w:tentative="1">
      <w:start w:val="1"/>
      <w:numFmt w:val="bullet"/>
      <w:lvlText w:val=""/>
      <w:lvlJc w:val="left"/>
      <w:pPr>
        <w:ind w:left="2563" w:hanging="360"/>
      </w:pPr>
      <w:rPr>
        <w:rFonts w:ascii="Symbol" w:hAnsi="Symbol" w:hint="default"/>
      </w:rPr>
    </w:lvl>
    <w:lvl w:ilvl="4" w:tplc="04190003" w:tentative="1">
      <w:start w:val="1"/>
      <w:numFmt w:val="bullet"/>
      <w:lvlText w:val="o"/>
      <w:lvlJc w:val="left"/>
      <w:pPr>
        <w:ind w:left="3283" w:hanging="360"/>
      </w:pPr>
      <w:rPr>
        <w:rFonts w:ascii="Courier New" w:hAnsi="Courier New" w:cs="Courier New" w:hint="default"/>
      </w:rPr>
    </w:lvl>
    <w:lvl w:ilvl="5" w:tplc="04190005" w:tentative="1">
      <w:start w:val="1"/>
      <w:numFmt w:val="bullet"/>
      <w:lvlText w:val=""/>
      <w:lvlJc w:val="left"/>
      <w:pPr>
        <w:ind w:left="4003" w:hanging="360"/>
      </w:pPr>
      <w:rPr>
        <w:rFonts w:ascii="Wingdings" w:hAnsi="Wingdings" w:hint="default"/>
      </w:rPr>
    </w:lvl>
    <w:lvl w:ilvl="6" w:tplc="04190001" w:tentative="1">
      <w:start w:val="1"/>
      <w:numFmt w:val="bullet"/>
      <w:lvlText w:val=""/>
      <w:lvlJc w:val="left"/>
      <w:pPr>
        <w:ind w:left="4723" w:hanging="360"/>
      </w:pPr>
      <w:rPr>
        <w:rFonts w:ascii="Symbol" w:hAnsi="Symbol" w:hint="default"/>
      </w:rPr>
    </w:lvl>
    <w:lvl w:ilvl="7" w:tplc="04190003" w:tentative="1">
      <w:start w:val="1"/>
      <w:numFmt w:val="bullet"/>
      <w:lvlText w:val="o"/>
      <w:lvlJc w:val="left"/>
      <w:pPr>
        <w:ind w:left="5443" w:hanging="360"/>
      </w:pPr>
      <w:rPr>
        <w:rFonts w:ascii="Courier New" w:hAnsi="Courier New" w:cs="Courier New" w:hint="default"/>
      </w:rPr>
    </w:lvl>
    <w:lvl w:ilvl="8" w:tplc="04190005" w:tentative="1">
      <w:start w:val="1"/>
      <w:numFmt w:val="bullet"/>
      <w:lvlText w:val=""/>
      <w:lvlJc w:val="left"/>
      <w:pPr>
        <w:ind w:left="6163" w:hanging="360"/>
      </w:pPr>
      <w:rPr>
        <w:rFonts w:ascii="Wingdings" w:hAnsi="Wingdings" w:hint="default"/>
      </w:rPr>
    </w:lvl>
  </w:abstractNum>
  <w:abstractNum w:abstractNumId="32">
    <w:nsid w:val="5EDB4796"/>
    <w:multiLevelType w:val="singleLevel"/>
    <w:tmpl w:val="C6E27BF4"/>
    <w:lvl w:ilvl="0">
      <w:start w:val="1"/>
      <w:numFmt w:val="decimal"/>
      <w:lvlText w:val="%1."/>
      <w:legacy w:legacy="1" w:legacySpace="0" w:legacyIndent="346"/>
      <w:lvlJc w:val="left"/>
      <w:rPr>
        <w:rFonts w:ascii="Times New Roman" w:hAnsi="Times New Roman" w:cs="Times New Roman" w:hint="default"/>
        <w:i w:val="0"/>
      </w:rPr>
    </w:lvl>
  </w:abstractNum>
  <w:abstractNum w:abstractNumId="33">
    <w:nsid w:val="60D51810"/>
    <w:multiLevelType w:val="hybridMultilevel"/>
    <w:tmpl w:val="8506B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0A7FBD"/>
    <w:multiLevelType w:val="hybridMultilevel"/>
    <w:tmpl w:val="F9F4B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0E2578"/>
    <w:multiLevelType w:val="hybridMultilevel"/>
    <w:tmpl w:val="28968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569B3"/>
    <w:multiLevelType w:val="singleLevel"/>
    <w:tmpl w:val="75607252"/>
    <w:lvl w:ilvl="0">
      <w:start w:val="1"/>
      <w:numFmt w:val="decimal"/>
      <w:lvlText w:val="%1."/>
      <w:legacy w:legacy="1" w:legacySpace="0" w:legacyIndent="360"/>
      <w:lvlJc w:val="left"/>
      <w:rPr>
        <w:rFonts w:ascii="Times New Roman" w:hAnsi="Times New Roman" w:cs="Times New Roman" w:hint="default"/>
      </w:rPr>
    </w:lvl>
  </w:abstractNum>
  <w:abstractNum w:abstractNumId="37">
    <w:nsid w:val="647D5B3F"/>
    <w:multiLevelType w:val="hybridMultilevel"/>
    <w:tmpl w:val="A7842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715AFE"/>
    <w:multiLevelType w:val="hybridMultilevel"/>
    <w:tmpl w:val="2B2A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EC3350"/>
    <w:multiLevelType w:val="hybridMultilevel"/>
    <w:tmpl w:val="AA063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41021E"/>
    <w:multiLevelType w:val="hybridMultilevel"/>
    <w:tmpl w:val="352651CA"/>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41">
    <w:nsid w:val="697448DA"/>
    <w:multiLevelType w:val="hybridMultilevel"/>
    <w:tmpl w:val="210C4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E50FE3"/>
    <w:multiLevelType w:val="hybridMultilevel"/>
    <w:tmpl w:val="57D8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375E69"/>
    <w:multiLevelType w:val="hybridMultilevel"/>
    <w:tmpl w:val="4A168D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2200A0B"/>
    <w:multiLevelType w:val="singleLevel"/>
    <w:tmpl w:val="6DF609FC"/>
    <w:lvl w:ilvl="0">
      <w:start w:val="1"/>
      <w:numFmt w:val="decimal"/>
      <w:lvlText w:val="%1."/>
      <w:legacy w:legacy="1" w:legacySpace="0" w:legacyIndent="345"/>
      <w:lvlJc w:val="left"/>
      <w:rPr>
        <w:rFonts w:ascii="Times New Roman" w:hAnsi="Times New Roman" w:cs="Times New Roman" w:hint="default"/>
      </w:rPr>
    </w:lvl>
  </w:abstractNum>
  <w:abstractNum w:abstractNumId="45">
    <w:nsid w:val="75DF2E07"/>
    <w:multiLevelType w:val="hybridMultilevel"/>
    <w:tmpl w:val="E452D146"/>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20154B"/>
    <w:multiLevelType w:val="hybridMultilevel"/>
    <w:tmpl w:val="828234B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8"/>
  </w:num>
  <w:num w:numId="2">
    <w:abstractNumId w:val="16"/>
  </w:num>
  <w:num w:numId="3">
    <w:abstractNumId w:val="22"/>
  </w:num>
  <w:num w:numId="4">
    <w:abstractNumId w:val="23"/>
  </w:num>
  <w:num w:numId="5">
    <w:abstractNumId w:val="47"/>
  </w:num>
  <w:num w:numId="6">
    <w:abstractNumId w:val="46"/>
  </w:num>
  <w:num w:numId="7">
    <w:abstractNumId w:val="29"/>
  </w:num>
  <w:num w:numId="8">
    <w:abstractNumId w:val="28"/>
  </w:num>
  <w:num w:numId="9">
    <w:abstractNumId w:val="6"/>
  </w:num>
  <w:num w:numId="10">
    <w:abstractNumId w:val="11"/>
  </w:num>
  <w:num w:numId="11">
    <w:abstractNumId w:val="14"/>
  </w:num>
  <w:num w:numId="12">
    <w:abstractNumId w:val="12"/>
  </w:num>
  <w:num w:numId="13">
    <w:abstractNumId w:val="43"/>
  </w:num>
  <w:num w:numId="14">
    <w:abstractNumId w:val="10"/>
  </w:num>
  <w:num w:numId="15">
    <w:abstractNumId w:val="20"/>
  </w:num>
  <w:num w:numId="16">
    <w:abstractNumId w:val="38"/>
  </w:num>
  <w:num w:numId="17">
    <w:abstractNumId w:val="42"/>
  </w:num>
  <w:num w:numId="18">
    <w:abstractNumId w:val="18"/>
  </w:num>
  <w:num w:numId="19">
    <w:abstractNumId w:val="3"/>
  </w:num>
  <w:num w:numId="20">
    <w:abstractNumId w:val="41"/>
  </w:num>
  <w:num w:numId="21">
    <w:abstractNumId w:val="37"/>
  </w:num>
  <w:num w:numId="22">
    <w:abstractNumId w:val="33"/>
  </w:num>
  <w:num w:numId="23">
    <w:abstractNumId w:val="21"/>
  </w:num>
  <w:num w:numId="2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5"/>
  </w:num>
  <w:num w:numId="26">
    <w:abstractNumId w:val="36"/>
  </w:num>
  <w:num w:numId="27">
    <w:abstractNumId w:val="17"/>
  </w:num>
  <w:num w:numId="28">
    <w:abstractNumId w:val="32"/>
  </w:num>
  <w:num w:numId="29">
    <w:abstractNumId w:val="4"/>
  </w:num>
  <w:num w:numId="30">
    <w:abstractNumId w:val="44"/>
  </w:num>
  <w:num w:numId="31">
    <w:abstractNumId w:val="44"/>
    <w:lvlOverride w:ilvl="0">
      <w:lvl w:ilvl="0">
        <w:start w:val="2"/>
        <w:numFmt w:val="decimal"/>
        <w:lvlText w:val="%1."/>
        <w:legacy w:legacy="1" w:legacySpace="0" w:legacyIndent="346"/>
        <w:lvlJc w:val="left"/>
        <w:rPr>
          <w:rFonts w:ascii="Times New Roman" w:hAnsi="Times New Roman" w:cs="Times New Roman" w:hint="default"/>
        </w:rPr>
      </w:lvl>
    </w:lvlOverride>
  </w:num>
  <w:num w:numId="32">
    <w:abstractNumId w:val="30"/>
  </w:num>
  <w:num w:numId="33">
    <w:abstractNumId w:val="15"/>
  </w:num>
  <w:num w:numId="34">
    <w:abstractNumId w:val="13"/>
  </w:num>
  <w:num w:numId="35">
    <w:abstractNumId w:val="35"/>
  </w:num>
  <w:num w:numId="36">
    <w:abstractNumId w:val="24"/>
  </w:num>
  <w:num w:numId="37">
    <w:abstractNumId w:val="27"/>
  </w:num>
  <w:num w:numId="38">
    <w:abstractNumId w:val="7"/>
  </w:num>
  <w:num w:numId="39">
    <w:abstractNumId w:val="2"/>
  </w:num>
  <w:num w:numId="40">
    <w:abstractNumId w:val="31"/>
  </w:num>
  <w:num w:numId="41">
    <w:abstractNumId w:val="39"/>
  </w:num>
  <w:num w:numId="42">
    <w:abstractNumId w:val="9"/>
  </w:num>
  <w:num w:numId="43">
    <w:abstractNumId w:val="45"/>
  </w:num>
  <w:num w:numId="44">
    <w:abstractNumId w:val="34"/>
  </w:num>
  <w:num w:numId="45">
    <w:abstractNumId w:val="40"/>
  </w:num>
  <w:num w:numId="46">
    <w:abstractNumId w:val="1"/>
  </w:num>
  <w:num w:numId="47">
    <w:abstractNumId w:val="19"/>
  </w:num>
  <w:num w:numId="48">
    <w:abstractNumId w:val="0"/>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76"/>
    <w:rsid w:val="00033229"/>
    <w:rsid w:val="00055B82"/>
    <w:rsid w:val="00161572"/>
    <w:rsid w:val="001958A4"/>
    <w:rsid w:val="003775EC"/>
    <w:rsid w:val="003E2BCF"/>
    <w:rsid w:val="005225F3"/>
    <w:rsid w:val="00541B55"/>
    <w:rsid w:val="006126D7"/>
    <w:rsid w:val="00652F29"/>
    <w:rsid w:val="00663731"/>
    <w:rsid w:val="006A529E"/>
    <w:rsid w:val="006E729A"/>
    <w:rsid w:val="0072794E"/>
    <w:rsid w:val="00815276"/>
    <w:rsid w:val="00834E03"/>
    <w:rsid w:val="00866C3A"/>
    <w:rsid w:val="009D243C"/>
    <w:rsid w:val="00AB15B1"/>
    <w:rsid w:val="00AC0738"/>
    <w:rsid w:val="00B43615"/>
    <w:rsid w:val="00C27A1B"/>
    <w:rsid w:val="00CE58E5"/>
    <w:rsid w:val="00D159C5"/>
    <w:rsid w:val="00E170D9"/>
    <w:rsid w:val="00EC37E4"/>
    <w:rsid w:val="00EE4271"/>
    <w:rsid w:val="00F47BAD"/>
    <w:rsid w:val="00F847BE"/>
    <w:rsid w:val="00F97921"/>
    <w:rsid w:val="00FB4B5C"/>
    <w:rsid w:val="00FF5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A1B04A-9CC5-49BF-988B-89E002EDA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A1B"/>
    <w:pPr>
      <w:spacing w:after="0" w:line="240" w:lineRule="auto"/>
    </w:pPr>
    <w:rPr>
      <w:rFonts w:ascii="Times New Roman" w:eastAsia="Times New Roman" w:hAnsi="Times New Roman" w:cs="Times New Roman"/>
      <w:sz w:val="24"/>
      <w:szCs w:val="24"/>
      <w:lang w:eastAsia="ru-RU"/>
    </w:rPr>
  </w:style>
  <w:style w:type="paragraph" w:styleId="Titlu1">
    <w:name w:val="heading 1"/>
    <w:basedOn w:val="Normal"/>
    <w:next w:val="Normal"/>
    <w:link w:val="Titlu1Caracter"/>
    <w:qFormat/>
    <w:rsid w:val="00C27A1B"/>
    <w:pPr>
      <w:keepNext/>
      <w:jc w:val="both"/>
      <w:outlineLvl w:val="0"/>
    </w:pPr>
    <w:rPr>
      <w:b/>
      <w:bCs/>
      <w:sz w:val="28"/>
      <w:lang w:val="ro-RO"/>
    </w:rPr>
  </w:style>
  <w:style w:type="paragraph" w:styleId="Titlu2">
    <w:name w:val="heading 2"/>
    <w:basedOn w:val="Normal"/>
    <w:next w:val="Normal"/>
    <w:link w:val="Titlu2Caracter"/>
    <w:qFormat/>
    <w:rsid w:val="00C27A1B"/>
    <w:pPr>
      <w:keepNext/>
      <w:spacing w:line="360" w:lineRule="auto"/>
      <w:jc w:val="center"/>
      <w:outlineLvl w:val="1"/>
    </w:pPr>
    <w:rPr>
      <w:b/>
      <w:bCs/>
      <w:sz w:val="28"/>
      <w:lang w:val="ro-RO"/>
    </w:rPr>
  </w:style>
  <w:style w:type="paragraph" w:styleId="Titlu3">
    <w:name w:val="heading 3"/>
    <w:basedOn w:val="Normal"/>
    <w:next w:val="Normal"/>
    <w:link w:val="Titlu3Caracter"/>
    <w:uiPriority w:val="9"/>
    <w:semiHidden/>
    <w:unhideWhenUsed/>
    <w:qFormat/>
    <w:rsid w:val="00C27A1B"/>
    <w:pPr>
      <w:keepNext/>
      <w:keepLines/>
      <w:spacing w:before="40"/>
      <w:outlineLvl w:val="2"/>
    </w:pPr>
    <w:rPr>
      <w:rFonts w:asciiTheme="majorHAnsi" w:eastAsiaTheme="majorEastAsia" w:hAnsiTheme="majorHAnsi" w:cstheme="majorBidi"/>
      <w:color w:val="1F4D78"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27A1B"/>
    <w:rPr>
      <w:rFonts w:ascii="Times New Roman" w:eastAsia="Times New Roman" w:hAnsi="Times New Roman" w:cs="Times New Roman"/>
      <w:b/>
      <w:bCs/>
      <w:sz w:val="28"/>
      <w:szCs w:val="24"/>
      <w:lang w:val="ro-RO" w:eastAsia="ru-RU"/>
    </w:rPr>
  </w:style>
  <w:style w:type="character" w:customStyle="1" w:styleId="Titlu2Caracter">
    <w:name w:val="Titlu 2 Caracter"/>
    <w:basedOn w:val="Fontdeparagrafimplicit"/>
    <w:link w:val="Titlu2"/>
    <w:rsid w:val="00C27A1B"/>
    <w:rPr>
      <w:rFonts w:ascii="Times New Roman" w:eastAsia="Times New Roman" w:hAnsi="Times New Roman" w:cs="Times New Roman"/>
      <w:b/>
      <w:bCs/>
      <w:sz w:val="28"/>
      <w:szCs w:val="24"/>
      <w:lang w:val="ro-RO" w:eastAsia="ru-RU"/>
    </w:rPr>
  </w:style>
  <w:style w:type="paragraph" w:styleId="Corptext2">
    <w:name w:val="Body Text 2"/>
    <w:basedOn w:val="Normal"/>
    <w:link w:val="Corptext2Caracter"/>
    <w:rsid w:val="00C27A1B"/>
    <w:rPr>
      <w:szCs w:val="20"/>
      <w:lang w:val="ro-RO"/>
    </w:rPr>
  </w:style>
  <w:style w:type="character" w:customStyle="1" w:styleId="Corptext2Caracter">
    <w:name w:val="Corp text 2 Caracter"/>
    <w:basedOn w:val="Fontdeparagrafimplicit"/>
    <w:link w:val="Corptext2"/>
    <w:rsid w:val="00C27A1B"/>
    <w:rPr>
      <w:rFonts w:ascii="Times New Roman" w:eastAsia="Times New Roman" w:hAnsi="Times New Roman" w:cs="Times New Roman"/>
      <w:sz w:val="24"/>
      <w:szCs w:val="20"/>
      <w:lang w:val="ro-RO" w:eastAsia="ru-RU"/>
    </w:rPr>
  </w:style>
  <w:style w:type="paragraph" w:styleId="Indentcorptext2">
    <w:name w:val="Body Text Indent 2"/>
    <w:basedOn w:val="Normal"/>
    <w:link w:val="Indentcorptext2Caracter"/>
    <w:rsid w:val="00C27A1B"/>
    <w:pPr>
      <w:ind w:left="360"/>
    </w:pPr>
    <w:rPr>
      <w:szCs w:val="20"/>
      <w:lang w:val="ro-RO"/>
    </w:rPr>
  </w:style>
  <w:style w:type="character" w:customStyle="1" w:styleId="Indentcorptext2Caracter">
    <w:name w:val="Indent corp text 2 Caracter"/>
    <w:basedOn w:val="Fontdeparagrafimplicit"/>
    <w:link w:val="Indentcorptext2"/>
    <w:rsid w:val="00C27A1B"/>
    <w:rPr>
      <w:rFonts w:ascii="Times New Roman" w:eastAsia="Times New Roman" w:hAnsi="Times New Roman" w:cs="Times New Roman"/>
      <w:sz w:val="24"/>
      <w:szCs w:val="20"/>
      <w:lang w:val="ro-RO" w:eastAsia="ru-RU"/>
    </w:rPr>
  </w:style>
  <w:style w:type="paragraph" w:styleId="Indentcorptext3">
    <w:name w:val="Body Text Indent 3"/>
    <w:basedOn w:val="Normal"/>
    <w:link w:val="Indentcorptext3Caracter"/>
    <w:rsid w:val="00C27A1B"/>
    <w:pPr>
      <w:ind w:left="360"/>
    </w:pPr>
    <w:rPr>
      <w:sz w:val="22"/>
      <w:szCs w:val="20"/>
      <w:lang w:val="ro-RO"/>
    </w:rPr>
  </w:style>
  <w:style w:type="character" w:customStyle="1" w:styleId="Indentcorptext3Caracter">
    <w:name w:val="Indent corp text 3 Caracter"/>
    <w:basedOn w:val="Fontdeparagrafimplicit"/>
    <w:link w:val="Indentcorptext3"/>
    <w:rsid w:val="00C27A1B"/>
    <w:rPr>
      <w:rFonts w:ascii="Times New Roman" w:eastAsia="Times New Roman" w:hAnsi="Times New Roman" w:cs="Times New Roman"/>
      <w:szCs w:val="20"/>
      <w:lang w:val="ro-RO" w:eastAsia="ru-RU"/>
    </w:rPr>
  </w:style>
  <w:style w:type="paragraph" w:styleId="Titlu">
    <w:name w:val="Title"/>
    <w:basedOn w:val="Normal"/>
    <w:link w:val="TitluCaracter"/>
    <w:qFormat/>
    <w:rsid w:val="00C27A1B"/>
    <w:pPr>
      <w:spacing w:line="360" w:lineRule="auto"/>
      <w:jc w:val="center"/>
    </w:pPr>
    <w:rPr>
      <w:b/>
      <w:bCs/>
      <w:i/>
      <w:iCs/>
      <w:sz w:val="32"/>
      <w:lang w:val="ro-RO"/>
    </w:rPr>
  </w:style>
  <w:style w:type="character" w:customStyle="1" w:styleId="TitluCaracter">
    <w:name w:val="Titlu Caracter"/>
    <w:basedOn w:val="Fontdeparagrafimplicit"/>
    <w:link w:val="Titlu"/>
    <w:rsid w:val="00C27A1B"/>
    <w:rPr>
      <w:rFonts w:ascii="Times New Roman" w:eastAsia="Times New Roman" w:hAnsi="Times New Roman" w:cs="Times New Roman"/>
      <w:b/>
      <w:bCs/>
      <w:i/>
      <w:iCs/>
      <w:sz w:val="32"/>
      <w:szCs w:val="24"/>
      <w:lang w:val="ro-RO" w:eastAsia="ru-RU"/>
    </w:rPr>
  </w:style>
  <w:style w:type="paragraph" w:styleId="Corptext">
    <w:name w:val="Body Text"/>
    <w:basedOn w:val="Normal"/>
    <w:link w:val="CorptextCaracter"/>
    <w:rsid w:val="00C27A1B"/>
    <w:pPr>
      <w:widowControl w:val="0"/>
      <w:spacing w:after="120"/>
      <w:ind w:firstLine="720"/>
      <w:jc w:val="both"/>
    </w:pPr>
    <w:rPr>
      <w:snapToGrid w:val="0"/>
      <w:szCs w:val="20"/>
      <w:lang w:val="ro-RO"/>
    </w:rPr>
  </w:style>
  <w:style w:type="character" w:customStyle="1" w:styleId="CorptextCaracter">
    <w:name w:val="Corp text Caracter"/>
    <w:basedOn w:val="Fontdeparagrafimplicit"/>
    <w:link w:val="Corptext"/>
    <w:rsid w:val="00C27A1B"/>
    <w:rPr>
      <w:rFonts w:ascii="Times New Roman" w:eastAsia="Times New Roman" w:hAnsi="Times New Roman" w:cs="Times New Roman"/>
      <w:snapToGrid w:val="0"/>
      <w:sz w:val="24"/>
      <w:szCs w:val="20"/>
      <w:lang w:val="ro-RO" w:eastAsia="ru-RU"/>
    </w:rPr>
  </w:style>
  <w:style w:type="paragraph" w:styleId="Antet">
    <w:name w:val="header"/>
    <w:basedOn w:val="Normal"/>
    <w:link w:val="AntetCaracter"/>
    <w:rsid w:val="00C27A1B"/>
    <w:pPr>
      <w:tabs>
        <w:tab w:val="center" w:pos="4677"/>
        <w:tab w:val="right" w:pos="9355"/>
      </w:tabs>
    </w:pPr>
  </w:style>
  <w:style w:type="character" w:customStyle="1" w:styleId="AntetCaracter">
    <w:name w:val="Antet Caracter"/>
    <w:basedOn w:val="Fontdeparagrafimplicit"/>
    <w:link w:val="Antet"/>
    <w:rsid w:val="00C27A1B"/>
    <w:rPr>
      <w:rFonts w:ascii="Times New Roman" w:eastAsia="Times New Roman" w:hAnsi="Times New Roman" w:cs="Times New Roman"/>
      <w:sz w:val="24"/>
      <w:szCs w:val="24"/>
      <w:lang w:eastAsia="ru-RU"/>
    </w:rPr>
  </w:style>
  <w:style w:type="table" w:styleId="Tabelgril">
    <w:name w:val="Table Grid"/>
    <w:basedOn w:val="TabelNormal"/>
    <w:uiPriority w:val="59"/>
    <w:rsid w:val="00C27A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C27A1B"/>
  </w:style>
  <w:style w:type="paragraph" w:styleId="Legend">
    <w:name w:val="caption"/>
    <w:basedOn w:val="Normal"/>
    <w:next w:val="Normal"/>
    <w:qFormat/>
    <w:rsid w:val="00C27A1B"/>
    <w:pPr>
      <w:widowControl w:val="0"/>
    </w:pPr>
    <w:rPr>
      <w:b/>
      <w:snapToGrid w:val="0"/>
      <w:sz w:val="28"/>
      <w:szCs w:val="20"/>
      <w:lang w:val="ro-RO"/>
    </w:rPr>
  </w:style>
  <w:style w:type="paragraph" w:styleId="Textsimplu">
    <w:name w:val="Plain Text"/>
    <w:basedOn w:val="Normal"/>
    <w:link w:val="TextsimpluCaracter"/>
    <w:rsid w:val="00C27A1B"/>
    <w:rPr>
      <w:rFonts w:ascii="Courier New" w:hAnsi="Courier New"/>
      <w:sz w:val="20"/>
      <w:szCs w:val="20"/>
    </w:rPr>
  </w:style>
  <w:style w:type="character" w:customStyle="1" w:styleId="TextsimpluCaracter">
    <w:name w:val="Text simplu Caracter"/>
    <w:basedOn w:val="Fontdeparagrafimplicit"/>
    <w:link w:val="Textsimplu"/>
    <w:rsid w:val="00C27A1B"/>
    <w:rPr>
      <w:rFonts w:ascii="Courier New" w:eastAsia="Times New Roman" w:hAnsi="Courier New" w:cs="Times New Roman"/>
      <w:sz w:val="20"/>
      <w:szCs w:val="20"/>
      <w:lang w:eastAsia="ru-RU"/>
    </w:rPr>
  </w:style>
  <w:style w:type="paragraph" w:styleId="Listparagraf">
    <w:name w:val="List Paragraph"/>
    <w:basedOn w:val="Normal"/>
    <w:uiPriority w:val="34"/>
    <w:qFormat/>
    <w:rsid w:val="00C27A1B"/>
    <w:pPr>
      <w:ind w:left="720"/>
      <w:contextualSpacing/>
    </w:pPr>
  </w:style>
  <w:style w:type="paragraph" w:customStyle="1" w:styleId="ListParagraph1">
    <w:name w:val="List Paragraph1"/>
    <w:basedOn w:val="Normal"/>
    <w:uiPriority w:val="34"/>
    <w:qFormat/>
    <w:rsid w:val="00C27A1B"/>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C27A1B"/>
    <w:pPr>
      <w:tabs>
        <w:tab w:val="num" w:pos="227"/>
      </w:tabs>
      <w:ind w:left="227" w:hanging="227"/>
      <w:jc w:val="both"/>
    </w:pPr>
    <w:rPr>
      <w:color w:val="000000"/>
      <w:sz w:val="22"/>
      <w:szCs w:val="22"/>
    </w:rPr>
  </w:style>
  <w:style w:type="paragraph" w:customStyle="1" w:styleId="a">
    <w:name w:val="Содержимое таблицы"/>
    <w:basedOn w:val="Normal"/>
    <w:rsid w:val="00C27A1B"/>
    <w:pPr>
      <w:widowControl w:val="0"/>
      <w:suppressLineNumbers/>
      <w:suppressAutoHyphens/>
    </w:pPr>
    <w:rPr>
      <w:rFonts w:eastAsia="SimSun" w:cs="Mangal"/>
      <w:kern w:val="1"/>
      <w:lang w:eastAsia="zh-CN" w:bidi="hi-IN"/>
    </w:rPr>
  </w:style>
  <w:style w:type="character" w:customStyle="1" w:styleId="Titlu3Caracter">
    <w:name w:val="Titlu 3 Caracter"/>
    <w:basedOn w:val="Fontdeparagrafimplicit"/>
    <w:link w:val="Titlu3"/>
    <w:uiPriority w:val="9"/>
    <w:semiHidden/>
    <w:rsid w:val="00C27A1B"/>
    <w:rPr>
      <w:rFonts w:asciiTheme="majorHAnsi" w:eastAsiaTheme="majorEastAsia" w:hAnsiTheme="majorHAnsi" w:cstheme="majorBidi"/>
      <w:color w:val="1F4D78" w:themeColor="accent1" w:themeShade="7F"/>
      <w:sz w:val="24"/>
      <w:szCs w:val="24"/>
      <w:lang w:eastAsia="ru-RU"/>
    </w:rPr>
  </w:style>
  <w:style w:type="paragraph" w:styleId="Listcontinuare2">
    <w:name w:val="List Continue 2"/>
    <w:basedOn w:val="Normal"/>
    <w:rsid w:val="00FB4B5C"/>
    <w:pPr>
      <w:widowControl w:val="0"/>
      <w:spacing w:after="120"/>
      <w:ind w:left="566" w:firstLine="720"/>
      <w:jc w:val="both"/>
    </w:pPr>
    <w:rPr>
      <w:snapToGrid w:val="0"/>
      <w:szCs w:val="20"/>
      <w:lang w:val="ro-RO"/>
    </w:rPr>
  </w:style>
  <w:style w:type="paragraph" w:styleId="TextnBalon">
    <w:name w:val="Balloon Text"/>
    <w:basedOn w:val="Normal"/>
    <w:link w:val="TextnBalonCaracter"/>
    <w:uiPriority w:val="99"/>
    <w:semiHidden/>
    <w:unhideWhenUsed/>
    <w:rsid w:val="001958A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1958A4"/>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38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3871</Words>
  <Characters>22067</Characters>
  <Application>Microsoft Office Word</Application>
  <DocSecurity>0</DocSecurity>
  <Lines>183</Lines>
  <Paragraphs>51</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2017 </dc:creator>
  <cp:keywords/>
  <dc:description/>
  <cp:lastModifiedBy>daniela 2017 </cp:lastModifiedBy>
  <cp:revision>18</cp:revision>
  <cp:lastPrinted>2018-05-28T05:10:00Z</cp:lastPrinted>
  <dcterms:created xsi:type="dcterms:W3CDTF">2018-01-15T13:12:00Z</dcterms:created>
  <dcterms:modified xsi:type="dcterms:W3CDTF">2018-06-07T09:33:00Z</dcterms:modified>
</cp:coreProperties>
</file>