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6E45" w:rsidRDefault="00D82510" w:rsidP="00386E45">
      <w:pPr>
        <w:jc w:val="center"/>
        <w:rPr>
          <w:b/>
          <w:caps/>
          <w:sz w:val="30"/>
          <w:szCs w:val="32"/>
          <w:lang w:val="ro-RO"/>
        </w:rPr>
      </w:pPr>
      <w:r w:rsidRPr="00D82510">
        <w:rPr>
          <w:b/>
          <w:caps/>
          <w:noProof/>
          <w:sz w:val="30"/>
          <w:szCs w:val="32"/>
          <w:lang w:val="ru-RU"/>
        </w:rPr>
        <w:drawing>
          <wp:anchor distT="0" distB="0" distL="114300" distR="114300" simplePos="0" relativeHeight="251658240" behindDoc="0" locked="0" layoutInCell="1" allowOverlap="1">
            <wp:simplePos x="0" y="0"/>
            <wp:positionH relativeFrom="column">
              <wp:posOffset>-697675</wp:posOffset>
            </wp:positionH>
            <wp:positionV relativeFrom="paragraph">
              <wp:posOffset>-1364615</wp:posOffset>
            </wp:positionV>
            <wp:extent cx="7564120" cy="10674576"/>
            <wp:effectExtent l="0" t="0" r="0" b="0"/>
            <wp:wrapNone/>
            <wp:docPr id="1" name="Imagine 1" descr="D:\DOCS C\Desktop\titulinik\Untitled.FR12 - 0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S C\Desktop\titulinik\Untitled.FR12 - 0005.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70264" cy="10683247"/>
                    </a:xfrm>
                    <a:prstGeom prst="rect">
                      <a:avLst/>
                    </a:prstGeom>
                    <a:noFill/>
                    <a:ln>
                      <a:noFill/>
                    </a:ln>
                  </pic:spPr>
                </pic:pic>
              </a:graphicData>
            </a:graphic>
            <wp14:sizeRelH relativeFrom="page">
              <wp14:pctWidth>0</wp14:pctWidth>
            </wp14:sizeRelH>
            <wp14:sizeRelV relativeFrom="page">
              <wp14:pctHeight>0</wp14:pctHeight>
            </wp14:sizeRelV>
          </wp:anchor>
        </w:drawing>
      </w:r>
      <w:r w:rsidR="00386E45">
        <w:rPr>
          <w:b/>
          <w:caps/>
          <w:sz w:val="30"/>
          <w:szCs w:val="32"/>
          <w:lang w:val="ro-RO"/>
        </w:rPr>
        <w:t xml:space="preserve">FACULTY OF STOMATOLOGY </w:t>
      </w:r>
    </w:p>
    <w:p w:rsidR="00386E45" w:rsidRDefault="00386E45" w:rsidP="00386E45">
      <w:pPr>
        <w:jc w:val="center"/>
        <w:rPr>
          <w:b/>
          <w:caps/>
          <w:sz w:val="30"/>
          <w:szCs w:val="32"/>
          <w:lang w:val="ro-RO"/>
        </w:rPr>
      </w:pPr>
      <w:r>
        <w:rPr>
          <w:b/>
          <w:caps/>
          <w:sz w:val="30"/>
          <w:szCs w:val="32"/>
          <w:lang w:val="ro-RO"/>
        </w:rPr>
        <w:t>0911.1 STOMATOLOGY</w:t>
      </w:r>
    </w:p>
    <w:p w:rsidR="00386E45" w:rsidRDefault="00386E45" w:rsidP="00386E45">
      <w:pPr>
        <w:jc w:val="center"/>
      </w:pPr>
      <w:r>
        <w:rPr>
          <w:b/>
          <w:caps/>
          <w:sz w:val="30"/>
          <w:szCs w:val="32"/>
          <w:lang w:val="ro-RO"/>
        </w:rPr>
        <w:t xml:space="preserve">DEPARTMENT OF ORTHOPEDIC DENTISTRY </w:t>
      </w:r>
      <w:r>
        <w:rPr>
          <w:b/>
          <w:caps/>
          <w:sz w:val="28"/>
          <w:szCs w:val="32"/>
        </w:rPr>
        <w:t>‘Ilarion POSTOLACHI’</w:t>
      </w:r>
      <w:r>
        <w:rPr>
          <w:b/>
          <w:caps/>
          <w:sz w:val="28"/>
          <w:szCs w:val="32"/>
          <w:lang w:val="ro-RO"/>
        </w:rPr>
        <w:t xml:space="preserve"> </w:t>
      </w:r>
    </w:p>
    <w:p w:rsidR="00386E45" w:rsidRDefault="00386E45" w:rsidP="00386E45">
      <w:pPr>
        <w:jc w:val="center"/>
        <w:rPr>
          <w:b/>
          <w:caps/>
          <w:color w:val="7030A0"/>
          <w:sz w:val="28"/>
          <w:szCs w:val="32"/>
          <w:lang w:val="ro-RO"/>
        </w:rPr>
      </w:pPr>
    </w:p>
    <w:p w:rsidR="00386E45" w:rsidRDefault="00386E45" w:rsidP="00386E45">
      <w:pPr>
        <w:jc w:val="center"/>
        <w:rPr>
          <w:b/>
          <w:caps/>
          <w:color w:val="7030A0"/>
          <w:sz w:val="28"/>
          <w:szCs w:val="32"/>
          <w:lang w:val="ro-RO"/>
        </w:rPr>
      </w:pPr>
    </w:p>
    <w:p w:rsidR="00386E45" w:rsidRDefault="00386E45" w:rsidP="00386E45">
      <w:pPr>
        <w:jc w:val="center"/>
        <w:rPr>
          <w:b/>
          <w:caps/>
          <w:color w:val="7030A0"/>
          <w:sz w:val="28"/>
          <w:szCs w:val="32"/>
          <w:lang w:val="ro-RO"/>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4820"/>
      </w:tblGrid>
      <w:tr w:rsidR="00386E45" w:rsidTr="00386E45">
        <w:tc>
          <w:tcPr>
            <w:tcW w:w="5245" w:type="dxa"/>
            <w:tcBorders>
              <w:top w:val="nil"/>
              <w:left w:val="nil"/>
              <w:bottom w:val="nil"/>
              <w:right w:val="nil"/>
            </w:tcBorders>
          </w:tcPr>
          <w:p w:rsidR="00386E45" w:rsidRDefault="00386E45">
            <w:pPr>
              <w:pStyle w:val="Titlu2"/>
              <w:spacing w:line="240" w:lineRule="auto"/>
              <w:rPr>
                <w:b w:val="0"/>
                <w:sz w:val="24"/>
              </w:rPr>
            </w:pPr>
            <w:r>
              <w:rPr>
                <w:b w:val="0"/>
                <w:sz w:val="24"/>
              </w:rPr>
              <w:t>APPROVED</w:t>
            </w:r>
          </w:p>
          <w:p w:rsidR="00386E45" w:rsidRDefault="00386E45">
            <w:pPr>
              <w:jc w:val="center"/>
              <w:rPr>
                <w:lang w:val="ro-RO"/>
              </w:rPr>
            </w:pPr>
            <w:r>
              <w:rPr>
                <w:lang w:val="ro-RO"/>
              </w:rPr>
              <w:t xml:space="preserve">at the meeting of the </w:t>
            </w:r>
            <w:r>
              <w:t xml:space="preserve">Committee </w:t>
            </w:r>
            <w:r>
              <w:rPr>
                <w:lang w:val="ro-RO"/>
              </w:rPr>
              <w:t>for Quality Assurance and Curriculum Evaluation, Faculty of Stomatology</w:t>
            </w:r>
          </w:p>
          <w:p w:rsidR="00386E45" w:rsidRDefault="00386E45">
            <w:pPr>
              <w:jc w:val="center"/>
              <w:rPr>
                <w:lang w:val="ro-RO"/>
              </w:rPr>
            </w:pPr>
            <w:r>
              <w:rPr>
                <w:lang w:val="ro-RO"/>
              </w:rPr>
              <w:t>Minutes no. ___ from _________________</w:t>
            </w:r>
          </w:p>
          <w:p w:rsidR="00386E45" w:rsidRDefault="00386E45">
            <w:pPr>
              <w:jc w:val="center"/>
              <w:rPr>
                <w:lang w:val="ro-RO"/>
              </w:rPr>
            </w:pPr>
          </w:p>
          <w:p w:rsidR="00386E45" w:rsidRDefault="00386E45">
            <w:pPr>
              <w:jc w:val="center"/>
              <w:rPr>
                <w:lang w:val="ro-RO"/>
              </w:rPr>
            </w:pPr>
            <w:r>
              <w:rPr>
                <w:lang w:val="ro-RO"/>
              </w:rPr>
              <w:t xml:space="preserve">Chairwoman of the </w:t>
            </w:r>
            <w:r>
              <w:t>Committee</w:t>
            </w:r>
            <w:r>
              <w:rPr>
                <w:lang w:val="ro-RO"/>
              </w:rPr>
              <w:t>, PhD MD, associate professor</w:t>
            </w:r>
          </w:p>
          <w:p w:rsidR="00386E45" w:rsidRDefault="00386E45">
            <w:pPr>
              <w:jc w:val="center"/>
              <w:rPr>
                <w:lang w:val="ro-RO"/>
              </w:rPr>
            </w:pPr>
            <w:r>
              <w:rPr>
                <w:lang w:val="ro-RO"/>
              </w:rPr>
              <w:t xml:space="preserve">Stepco Elena </w:t>
            </w:r>
          </w:p>
        </w:tc>
        <w:tc>
          <w:tcPr>
            <w:tcW w:w="4820" w:type="dxa"/>
            <w:tcBorders>
              <w:top w:val="nil"/>
              <w:left w:val="nil"/>
              <w:bottom w:val="nil"/>
              <w:right w:val="nil"/>
            </w:tcBorders>
          </w:tcPr>
          <w:p w:rsidR="00386E45" w:rsidRDefault="00386E45">
            <w:pPr>
              <w:pStyle w:val="Titlu2"/>
              <w:spacing w:line="276" w:lineRule="auto"/>
              <w:rPr>
                <w:b w:val="0"/>
                <w:sz w:val="24"/>
              </w:rPr>
            </w:pPr>
            <w:r>
              <w:rPr>
                <w:b w:val="0"/>
                <w:sz w:val="24"/>
              </w:rPr>
              <w:t>APPROVED</w:t>
            </w:r>
          </w:p>
          <w:p w:rsidR="00386E45" w:rsidRDefault="00386E45">
            <w:pPr>
              <w:spacing w:line="276" w:lineRule="auto"/>
              <w:jc w:val="center"/>
              <w:rPr>
                <w:lang w:val="ro-RO"/>
              </w:rPr>
            </w:pPr>
            <w:r>
              <w:rPr>
                <w:lang w:val="ro-RO"/>
              </w:rPr>
              <w:t xml:space="preserve">at the meeting of the Faculty Council, Faculty of Stomatology </w:t>
            </w:r>
          </w:p>
          <w:p w:rsidR="00386E45" w:rsidRDefault="00386E45">
            <w:pPr>
              <w:spacing w:line="276" w:lineRule="auto"/>
              <w:jc w:val="center"/>
              <w:rPr>
                <w:lang w:val="ro-RO"/>
              </w:rPr>
            </w:pPr>
            <w:r>
              <w:rPr>
                <w:lang w:val="ro-RO"/>
              </w:rPr>
              <w:t>Minutes no.___ from _______________</w:t>
            </w:r>
          </w:p>
          <w:p w:rsidR="00386E45" w:rsidRDefault="00386E45">
            <w:pPr>
              <w:spacing w:line="276" w:lineRule="auto"/>
              <w:jc w:val="center"/>
              <w:rPr>
                <w:lang w:val="ro-RO"/>
              </w:rPr>
            </w:pPr>
          </w:p>
          <w:p w:rsidR="00386E45" w:rsidRDefault="00386E45">
            <w:pPr>
              <w:spacing w:line="276" w:lineRule="auto"/>
              <w:jc w:val="center"/>
              <w:rPr>
                <w:lang w:val="ro-RO"/>
              </w:rPr>
            </w:pPr>
            <w:r>
              <w:rPr>
                <w:lang w:val="ro-RO"/>
              </w:rPr>
              <w:t>Dean of the faculty, PhD MD, associate professor</w:t>
            </w:r>
          </w:p>
          <w:p w:rsidR="00386E45" w:rsidRDefault="00386E45">
            <w:pPr>
              <w:spacing w:line="276" w:lineRule="auto"/>
              <w:jc w:val="center"/>
              <w:rPr>
                <w:lang w:val="ro-RO"/>
              </w:rPr>
            </w:pPr>
            <w:r>
              <w:rPr>
                <w:lang w:val="ro-RO"/>
              </w:rPr>
              <w:t xml:space="preserve">Ciobanu Sergiu  </w:t>
            </w:r>
          </w:p>
          <w:p w:rsidR="00386E45" w:rsidRDefault="00386E45">
            <w:pPr>
              <w:jc w:val="center"/>
              <w:rPr>
                <w:lang w:val="ro-RO"/>
              </w:rPr>
            </w:pPr>
          </w:p>
          <w:p w:rsidR="00386E45" w:rsidRDefault="00386E45">
            <w:pPr>
              <w:jc w:val="center"/>
              <w:rPr>
                <w:lang w:val="ro-RO"/>
              </w:rPr>
            </w:pPr>
          </w:p>
          <w:p w:rsidR="00386E45" w:rsidRDefault="00386E45">
            <w:pPr>
              <w:jc w:val="center"/>
              <w:rPr>
                <w:lang w:val="ro-RO"/>
              </w:rPr>
            </w:pPr>
          </w:p>
          <w:p w:rsidR="00386E45" w:rsidRDefault="00386E45">
            <w:pPr>
              <w:jc w:val="center"/>
              <w:rPr>
                <w:lang w:val="ro-RO"/>
              </w:rPr>
            </w:pPr>
          </w:p>
          <w:p w:rsidR="00386E45" w:rsidRDefault="00386E45">
            <w:pPr>
              <w:jc w:val="center"/>
              <w:rPr>
                <w:lang w:val="ro-RO"/>
              </w:rPr>
            </w:pPr>
          </w:p>
        </w:tc>
      </w:tr>
    </w:tbl>
    <w:p w:rsidR="00386E45" w:rsidRDefault="00386E45" w:rsidP="00386E45">
      <w:pPr>
        <w:pStyle w:val="Titlu2"/>
        <w:spacing w:before="120" w:line="276" w:lineRule="auto"/>
      </w:pPr>
      <w:r>
        <w:rPr>
          <w:b w:val="0"/>
          <w:sz w:val="26"/>
        </w:rPr>
        <w:t>APPROVED</w:t>
      </w:r>
    </w:p>
    <w:p w:rsidR="00386E45" w:rsidRDefault="00386E45" w:rsidP="00386E45">
      <w:pPr>
        <w:spacing w:before="120" w:line="276" w:lineRule="auto"/>
        <w:jc w:val="center"/>
      </w:pPr>
      <w:r>
        <w:rPr>
          <w:sz w:val="26"/>
          <w:lang w:val="ro-RO"/>
        </w:rPr>
        <w:t>at the meeting of the Department of Orthopedic Dentistry "Ilarion Postolachi ,,</w:t>
      </w:r>
    </w:p>
    <w:p w:rsidR="00386E45" w:rsidRDefault="00386E45" w:rsidP="00386E45">
      <w:pPr>
        <w:spacing w:before="120" w:line="276" w:lineRule="auto"/>
        <w:jc w:val="center"/>
      </w:pPr>
      <w:r>
        <w:rPr>
          <w:sz w:val="26"/>
          <w:lang w:val="ro-RO"/>
        </w:rPr>
        <w:t>Minutes No. _____ of ____________</w:t>
      </w:r>
    </w:p>
    <w:p w:rsidR="00386E45" w:rsidRDefault="00386E45" w:rsidP="00386E45">
      <w:pPr>
        <w:spacing w:before="120" w:line="276" w:lineRule="auto"/>
        <w:jc w:val="center"/>
      </w:pPr>
      <w:r>
        <w:rPr>
          <w:sz w:val="26"/>
          <w:lang w:val="ro-RO"/>
        </w:rPr>
        <w:t>Head of the department, PhD., assoc. prof.</w:t>
      </w:r>
    </w:p>
    <w:p w:rsidR="00386E45" w:rsidRPr="00300134" w:rsidRDefault="00386E45" w:rsidP="00386E45">
      <w:pPr>
        <w:spacing w:before="120" w:line="276" w:lineRule="auto"/>
        <w:jc w:val="center"/>
      </w:pPr>
      <w:r>
        <w:rPr>
          <w:sz w:val="26"/>
          <w:lang w:val="ro-RO"/>
        </w:rPr>
        <w:t>Solomon Oleg______________________</w:t>
      </w:r>
    </w:p>
    <w:p w:rsidR="00386E45" w:rsidRDefault="00386E45" w:rsidP="00411221">
      <w:pPr>
        <w:spacing w:line="360" w:lineRule="auto"/>
        <w:jc w:val="center"/>
        <w:rPr>
          <w:b/>
          <w:bCs/>
          <w:sz w:val="28"/>
          <w:szCs w:val="28"/>
          <w:u w:val="single"/>
          <w:lang w:val="ro-RO"/>
        </w:rPr>
      </w:pPr>
    </w:p>
    <w:p w:rsidR="00411221" w:rsidRDefault="00411221" w:rsidP="00411221">
      <w:pPr>
        <w:spacing w:line="360" w:lineRule="auto"/>
        <w:jc w:val="center"/>
      </w:pPr>
      <w:r>
        <w:rPr>
          <w:b/>
          <w:bCs/>
          <w:sz w:val="28"/>
          <w:szCs w:val="28"/>
          <w:u w:val="single"/>
          <w:lang w:val="ro-RO"/>
        </w:rPr>
        <w:t>CURRICULUM</w:t>
      </w:r>
    </w:p>
    <w:p w:rsidR="00411221" w:rsidRPr="00F72612" w:rsidRDefault="00411221" w:rsidP="00F72612">
      <w:pPr>
        <w:spacing w:line="360" w:lineRule="auto"/>
        <w:jc w:val="center"/>
        <w:rPr>
          <w:b/>
          <w:color w:val="000000"/>
          <w:sz w:val="28"/>
          <w:szCs w:val="28"/>
          <w:u w:val="single"/>
          <w:lang w:val="ro-RO"/>
        </w:rPr>
      </w:pPr>
      <w:r w:rsidRPr="00F1117C">
        <w:rPr>
          <w:bCs/>
          <w:sz w:val="28"/>
          <w:szCs w:val="28"/>
          <w:lang w:val="ro-RO"/>
        </w:rPr>
        <w:t>DISCIPLINE</w:t>
      </w:r>
      <w:r>
        <w:rPr>
          <w:b/>
          <w:bCs/>
          <w:sz w:val="28"/>
          <w:szCs w:val="28"/>
          <w:u w:val="single"/>
          <w:lang w:val="ro-RO"/>
        </w:rPr>
        <w:t xml:space="preserve"> </w:t>
      </w:r>
      <w:r w:rsidR="00F72612" w:rsidRPr="00F72612">
        <w:rPr>
          <w:b/>
          <w:bCs/>
          <w:sz w:val="28"/>
          <w:szCs w:val="28"/>
          <w:u w:val="single"/>
        </w:rPr>
        <w:t>PARTIAL REMOVABLE DENTURES</w:t>
      </w:r>
    </w:p>
    <w:p w:rsidR="00411221" w:rsidRDefault="00411221" w:rsidP="00411221">
      <w:pPr>
        <w:pStyle w:val="Textsimplu"/>
        <w:tabs>
          <w:tab w:val="left" w:pos="9781"/>
        </w:tabs>
        <w:ind w:left="2410" w:hanging="2410"/>
        <w:jc w:val="center"/>
        <w:rPr>
          <w:b/>
          <w:color w:val="000000"/>
          <w:sz w:val="28"/>
          <w:szCs w:val="28"/>
          <w:lang w:val="ro-RO"/>
        </w:rPr>
      </w:pPr>
    </w:p>
    <w:p w:rsidR="00411221" w:rsidRPr="00CF397C" w:rsidRDefault="00411221" w:rsidP="00411221">
      <w:pPr>
        <w:jc w:val="center"/>
      </w:pPr>
      <w:r>
        <w:rPr>
          <w:b/>
          <w:color w:val="000000"/>
          <w:sz w:val="28"/>
          <w:szCs w:val="28"/>
          <w:lang w:val="ro-RO"/>
        </w:rPr>
        <w:t>Integrated studies</w:t>
      </w:r>
    </w:p>
    <w:p w:rsidR="00411221" w:rsidRDefault="00411221" w:rsidP="00411221">
      <w:pPr>
        <w:spacing w:line="360" w:lineRule="auto"/>
        <w:rPr>
          <w:b/>
          <w:sz w:val="28"/>
          <w:szCs w:val="28"/>
          <w:lang w:val="ro-RO"/>
        </w:rPr>
      </w:pPr>
    </w:p>
    <w:p w:rsidR="00411221" w:rsidRPr="00CF397C" w:rsidRDefault="00411221" w:rsidP="00411221">
      <w:pPr>
        <w:pStyle w:val="Textsimplu"/>
        <w:tabs>
          <w:tab w:val="left" w:pos="9781"/>
        </w:tabs>
        <w:spacing w:after="120"/>
        <w:ind w:left="2410" w:hanging="2410"/>
      </w:pPr>
      <w:r>
        <w:rPr>
          <w:rFonts w:ascii="Times New Roman" w:hAnsi="Times New Roman"/>
          <w:sz w:val="26"/>
          <w:szCs w:val="26"/>
          <w:lang w:val="ro-RO"/>
        </w:rPr>
        <w:t>Type of course:</w:t>
      </w:r>
      <w:r>
        <w:rPr>
          <w:rFonts w:ascii="Times New Roman" w:hAnsi="Times New Roman"/>
          <w:b/>
          <w:sz w:val="26"/>
          <w:szCs w:val="26"/>
          <w:lang w:val="ro-RO"/>
        </w:rPr>
        <w:t xml:space="preserve"> Compulsory course</w:t>
      </w:r>
    </w:p>
    <w:p w:rsidR="00652F9D" w:rsidRPr="00AD398A" w:rsidRDefault="00652F9D" w:rsidP="00652F9D">
      <w:pPr>
        <w:pStyle w:val="Textsimplu"/>
        <w:tabs>
          <w:tab w:val="left" w:pos="9781"/>
        </w:tabs>
        <w:spacing w:line="360" w:lineRule="auto"/>
        <w:jc w:val="center"/>
        <w:rPr>
          <w:rFonts w:ascii="Times New Roman" w:hAnsi="Times New Roman"/>
          <w:sz w:val="24"/>
          <w:szCs w:val="24"/>
        </w:rPr>
      </w:pPr>
    </w:p>
    <w:p w:rsidR="00652F9D" w:rsidRPr="00AD398A" w:rsidRDefault="00652F9D" w:rsidP="00652F9D">
      <w:pPr>
        <w:pStyle w:val="Textsimplu"/>
        <w:tabs>
          <w:tab w:val="left" w:pos="9781"/>
        </w:tabs>
        <w:spacing w:line="360" w:lineRule="auto"/>
        <w:jc w:val="center"/>
        <w:rPr>
          <w:rFonts w:ascii="Times New Roman" w:hAnsi="Times New Roman"/>
          <w:sz w:val="24"/>
          <w:szCs w:val="24"/>
        </w:rPr>
      </w:pPr>
    </w:p>
    <w:p w:rsidR="00240A83" w:rsidRPr="00AD398A" w:rsidRDefault="00240A83" w:rsidP="00652F9D">
      <w:pPr>
        <w:pStyle w:val="Textsimplu"/>
        <w:tabs>
          <w:tab w:val="left" w:pos="9781"/>
        </w:tabs>
        <w:spacing w:line="360" w:lineRule="auto"/>
        <w:jc w:val="center"/>
        <w:rPr>
          <w:rFonts w:ascii="Times New Roman" w:hAnsi="Times New Roman"/>
          <w:sz w:val="24"/>
          <w:szCs w:val="24"/>
        </w:rPr>
      </w:pPr>
    </w:p>
    <w:p w:rsidR="00240A83" w:rsidRPr="00AD398A" w:rsidRDefault="00240A83" w:rsidP="00652F9D">
      <w:pPr>
        <w:pStyle w:val="Textsimplu"/>
        <w:tabs>
          <w:tab w:val="left" w:pos="9781"/>
        </w:tabs>
        <w:spacing w:line="360" w:lineRule="auto"/>
        <w:jc w:val="center"/>
        <w:rPr>
          <w:rFonts w:ascii="Times New Roman" w:hAnsi="Times New Roman"/>
          <w:sz w:val="24"/>
          <w:szCs w:val="24"/>
        </w:rPr>
      </w:pPr>
    </w:p>
    <w:p w:rsidR="00652F9D" w:rsidRPr="00AD398A" w:rsidRDefault="00652F9D" w:rsidP="00652F9D">
      <w:pPr>
        <w:pStyle w:val="Textsimplu"/>
        <w:tabs>
          <w:tab w:val="left" w:pos="9781"/>
        </w:tabs>
        <w:spacing w:line="360" w:lineRule="auto"/>
        <w:jc w:val="center"/>
        <w:rPr>
          <w:rFonts w:ascii="Times New Roman" w:hAnsi="Times New Roman"/>
          <w:sz w:val="24"/>
          <w:szCs w:val="24"/>
        </w:rPr>
      </w:pPr>
      <w:r w:rsidRPr="00AD398A">
        <w:rPr>
          <w:rFonts w:ascii="Times New Roman" w:hAnsi="Times New Roman"/>
          <w:sz w:val="24"/>
          <w:szCs w:val="24"/>
        </w:rPr>
        <w:t>Chişinău, 20</w:t>
      </w:r>
      <w:r w:rsidR="000F351A" w:rsidRPr="00AD398A">
        <w:rPr>
          <w:rFonts w:ascii="Times New Roman" w:hAnsi="Times New Roman"/>
          <w:sz w:val="24"/>
          <w:szCs w:val="24"/>
        </w:rPr>
        <w:t>18</w:t>
      </w:r>
    </w:p>
    <w:p w:rsidR="00652F9D" w:rsidRPr="00F6254D" w:rsidRDefault="00411221" w:rsidP="00652F9D">
      <w:pPr>
        <w:pStyle w:val="Listparagraf"/>
        <w:pageBreakBefore/>
        <w:widowControl w:val="0"/>
        <w:numPr>
          <w:ilvl w:val="0"/>
          <w:numId w:val="1"/>
        </w:numPr>
        <w:spacing w:before="120"/>
        <w:ind w:left="709" w:hanging="567"/>
        <w:rPr>
          <w:highlight w:val="yellow"/>
        </w:rPr>
      </w:pPr>
      <w:r>
        <w:rPr>
          <w:highlight w:val="yellow"/>
        </w:rPr>
        <w:lastRenderedPageBreak/>
        <w:t>PRELIMINATIONS</w:t>
      </w:r>
    </w:p>
    <w:p w:rsidR="00DC49EE" w:rsidRPr="00AD398A" w:rsidRDefault="00652F9D" w:rsidP="00240A83">
      <w:pPr>
        <w:tabs>
          <w:tab w:val="left" w:pos="426"/>
        </w:tabs>
        <w:ind w:left="567"/>
        <w:jc w:val="both"/>
        <w:rPr>
          <w:i/>
        </w:rPr>
      </w:pPr>
      <w:r w:rsidRPr="00AD398A">
        <w:t xml:space="preserve">       </w:t>
      </w:r>
      <w:r w:rsidR="00240A83" w:rsidRPr="00AD398A">
        <w:t xml:space="preserve">              </w:t>
      </w:r>
      <w:r w:rsidRPr="00AD398A">
        <w:rPr>
          <w:i/>
        </w:rPr>
        <w:t xml:space="preserve">           </w:t>
      </w:r>
    </w:p>
    <w:p w:rsidR="00DC49EE" w:rsidRPr="00AD398A" w:rsidRDefault="00DC49EE" w:rsidP="00DC49EE">
      <w:r w:rsidRPr="00AD398A">
        <w:t xml:space="preserve">Prosthodontic dentistry represents a fundamental field of modern dentistry witch after graduation will be materialized as prosthodontist specialist. During studies prosthodontic dentistry will support father specialist to learn how to provide dental prosthetic treatment. Will help to use in all day practice new methods of diagnosis, way of using biomaterials, new technologies of prosthodontic treatment and form concept of prophylaxes in dental pathology. </w:t>
      </w:r>
    </w:p>
    <w:p w:rsidR="00DC49EE" w:rsidRPr="00AD398A" w:rsidRDefault="00DC49EE" w:rsidP="00240A83">
      <w:pPr>
        <w:tabs>
          <w:tab w:val="left" w:pos="426"/>
        </w:tabs>
        <w:ind w:left="567"/>
        <w:jc w:val="both"/>
        <w:rPr>
          <w:i/>
        </w:rPr>
      </w:pPr>
    </w:p>
    <w:p w:rsidR="00B7335A" w:rsidRPr="00AD398A" w:rsidRDefault="00B7335A" w:rsidP="00201C85">
      <w:pPr>
        <w:jc w:val="both"/>
      </w:pPr>
      <w:r w:rsidRPr="00AD398A">
        <w:t xml:space="preserve">Discipline objectives- teaching theoretical and practical </w:t>
      </w:r>
      <w:r w:rsidR="00CB16AB" w:rsidRPr="00AD398A">
        <w:t>skills</w:t>
      </w:r>
      <w:r w:rsidRPr="00AD398A">
        <w:t xml:space="preserve"> of </w:t>
      </w:r>
      <w:r w:rsidR="00CB16AB" w:rsidRPr="00AD398A">
        <w:t xml:space="preserve">dentists capable for success rehabilitation of patients with dental disorders. This way, study of prosthodontic dentistry it’s an important field that will help future dentist to manage prosthodontic treatment. </w:t>
      </w:r>
    </w:p>
    <w:p w:rsidR="00CB16AB" w:rsidRPr="00AD398A" w:rsidRDefault="00CB16AB" w:rsidP="00411221">
      <w:pPr>
        <w:widowControl w:val="0"/>
        <w:spacing w:before="240" w:line="276" w:lineRule="auto"/>
        <w:ind w:left="1146"/>
      </w:pPr>
      <w:r w:rsidRPr="00AD398A">
        <w:t>Teaching languages: Romanian, English.</w:t>
      </w:r>
    </w:p>
    <w:p w:rsidR="00CB16AB" w:rsidRPr="00AD398A" w:rsidRDefault="00411221" w:rsidP="00E42CD2">
      <w:pPr>
        <w:widowControl w:val="0"/>
        <w:spacing w:before="240" w:line="276" w:lineRule="auto"/>
        <w:ind w:left="1146"/>
        <w:rPr>
          <w:color w:val="000000"/>
        </w:rPr>
      </w:pPr>
      <w:r>
        <w:rPr>
          <w:color w:val="212121"/>
        </w:rPr>
        <w:t xml:space="preserve">Beneficiaries: IV year </w:t>
      </w:r>
      <w:r w:rsidR="00300134">
        <w:rPr>
          <w:color w:val="212121"/>
        </w:rPr>
        <w:t>Dental</w:t>
      </w:r>
      <w:r>
        <w:rPr>
          <w:color w:val="212121"/>
        </w:rPr>
        <w:t xml:space="preserve"> </w:t>
      </w:r>
      <w:r w:rsidR="00300134">
        <w:rPr>
          <w:color w:val="212121"/>
        </w:rPr>
        <w:t>S</w:t>
      </w:r>
      <w:r w:rsidR="00CB16AB" w:rsidRPr="00AD398A">
        <w:rPr>
          <w:color w:val="212121"/>
        </w:rPr>
        <w:t>tudents</w:t>
      </w:r>
    </w:p>
    <w:p w:rsidR="00652F9D" w:rsidRPr="00AD398A" w:rsidRDefault="00652F9D" w:rsidP="00652F9D">
      <w:pPr>
        <w:pStyle w:val="Listparagraf"/>
        <w:widowControl w:val="0"/>
        <w:numPr>
          <w:ilvl w:val="0"/>
          <w:numId w:val="1"/>
        </w:numPr>
        <w:spacing w:before="360" w:after="240"/>
        <w:ind w:left="709" w:hanging="567"/>
        <w:contextualSpacing w:val="0"/>
      </w:pPr>
      <w:r w:rsidRPr="00AD398A">
        <w:t>ADMINISTRA</w:t>
      </w:r>
      <w:r w:rsidR="00411221">
        <w:t>TION</w:t>
      </w:r>
    </w:p>
    <w:tbl>
      <w:tblPr>
        <w:tblStyle w:val="Tabelgril"/>
        <w:tblW w:w="9922" w:type="dxa"/>
        <w:tblInd w:w="392" w:type="dxa"/>
        <w:tblLook w:val="04A0" w:firstRow="1" w:lastRow="0" w:firstColumn="1" w:lastColumn="0" w:noHBand="0" w:noVBand="1"/>
      </w:tblPr>
      <w:tblGrid>
        <w:gridCol w:w="2266"/>
        <w:gridCol w:w="1561"/>
        <w:gridCol w:w="3824"/>
        <w:gridCol w:w="2271"/>
      </w:tblGrid>
      <w:tr w:rsidR="00652F9D" w:rsidRPr="00AD398A" w:rsidTr="002B61C0">
        <w:tc>
          <w:tcPr>
            <w:tcW w:w="3827" w:type="dxa"/>
            <w:gridSpan w:val="2"/>
            <w:tcBorders>
              <w:top w:val="double" w:sz="4" w:space="0" w:color="auto"/>
              <w:left w:val="double" w:sz="4" w:space="0" w:color="auto"/>
            </w:tcBorders>
          </w:tcPr>
          <w:p w:rsidR="00652F9D" w:rsidRPr="00AD398A" w:rsidRDefault="00411221" w:rsidP="002B61C0">
            <w:pPr>
              <w:pStyle w:val="Textsimplu"/>
              <w:tabs>
                <w:tab w:val="left" w:pos="9781"/>
              </w:tabs>
              <w:spacing w:before="120" w:after="120"/>
              <w:rPr>
                <w:rFonts w:ascii="Times New Roman" w:hAnsi="Times New Roman"/>
                <w:sz w:val="24"/>
                <w:szCs w:val="24"/>
              </w:rPr>
            </w:pPr>
            <w:r>
              <w:rPr>
                <w:rFonts w:ascii="Times New Roman" w:hAnsi="Times New Roman"/>
                <w:sz w:val="24"/>
                <w:szCs w:val="24"/>
              </w:rPr>
              <w:t>D</w:t>
            </w:r>
            <w:r w:rsidR="0013630A" w:rsidRPr="00AD398A">
              <w:rPr>
                <w:rFonts w:ascii="Times New Roman" w:hAnsi="Times New Roman"/>
                <w:sz w:val="24"/>
                <w:szCs w:val="24"/>
              </w:rPr>
              <w:t>iscipline code</w:t>
            </w:r>
          </w:p>
        </w:tc>
        <w:tc>
          <w:tcPr>
            <w:tcW w:w="6095" w:type="dxa"/>
            <w:gridSpan w:val="2"/>
            <w:tcBorders>
              <w:top w:val="double" w:sz="4" w:space="0" w:color="auto"/>
              <w:right w:val="double" w:sz="4" w:space="0" w:color="auto"/>
            </w:tcBorders>
            <w:vAlign w:val="center"/>
          </w:tcPr>
          <w:p w:rsidR="00652F9D" w:rsidRPr="00AD398A" w:rsidRDefault="00E42CD2" w:rsidP="002B61C0">
            <w:pPr>
              <w:pStyle w:val="Textsimplu"/>
              <w:tabs>
                <w:tab w:val="left" w:pos="9781"/>
              </w:tabs>
              <w:spacing w:before="120" w:after="120"/>
              <w:rPr>
                <w:rFonts w:ascii="Times New Roman" w:hAnsi="Times New Roman"/>
                <w:sz w:val="24"/>
                <w:szCs w:val="24"/>
              </w:rPr>
            </w:pPr>
            <w:r>
              <w:rPr>
                <w:rFonts w:ascii="Times New Roman" w:hAnsi="Times New Roman"/>
                <w:bCs/>
                <w:sz w:val="24"/>
                <w:szCs w:val="24"/>
              </w:rPr>
              <w:t>S.07.O.078</w:t>
            </w:r>
          </w:p>
        </w:tc>
      </w:tr>
      <w:tr w:rsidR="00652F9D" w:rsidRPr="00AD398A" w:rsidTr="002B61C0">
        <w:tc>
          <w:tcPr>
            <w:tcW w:w="3827" w:type="dxa"/>
            <w:gridSpan w:val="2"/>
            <w:tcBorders>
              <w:left w:val="double" w:sz="4" w:space="0" w:color="auto"/>
            </w:tcBorders>
          </w:tcPr>
          <w:p w:rsidR="00652F9D" w:rsidRPr="00AD398A" w:rsidRDefault="00411221" w:rsidP="002B61C0">
            <w:pPr>
              <w:pStyle w:val="Textsimplu"/>
              <w:tabs>
                <w:tab w:val="left" w:pos="9781"/>
              </w:tabs>
              <w:spacing w:before="120" w:after="120"/>
              <w:rPr>
                <w:rFonts w:ascii="Times New Roman" w:hAnsi="Times New Roman"/>
                <w:sz w:val="24"/>
                <w:szCs w:val="24"/>
              </w:rPr>
            </w:pPr>
            <w:r>
              <w:rPr>
                <w:rFonts w:ascii="Times New Roman" w:hAnsi="Times New Roman"/>
                <w:sz w:val="24"/>
                <w:szCs w:val="24"/>
              </w:rPr>
              <w:t>D</w:t>
            </w:r>
            <w:r w:rsidR="0013630A" w:rsidRPr="00AD398A">
              <w:rPr>
                <w:rFonts w:ascii="Times New Roman" w:hAnsi="Times New Roman"/>
                <w:sz w:val="24"/>
                <w:szCs w:val="24"/>
              </w:rPr>
              <w:t>icipline name</w:t>
            </w:r>
          </w:p>
        </w:tc>
        <w:tc>
          <w:tcPr>
            <w:tcW w:w="6095" w:type="dxa"/>
            <w:gridSpan w:val="2"/>
            <w:tcBorders>
              <w:right w:val="double" w:sz="4" w:space="0" w:color="auto"/>
            </w:tcBorders>
            <w:vAlign w:val="center"/>
          </w:tcPr>
          <w:p w:rsidR="00652F9D" w:rsidRPr="00AD398A" w:rsidRDefault="00411221" w:rsidP="002B61C0">
            <w:pPr>
              <w:pStyle w:val="Textsimplu"/>
              <w:tabs>
                <w:tab w:val="left" w:pos="9781"/>
              </w:tabs>
              <w:spacing w:before="120" w:after="120"/>
              <w:rPr>
                <w:rFonts w:ascii="Times New Roman" w:hAnsi="Times New Roman"/>
                <w:sz w:val="24"/>
                <w:szCs w:val="24"/>
              </w:rPr>
            </w:pPr>
            <w:r>
              <w:rPr>
                <w:rFonts w:ascii="Times New Roman" w:hAnsi="Times New Roman"/>
                <w:bCs/>
                <w:sz w:val="24"/>
                <w:szCs w:val="24"/>
              </w:rPr>
              <w:t>P</w:t>
            </w:r>
            <w:r w:rsidR="0013630A" w:rsidRPr="00AD398A">
              <w:rPr>
                <w:rFonts w:ascii="Times New Roman" w:hAnsi="Times New Roman"/>
                <w:bCs/>
                <w:sz w:val="24"/>
                <w:szCs w:val="24"/>
              </w:rPr>
              <w:t>artial removable dentures</w:t>
            </w:r>
          </w:p>
        </w:tc>
      </w:tr>
      <w:tr w:rsidR="00652F9D" w:rsidRPr="00AD398A" w:rsidTr="002B61C0">
        <w:tc>
          <w:tcPr>
            <w:tcW w:w="3827" w:type="dxa"/>
            <w:gridSpan w:val="2"/>
            <w:tcBorders>
              <w:left w:val="double" w:sz="4" w:space="0" w:color="auto"/>
              <w:bottom w:val="double" w:sz="4" w:space="0" w:color="auto"/>
            </w:tcBorders>
          </w:tcPr>
          <w:p w:rsidR="0013630A" w:rsidRPr="00AD398A" w:rsidRDefault="0013630A" w:rsidP="002B61C0">
            <w:pPr>
              <w:pStyle w:val="Textsimplu"/>
              <w:tabs>
                <w:tab w:val="left" w:pos="9781"/>
              </w:tabs>
              <w:spacing w:before="120" w:after="120"/>
              <w:rPr>
                <w:rFonts w:ascii="Times New Roman" w:hAnsi="Times New Roman"/>
                <w:sz w:val="24"/>
                <w:szCs w:val="24"/>
              </w:rPr>
            </w:pPr>
            <w:r w:rsidRPr="00AD398A">
              <w:rPr>
                <w:rFonts w:ascii="Times New Roman" w:hAnsi="Times New Roman"/>
                <w:sz w:val="24"/>
                <w:szCs w:val="24"/>
              </w:rPr>
              <w:t xml:space="preserve">Responsable for </w:t>
            </w:r>
            <w:r w:rsidR="00201C85" w:rsidRPr="00AD398A">
              <w:rPr>
                <w:rFonts w:ascii="Times New Roman" w:hAnsi="Times New Roman"/>
                <w:sz w:val="24"/>
                <w:szCs w:val="24"/>
              </w:rPr>
              <w:t>subject</w:t>
            </w:r>
          </w:p>
        </w:tc>
        <w:tc>
          <w:tcPr>
            <w:tcW w:w="6095" w:type="dxa"/>
            <w:gridSpan w:val="2"/>
            <w:tcBorders>
              <w:bottom w:val="double" w:sz="4" w:space="0" w:color="auto"/>
              <w:right w:val="double" w:sz="4" w:space="0" w:color="auto"/>
            </w:tcBorders>
            <w:vAlign w:val="center"/>
          </w:tcPr>
          <w:p w:rsidR="00E10422" w:rsidRPr="00E10422" w:rsidRDefault="00E10422" w:rsidP="00E10422">
            <w:pPr>
              <w:pStyle w:val="Textsimplu"/>
              <w:tabs>
                <w:tab w:val="left" w:pos="9781"/>
              </w:tabs>
              <w:spacing w:before="120" w:after="120"/>
              <w:rPr>
                <w:rFonts w:ascii="Times New Roman" w:hAnsi="Times New Roman"/>
              </w:rPr>
            </w:pPr>
            <w:r w:rsidRPr="00E10422">
              <w:rPr>
                <w:rFonts w:ascii="Times New Roman" w:hAnsi="Times New Roman"/>
                <w:sz w:val="26"/>
                <w:szCs w:val="26"/>
                <w:lang w:val="ro-RO"/>
              </w:rPr>
              <w:t>O. Solomon, PhD, Chief of the Department</w:t>
            </w:r>
          </w:p>
          <w:p w:rsidR="00E10422" w:rsidRPr="00E10422" w:rsidRDefault="00E10422" w:rsidP="00E10422">
            <w:pPr>
              <w:pStyle w:val="Textsimplu"/>
              <w:tabs>
                <w:tab w:val="left" w:pos="9781"/>
              </w:tabs>
              <w:spacing w:before="120" w:after="120"/>
              <w:rPr>
                <w:rFonts w:ascii="Times New Roman" w:hAnsi="Times New Roman"/>
              </w:rPr>
            </w:pPr>
            <w:r w:rsidRPr="00E10422">
              <w:rPr>
                <w:rFonts w:ascii="Times New Roman" w:hAnsi="Times New Roman"/>
                <w:sz w:val="26"/>
                <w:szCs w:val="26"/>
                <w:lang w:val="ro-RO"/>
              </w:rPr>
              <w:t xml:space="preserve">N. Cojuhari, PhD, assoc.prof.  </w:t>
            </w:r>
          </w:p>
          <w:p w:rsidR="00652F9D" w:rsidRPr="00AD398A" w:rsidRDefault="00E10422" w:rsidP="00E10422">
            <w:pPr>
              <w:pStyle w:val="Textsimplu"/>
              <w:tabs>
                <w:tab w:val="left" w:pos="9781"/>
              </w:tabs>
              <w:spacing w:before="120" w:after="120"/>
              <w:rPr>
                <w:rFonts w:ascii="Times New Roman" w:hAnsi="Times New Roman"/>
                <w:sz w:val="24"/>
                <w:szCs w:val="24"/>
              </w:rPr>
            </w:pPr>
            <w:r w:rsidRPr="00E10422">
              <w:rPr>
                <w:rFonts w:ascii="Times New Roman" w:hAnsi="Times New Roman"/>
                <w:sz w:val="26"/>
                <w:szCs w:val="26"/>
                <w:lang w:val="ro-RO"/>
              </w:rPr>
              <w:t>V. Gututui, PhD, assoc.prof.</w:t>
            </w:r>
            <w:r>
              <w:rPr>
                <w:sz w:val="26"/>
                <w:szCs w:val="26"/>
                <w:lang w:val="ro-RO"/>
              </w:rPr>
              <w:t xml:space="preserve">  </w:t>
            </w:r>
          </w:p>
        </w:tc>
      </w:tr>
      <w:tr w:rsidR="00652F9D" w:rsidRPr="00AD398A" w:rsidTr="002B61C0">
        <w:tc>
          <w:tcPr>
            <w:tcW w:w="2266" w:type="dxa"/>
            <w:tcBorders>
              <w:top w:val="double" w:sz="4" w:space="0" w:color="auto"/>
              <w:left w:val="double" w:sz="4" w:space="0" w:color="auto"/>
              <w:bottom w:val="double" w:sz="4" w:space="0" w:color="auto"/>
            </w:tcBorders>
          </w:tcPr>
          <w:p w:rsidR="00652F9D" w:rsidRPr="00AD398A" w:rsidRDefault="00F1117C" w:rsidP="002B61C0">
            <w:pPr>
              <w:pStyle w:val="Textsimplu"/>
              <w:tabs>
                <w:tab w:val="left" w:pos="9781"/>
              </w:tabs>
              <w:spacing w:before="120" w:after="120"/>
              <w:rPr>
                <w:rFonts w:ascii="Times New Roman" w:hAnsi="Times New Roman"/>
                <w:sz w:val="24"/>
                <w:szCs w:val="24"/>
              </w:rPr>
            </w:pPr>
            <w:r>
              <w:rPr>
                <w:rFonts w:ascii="Times New Roman" w:hAnsi="Times New Roman"/>
                <w:sz w:val="24"/>
                <w:szCs w:val="24"/>
              </w:rPr>
              <w:t>Y</w:t>
            </w:r>
            <w:r w:rsidR="0013630A" w:rsidRPr="00AD398A">
              <w:rPr>
                <w:rFonts w:ascii="Times New Roman" w:hAnsi="Times New Roman"/>
                <w:sz w:val="24"/>
                <w:szCs w:val="24"/>
              </w:rPr>
              <w:t>ear</w:t>
            </w:r>
          </w:p>
        </w:tc>
        <w:tc>
          <w:tcPr>
            <w:tcW w:w="1561" w:type="dxa"/>
            <w:tcBorders>
              <w:top w:val="double" w:sz="4" w:space="0" w:color="auto"/>
              <w:bottom w:val="double" w:sz="4" w:space="0" w:color="auto"/>
            </w:tcBorders>
            <w:vAlign w:val="center"/>
          </w:tcPr>
          <w:p w:rsidR="00652F9D" w:rsidRPr="00AD398A" w:rsidRDefault="00652F9D" w:rsidP="002B61C0">
            <w:pPr>
              <w:pStyle w:val="Textsimplu"/>
              <w:tabs>
                <w:tab w:val="left" w:pos="9781"/>
              </w:tabs>
              <w:spacing w:before="120" w:after="120"/>
              <w:jc w:val="center"/>
              <w:rPr>
                <w:rFonts w:ascii="Times New Roman" w:hAnsi="Times New Roman"/>
                <w:sz w:val="24"/>
                <w:szCs w:val="24"/>
              </w:rPr>
            </w:pPr>
            <w:r w:rsidRPr="00AD398A">
              <w:rPr>
                <w:rFonts w:ascii="Times New Roman" w:hAnsi="Times New Roman"/>
                <w:sz w:val="24"/>
                <w:szCs w:val="24"/>
              </w:rPr>
              <w:t>IV</w:t>
            </w:r>
          </w:p>
        </w:tc>
        <w:tc>
          <w:tcPr>
            <w:tcW w:w="3824" w:type="dxa"/>
            <w:tcBorders>
              <w:top w:val="double" w:sz="4" w:space="0" w:color="auto"/>
              <w:bottom w:val="double" w:sz="4" w:space="0" w:color="auto"/>
            </w:tcBorders>
          </w:tcPr>
          <w:p w:rsidR="00652F9D" w:rsidRPr="00AD398A" w:rsidRDefault="00652F9D" w:rsidP="00201C85">
            <w:pPr>
              <w:pStyle w:val="Textsimplu"/>
              <w:tabs>
                <w:tab w:val="left" w:pos="9781"/>
              </w:tabs>
              <w:spacing w:before="120" w:after="120"/>
              <w:rPr>
                <w:rFonts w:ascii="Times New Roman" w:hAnsi="Times New Roman"/>
                <w:sz w:val="24"/>
                <w:szCs w:val="24"/>
              </w:rPr>
            </w:pPr>
            <w:r w:rsidRPr="00AD398A">
              <w:rPr>
                <w:rFonts w:ascii="Times New Roman" w:hAnsi="Times New Roman"/>
                <w:sz w:val="24"/>
                <w:szCs w:val="24"/>
              </w:rPr>
              <w:t>Semest</w:t>
            </w:r>
            <w:r w:rsidR="00201C85" w:rsidRPr="00AD398A">
              <w:rPr>
                <w:rFonts w:ascii="Times New Roman" w:hAnsi="Times New Roman"/>
                <w:sz w:val="24"/>
                <w:szCs w:val="24"/>
              </w:rPr>
              <w:t>er</w:t>
            </w:r>
          </w:p>
        </w:tc>
        <w:tc>
          <w:tcPr>
            <w:tcW w:w="2271" w:type="dxa"/>
            <w:tcBorders>
              <w:top w:val="double" w:sz="4" w:space="0" w:color="auto"/>
              <w:bottom w:val="double" w:sz="4" w:space="0" w:color="auto"/>
              <w:right w:val="double" w:sz="4" w:space="0" w:color="auto"/>
            </w:tcBorders>
            <w:vAlign w:val="center"/>
          </w:tcPr>
          <w:p w:rsidR="00652F9D" w:rsidRPr="00AD398A" w:rsidRDefault="00652F9D" w:rsidP="002B61C0">
            <w:pPr>
              <w:pStyle w:val="Textsimplu"/>
              <w:tabs>
                <w:tab w:val="left" w:pos="9781"/>
              </w:tabs>
              <w:spacing w:before="120" w:after="120"/>
              <w:jc w:val="center"/>
              <w:rPr>
                <w:rFonts w:ascii="Times New Roman" w:hAnsi="Times New Roman"/>
                <w:sz w:val="24"/>
                <w:szCs w:val="24"/>
              </w:rPr>
            </w:pPr>
            <w:r w:rsidRPr="00AD398A">
              <w:rPr>
                <w:rFonts w:ascii="Times New Roman" w:hAnsi="Times New Roman"/>
                <w:sz w:val="24"/>
                <w:szCs w:val="24"/>
              </w:rPr>
              <w:t>VII</w:t>
            </w:r>
          </w:p>
        </w:tc>
      </w:tr>
      <w:tr w:rsidR="00652F9D" w:rsidRPr="00AD398A" w:rsidTr="002B61C0">
        <w:tc>
          <w:tcPr>
            <w:tcW w:w="7651" w:type="dxa"/>
            <w:gridSpan w:val="3"/>
            <w:tcBorders>
              <w:top w:val="double" w:sz="4" w:space="0" w:color="auto"/>
              <w:left w:val="double" w:sz="4" w:space="0" w:color="auto"/>
            </w:tcBorders>
            <w:vAlign w:val="center"/>
          </w:tcPr>
          <w:p w:rsidR="00652F9D" w:rsidRPr="00AD398A" w:rsidRDefault="00F1117C" w:rsidP="002B61C0">
            <w:pPr>
              <w:pStyle w:val="Textsimplu"/>
              <w:tabs>
                <w:tab w:val="left" w:pos="9781"/>
              </w:tabs>
              <w:spacing w:before="120" w:after="120"/>
              <w:rPr>
                <w:rFonts w:ascii="Times New Roman" w:hAnsi="Times New Roman"/>
                <w:sz w:val="24"/>
                <w:szCs w:val="24"/>
              </w:rPr>
            </w:pPr>
            <w:r w:rsidRPr="00AD398A">
              <w:rPr>
                <w:rFonts w:ascii="Times New Roman" w:hAnsi="Times New Roman"/>
                <w:sz w:val="24"/>
                <w:szCs w:val="24"/>
              </w:rPr>
              <w:t>Numbers of hours</w:t>
            </w:r>
          </w:p>
        </w:tc>
        <w:tc>
          <w:tcPr>
            <w:tcW w:w="2271" w:type="dxa"/>
            <w:tcBorders>
              <w:top w:val="double" w:sz="4" w:space="0" w:color="auto"/>
              <w:right w:val="double" w:sz="4" w:space="0" w:color="auto"/>
            </w:tcBorders>
            <w:vAlign w:val="center"/>
          </w:tcPr>
          <w:p w:rsidR="00652F9D" w:rsidRPr="00AD398A" w:rsidRDefault="00652F9D" w:rsidP="002B61C0">
            <w:pPr>
              <w:pStyle w:val="Textsimplu"/>
              <w:tabs>
                <w:tab w:val="left" w:pos="9781"/>
              </w:tabs>
              <w:spacing w:before="120" w:after="120"/>
              <w:jc w:val="center"/>
              <w:rPr>
                <w:rFonts w:ascii="Times New Roman" w:hAnsi="Times New Roman"/>
                <w:sz w:val="24"/>
                <w:szCs w:val="24"/>
              </w:rPr>
            </w:pPr>
            <w:r w:rsidRPr="00AD398A">
              <w:rPr>
                <w:rFonts w:ascii="Times New Roman" w:hAnsi="Times New Roman"/>
                <w:sz w:val="24"/>
                <w:szCs w:val="24"/>
              </w:rPr>
              <w:t>90</w:t>
            </w:r>
          </w:p>
        </w:tc>
      </w:tr>
      <w:tr w:rsidR="00652F9D" w:rsidRPr="00AD398A" w:rsidTr="002B61C0">
        <w:tc>
          <w:tcPr>
            <w:tcW w:w="2266" w:type="dxa"/>
            <w:tcBorders>
              <w:left w:val="double" w:sz="4" w:space="0" w:color="auto"/>
            </w:tcBorders>
            <w:vAlign w:val="center"/>
          </w:tcPr>
          <w:p w:rsidR="00652F9D" w:rsidRPr="00AD398A" w:rsidRDefault="00F1117C" w:rsidP="002B61C0">
            <w:pPr>
              <w:pStyle w:val="Textsimplu"/>
              <w:tabs>
                <w:tab w:val="left" w:pos="9781"/>
              </w:tabs>
              <w:spacing w:before="60" w:after="60"/>
              <w:rPr>
                <w:rFonts w:ascii="Times New Roman" w:hAnsi="Times New Roman"/>
                <w:sz w:val="24"/>
                <w:szCs w:val="24"/>
              </w:rPr>
            </w:pPr>
            <w:r w:rsidRPr="00AD398A">
              <w:rPr>
                <w:rFonts w:ascii="Times New Roman" w:hAnsi="Times New Roman"/>
                <w:sz w:val="24"/>
                <w:szCs w:val="24"/>
              </w:rPr>
              <w:t>Lectures</w:t>
            </w:r>
          </w:p>
        </w:tc>
        <w:tc>
          <w:tcPr>
            <w:tcW w:w="1561" w:type="dxa"/>
            <w:vAlign w:val="center"/>
          </w:tcPr>
          <w:p w:rsidR="00652F9D" w:rsidRPr="00AD398A" w:rsidRDefault="00652F9D" w:rsidP="00E42CD2">
            <w:pPr>
              <w:pStyle w:val="Textsimplu"/>
              <w:tabs>
                <w:tab w:val="left" w:pos="9781"/>
              </w:tabs>
              <w:spacing w:before="60" w:after="60"/>
              <w:jc w:val="center"/>
              <w:rPr>
                <w:rFonts w:ascii="Times New Roman" w:hAnsi="Times New Roman"/>
                <w:sz w:val="24"/>
                <w:szCs w:val="24"/>
              </w:rPr>
            </w:pPr>
            <w:r w:rsidRPr="00AD398A">
              <w:rPr>
                <w:rFonts w:ascii="Times New Roman" w:hAnsi="Times New Roman"/>
                <w:sz w:val="24"/>
                <w:szCs w:val="24"/>
              </w:rPr>
              <w:t>2</w:t>
            </w:r>
            <w:r w:rsidR="00E42CD2">
              <w:rPr>
                <w:rFonts w:ascii="Times New Roman" w:hAnsi="Times New Roman"/>
                <w:sz w:val="24"/>
                <w:szCs w:val="24"/>
              </w:rPr>
              <w:t>4</w:t>
            </w:r>
          </w:p>
        </w:tc>
        <w:tc>
          <w:tcPr>
            <w:tcW w:w="3824" w:type="dxa"/>
            <w:vAlign w:val="center"/>
          </w:tcPr>
          <w:p w:rsidR="00652F9D" w:rsidRPr="00AD398A" w:rsidRDefault="00F1117C" w:rsidP="002B61C0">
            <w:pPr>
              <w:pStyle w:val="Textsimplu"/>
              <w:tabs>
                <w:tab w:val="left" w:pos="9781"/>
              </w:tabs>
              <w:spacing w:before="60" w:after="60"/>
              <w:rPr>
                <w:rFonts w:ascii="Times New Roman" w:hAnsi="Times New Roman"/>
                <w:sz w:val="24"/>
                <w:szCs w:val="24"/>
              </w:rPr>
            </w:pPr>
            <w:r w:rsidRPr="00AD398A">
              <w:rPr>
                <w:rFonts w:ascii="Times New Roman" w:hAnsi="Times New Roman"/>
                <w:sz w:val="24"/>
                <w:szCs w:val="24"/>
              </w:rPr>
              <w:t xml:space="preserve">Practical lesons </w:t>
            </w:r>
          </w:p>
        </w:tc>
        <w:tc>
          <w:tcPr>
            <w:tcW w:w="2271" w:type="dxa"/>
            <w:tcBorders>
              <w:right w:val="double" w:sz="4" w:space="0" w:color="auto"/>
            </w:tcBorders>
            <w:vAlign w:val="center"/>
          </w:tcPr>
          <w:p w:rsidR="00652F9D" w:rsidRPr="00AD398A" w:rsidRDefault="00652F9D" w:rsidP="00E42CD2">
            <w:pPr>
              <w:pStyle w:val="Textsimplu"/>
              <w:tabs>
                <w:tab w:val="left" w:pos="9781"/>
              </w:tabs>
              <w:spacing w:before="60" w:after="60"/>
              <w:jc w:val="center"/>
              <w:rPr>
                <w:rFonts w:ascii="Times New Roman" w:hAnsi="Times New Roman"/>
                <w:sz w:val="24"/>
                <w:szCs w:val="24"/>
              </w:rPr>
            </w:pPr>
            <w:r w:rsidRPr="00AD398A">
              <w:rPr>
                <w:rFonts w:ascii="Times New Roman" w:hAnsi="Times New Roman"/>
                <w:sz w:val="24"/>
                <w:szCs w:val="24"/>
              </w:rPr>
              <w:t>4</w:t>
            </w:r>
            <w:r w:rsidR="00E42CD2">
              <w:rPr>
                <w:rFonts w:ascii="Times New Roman" w:hAnsi="Times New Roman"/>
                <w:sz w:val="24"/>
                <w:szCs w:val="24"/>
              </w:rPr>
              <w:t>2</w:t>
            </w:r>
          </w:p>
        </w:tc>
      </w:tr>
      <w:tr w:rsidR="00652F9D" w:rsidRPr="00AD398A" w:rsidTr="002B61C0">
        <w:tc>
          <w:tcPr>
            <w:tcW w:w="2266" w:type="dxa"/>
            <w:tcBorders>
              <w:left w:val="double" w:sz="4" w:space="0" w:color="auto"/>
              <w:bottom w:val="double" w:sz="4" w:space="0" w:color="auto"/>
            </w:tcBorders>
            <w:vAlign w:val="center"/>
          </w:tcPr>
          <w:p w:rsidR="00652F9D" w:rsidRPr="00AD398A" w:rsidRDefault="00F1117C" w:rsidP="002B61C0">
            <w:pPr>
              <w:pStyle w:val="Textsimplu"/>
              <w:tabs>
                <w:tab w:val="left" w:pos="9781"/>
              </w:tabs>
              <w:spacing w:before="60" w:after="60"/>
              <w:rPr>
                <w:rFonts w:ascii="Times New Roman" w:hAnsi="Times New Roman"/>
                <w:sz w:val="24"/>
                <w:szCs w:val="24"/>
              </w:rPr>
            </w:pPr>
            <w:r w:rsidRPr="00AD398A">
              <w:rPr>
                <w:rFonts w:ascii="Times New Roman" w:hAnsi="Times New Roman"/>
                <w:sz w:val="24"/>
                <w:szCs w:val="24"/>
              </w:rPr>
              <w:t xml:space="preserve">Lesons </w:t>
            </w:r>
          </w:p>
        </w:tc>
        <w:tc>
          <w:tcPr>
            <w:tcW w:w="1561" w:type="dxa"/>
            <w:tcBorders>
              <w:bottom w:val="double" w:sz="4" w:space="0" w:color="auto"/>
            </w:tcBorders>
          </w:tcPr>
          <w:p w:rsidR="00652F9D" w:rsidRPr="00AD398A" w:rsidRDefault="00652F9D" w:rsidP="002B61C0">
            <w:pPr>
              <w:pStyle w:val="Textsimplu"/>
              <w:tabs>
                <w:tab w:val="left" w:pos="9781"/>
              </w:tabs>
              <w:spacing w:before="60" w:after="60"/>
              <w:jc w:val="center"/>
              <w:rPr>
                <w:rFonts w:ascii="Times New Roman" w:hAnsi="Times New Roman"/>
                <w:sz w:val="24"/>
                <w:szCs w:val="24"/>
              </w:rPr>
            </w:pPr>
            <w:r w:rsidRPr="00AD398A">
              <w:rPr>
                <w:rFonts w:ascii="Times New Roman" w:hAnsi="Times New Roman"/>
                <w:sz w:val="24"/>
                <w:szCs w:val="24"/>
              </w:rPr>
              <w:t>18</w:t>
            </w:r>
          </w:p>
        </w:tc>
        <w:tc>
          <w:tcPr>
            <w:tcW w:w="3824" w:type="dxa"/>
            <w:tcBorders>
              <w:bottom w:val="double" w:sz="4" w:space="0" w:color="auto"/>
            </w:tcBorders>
            <w:vAlign w:val="center"/>
          </w:tcPr>
          <w:p w:rsidR="00652F9D" w:rsidRPr="00AD398A" w:rsidRDefault="00F1117C" w:rsidP="00275EF1">
            <w:pPr>
              <w:pStyle w:val="Textsimplu"/>
              <w:tabs>
                <w:tab w:val="left" w:pos="9781"/>
              </w:tabs>
              <w:spacing w:before="60" w:after="60"/>
              <w:rPr>
                <w:rFonts w:ascii="Times New Roman" w:hAnsi="Times New Roman"/>
                <w:sz w:val="24"/>
                <w:szCs w:val="24"/>
              </w:rPr>
            </w:pPr>
            <w:r w:rsidRPr="00AD398A">
              <w:rPr>
                <w:rFonts w:ascii="Times New Roman" w:hAnsi="Times New Roman"/>
                <w:sz w:val="24"/>
                <w:szCs w:val="24"/>
              </w:rPr>
              <w:t>Individual</w:t>
            </w:r>
            <w:r w:rsidR="0013630A" w:rsidRPr="00AD398A">
              <w:rPr>
                <w:rFonts w:ascii="Times New Roman" w:hAnsi="Times New Roman"/>
                <w:sz w:val="24"/>
                <w:szCs w:val="24"/>
              </w:rPr>
              <w:t xml:space="preserve"> work</w:t>
            </w:r>
          </w:p>
        </w:tc>
        <w:tc>
          <w:tcPr>
            <w:tcW w:w="2271" w:type="dxa"/>
            <w:tcBorders>
              <w:bottom w:val="double" w:sz="4" w:space="0" w:color="auto"/>
              <w:right w:val="double" w:sz="4" w:space="0" w:color="auto"/>
            </w:tcBorders>
            <w:vAlign w:val="center"/>
          </w:tcPr>
          <w:p w:rsidR="00652F9D" w:rsidRPr="00AD398A" w:rsidRDefault="00E42CD2" w:rsidP="002B61C0">
            <w:pPr>
              <w:pStyle w:val="Textsimplu"/>
              <w:tabs>
                <w:tab w:val="left" w:pos="9781"/>
              </w:tabs>
              <w:spacing w:before="60" w:after="60"/>
              <w:jc w:val="center"/>
              <w:rPr>
                <w:rFonts w:ascii="Times New Roman" w:hAnsi="Times New Roman"/>
                <w:sz w:val="24"/>
                <w:szCs w:val="24"/>
              </w:rPr>
            </w:pPr>
            <w:r>
              <w:rPr>
                <w:rFonts w:ascii="Times New Roman" w:hAnsi="Times New Roman"/>
                <w:sz w:val="24"/>
                <w:szCs w:val="24"/>
              </w:rPr>
              <w:t>6</w:t>
            </w:r>
          </w:p>
        </w:tc>
      </w:tr>
      <w:tr w:rsidR="00652F9D" w:rsidRPr="00AD398A" w:rsidTr="002B61C0">
        <w:tc>
          <w:tcPr>
            <w:tcW w:w="2266" w:type="dxa"/>
            <w:tcBorders>
              <w:top w:val="double" w:sz="4" w:space="0" w:color="auto"/>
              <w:left w:val="double" w:sz="4" w:space="0" w:color="auto"/>
              <w:bottom w:val="double" w:sz="4" w:space="0" w:color="auto"/>
            </w:tcBorders>
          </w:tcPr>
          <w:p w:rsidR="00652F9D" w:rsidRPr="00AD398A" w:rsidRDefault="00275EF1" w:rsidP="002B61C0">
            <w:pPr>
              <w:pStyle w:val="Textsimplu"/>
              <w:tabs>
                <w:tab w:val="left" w:pos="9781"/>
              </w:tabs>
              <w:spacing w:before="120" w:after="120"/>
              <w:rPr>
                <w:rFonts w:ascii="Times New Roman" w:hAnsi="Times New Roman"/>
                <w:sz w:val="24"/>
                <w:szCs w:val="24"/>
              </w:rPr>
            </w:pPr>
            <w:r w:rsidRPr="00AD398A">
              <w:rPr>
                <w:rFonts w:ascii="Times New Roman" w:hAnsi="Times New Roman"/>
                <w:sz w:val="24"/>
                <w:szCs w:val="24"/>
              </w:rPr>
              <w:t>Evaluation form</w:t>
            </w:r>
            <w:r w:rsidR="0013630A" w:rsidRPr="00AD398A">
              <w:rPr>
                <w:rFonts w:ascii="Times New Roman" w:hAnsi="Times New Roman"/>
                <w:sz w:val="24"/>
                <w:szCs w:val="24"/>
              </w:rPr>
              <w:t xml:space="preserve"> </w:t>
            </w:r>
          </w:p>
        </w:tc>
        <w:tc>
          <w:tcPr>
            <w:tcW w:w="1561" w:type="dxa"/>
            <w:tcBorders>
              <w:top w:val="double" w:sz="4" w:space="0" w:color="auto"/>
              <w:bottom w:val="double" w:sz="4" w:space="0" w:color="auto"/>
            </w:tcBorders>
          </w:tcPr>
          <w:p w:rsidR="00652F9D" w:rsidRPr="00AD398A" w:rsidRDefault="00B64C69" w:rsidP="002B61C0">
            <w:pPr>
              <w:pStyle w:val="Textsimplu"/>
              <w:tabs>
                <w:tab w:val="left" w:pos="9781"/>
              </w:tabs>
              <w:spacing w:before="120" w:after="120"/>
              <w:jc w:val="center"/>
              <w:rPr>
                <w:rFonts w:ascii="Times New Roman" w:hAnsi="Times New Roman"/>
                <w:sz w:val="24"/>
                <w:szCs w:val="24"/>
              </w:rPr>
            </w:pPr>
            <w:r>
              <w:rPr>
                <w:rFonts w:ascii="Times New Roman" w:hAnsi="Times New Roman"/>
                <w:sz w:val="24"/>
                <w:szCs w:val="24"/>
              </w:rPr>
              <w:t>C</w:t>
            </w:r>
            <w:bookmarkStart w:id="0" w:name="_GoBack"/>
            <w:bookmarkEnd w:id="0"/>
          </w:p>
        </w:tc>
        <w:tc>
          <w:tcPr>
            <w:tcW w:w="3824" w:type="dxa"/>
            <w:tcBorders>
              <w:top w:val="double" w:sz="4" w:space="0" w:color="auto"/>
              <w:bottom w:val="double" w:sz="4" w:space="0" w:color="auto"/>
            </w:tcBorders>
          </w:tcPr>
          <w:p w:rsidR="00652F9D" w:rsidRPr="00AD398A" w:rsidRDefault="00F1117C" w:rsidP="002B61C0">
            <w:pPr>
              <w:pStyle w:val="Textsimplu"/>
              <w:tabs>
                <w:tab w:val="left" w:pos="9781"/>
              </w:tabs>
              <w:spacing w:before="120" w:after="120"/>
              <w:rPr>
                <w:rFonts w:ascii="Times New Roman" w:hAnsi="Times New Roman"/>
                <w:sz w:val="24"/>
                <w:szCs w:val="24"/>
              </w:rPr>
            </w:pPr>
            <w:r w:rsidRPr="00AD398A">
              <w:rPr>
                <w:rFonts w:ascii="Times New Roman" w:hAnsi="Times New Roman"/>
                <w:sz w:val="24"/>
                <w:szCs w:val="24"/>
              </w:rPr>
              <w:t xml:space="preserve">Credit </w:t>
            </w:r>
            <w:r w:rsidR="0013630A" w:rsidRPr="00AD398A">
              <w:rPr>
                <w:rFonts w:ascii="Times New Roman" w:hAnsi="Times New Roman"/>
                <w:sz w:val="24"/>
                <w:szCs w:val="24"/>
              </w:rPr>
              <w:t>numbers</w:t>
            </w:r>
          </w:p>
        </w:tc>
        <w:tc>
          <w:tcPr>
            <w:tcW w:w="2271" w:type="dxa"/>
            <w:tcBorders>
              <w:top w:val="double" w:sz="4" w:space="0" w:color="auto"/>
              <w:bottom w:val="double" w:sz="4" w:space="0" w:color="auto"/>
              <w:right w:val="double" w:sz="4" w:space="0" w:color="auto"/>
            </w:tcBorders>
            <w:vAlign w:val="center"/>
          </w:tcPr>
          <w:p w:rsidR="00652F9D" w:rsidRPr="00AD398A" w:rsidRDefault="00652F9D" w:rsidP="002B61C0">
            <w:pPr>
              <w:pStyle w:val="Textsimplu"/>
              <w:tabs>
                <w:tab w:val="left" w:pos="9781"/>
              </w:tabs>
              <w:spacing w:before="120" w:after="120"/>
              <w:jc w:val="center"/>
              <w:rPr>
                <w:rFonts w:ascii="Times New Roman" w:hAnsi="Times New Roman"/>
                <w:sz w:val="24"/>
                <w:szCs w:val="24"/>
              </w:rPr>
            </w:pPr>
            <w:r w:rsidRPr="00AD398A">
              <w:rPr>
                <w:rFonts w:ascii="Times New Roman" w:hAnsi="Times New Roman"/>
                <w:sz w:val="24"/>
                <w:szCs w:val="24"/>
              </w:rPr>
              <w:t>3</w:t>
            </w:r>
          </w:p>
        </w:tc>
      </w:tr>
    </w:tbl>
    <w:p w:rsidR="00275EF1" w:rsidRPr="00AD398A" w:rsidRDefault="0013630A" w:rsidP="00275EF1">
      <w:pPr>
        <w:pStyle w:val="Listparagraf"/>
        <w:widowControl w:val="0"/>
        <w:numPr>
          <w:ilvl w:val="0"/>
          <w:numId w:val="1"/>
        </w:numPr>
        <w:spacing w:before="360" w:after="240"/>
        <w:ind w:left="709" w:hanging="567"/>
        <w:contextualSpacing w:val="0"/>
        <w:rPr>
          <w:caps/>
        </w:rPr>
      </w:pPr>
      <w:r w:rsidRPr="00AD398A">
        <w:rPr>
          <w:caps/>
        </w:rPr>
        <w:t xml:space="preserve">objectives </w:t>
      </w:r>
      <w:r w:rsidR="00275EF1" w:rsidRPr="00AD398A">
        <w:rPr>
          <w:caps/>
        </w:rPr>
        <w:t>FORMED INSIDE</w:t>
      </w:r>
      <w:r w:rsidRPr="00AD398A">
        <w:rPr>
          <w:caps/>
        </w:rPr>
        <w:t xml:space="preserve"> desciplines</w:t>
      </w:r>
    </w:p>
    <w:p w:rsidR="00275EF1" w:rsidRPr="00AD398A" w:rsidRDefault="00275EF1" w:rsidP="00275EF1">
      <w:pPr>
        <w:pStyle w:val="Listparagraf"/>
        <w:widowControl w:val="0"/>
        <w:spacing w:before="360" w:after="240"/>
        <w:ind w:left="709"/>
        <w:contextualSpacing w:val="0"/>
      </w:pPr>
      <w:r w:rsidRPr="00AD398A">
        <w:t>-</w:t>
      </w:r>
      <w:r w:rsidR="0013630A" w:rsidRPr="00AD398A">
        <w:t>lerned and understand level</w:t>
      </w:r>
    </w:p>
    <w:p w:rsidR="00D74978" w:rsidRPr="00AD398A" w:rsidRDefault="00275EF1" w:rsidP="00275EF1">
      <w:pPr>
        <w:pStyle w:val="Listparagraf"/>
        <w:widowControl w:val="0"/>
        <w:spacing w:before="360" w:after="240"/>
        <w:ind w:left="709"/>
        <w:contextualSpacing w:val="0"/>
        <w:rPr>
          <w:caps/>
        </w:rPr>
      </w:pPr>
      <w:r w:rsidRPr="00AD398A">
        <w:t>-</w:t>
      </w:r>
      <w:r w:rsidR="0013630A" w:rsidRPr="00AD398A">
        <w:t>known</w:t>
      </w:r>
      <w:r w:rsidRPr="00AD398A">
        <w:t xml:space="preserve"> of medical etics and deontology</w:t>
      </w:r>
    </w:p>
    <w:p w:rsidR="00275EF1" w:rsidRPr="00AD398A" w:rsidRDefault="00275EF1" w:rsidP="00D74978">
      <w:pPr>
        <w:numPr>
          <w:ilvl w:val="0"/>
          <w:numId w:val="4"/>
        </w:numPr>
        <w:tabs>
          <w:tab w:val="left" w:pos="426"/>
        </w:tabs>
        <w:ind w:left="357" w:hanging="357"/>
        <w:jc w:val="both"/>
      </w:pPr>
    </w:p>
    <w:p w:rsidR="00D74978" w:rsidRPr="00AD398A" w:rsidRDefault="0013630A" w:rsidP="00D74978">
      <w:pPr>
        <w:numPr>
          <w:ilvl w:val="0"/>
          <w:numId w:val="4"/>
        </w:numPr>
        <w:tabs>
          <w:tab w:val="left" w:pos="426"/>
        </w:tabs>
        <w:ind w:left="357" w:hanging="357"/>
        <w:jc w:val="both"/>
      </w:pPr>
      <w:r w:rsidRPr="00AD398A">
        <w:t>known of professional terms</w:t>
      </w:r>
    </w:p>
    <w:p w:rsidR="00D74978" w:rsidRPr="00AD398A" w:rsidRDefault="0013630A" w:rsidP="0013630A">
      <w:pPr>
        <w:numPr>
          <w:ilvl w:val="0"/>
          <w:numId w:val="4"/>
        </w:numPr>
        <w:tabs>
          <w:tab w:val="left" w:pos="426"/>
        </w:tabs>
        <w:ind w:left="357" w:hanging="357"/>
        <w:jc w:val="both"/>
      </w:pPr>
      <w:r w:rsidRPr="00AD398A">
        <w:t xml:space="preserve">known profilaxy methods of dental desises </w:t>
      </w:r>
    </w:p>
    <w:p w:rsidR="00D74978" w:rsidRPr="00AD398A" w:rsidRDefault="0013630A" w:rsidP="00D74978">
      <w:pPr>
        <w:numPr>
          <w:ilvl w:val="0"/>
          <w:numId w:val="4"/>
        </w:numPr>
        <w:tabs>
          <w:tab w:val="left" w:pos="426"/>
        </w:tabs>
        <w:ind w:left="357" w:hanging="357"/>
        <w:jc w:val="both"/>
      </w:pPr>
      <w:r w:rsidRPr="00AD398A">
        <w:t>known etiologi and evolution of dental disises</w:t>
      </w:r>
    </w:p>
    <w:p w:rsidR="00D74978" w:rsidRPr="00AD398A" w:rsidRDefault="00D74978" w:rsidP="00D74978">
      <w:pPr>
        <w:tabs>
          <w:tab w:val="left" w:pos="426"/>
        </w:tabs>
        <w:ind w:left="780"/>
        <w:jc w:val="both"/>
      </w:pPr>
    </w:p>
    <w:p w:rsidR="00D74978" w:rsidRPr="00AD398A" w:rsidRDefault="00D74978" w:rsidP="00275EF1">
      <w:pPr>
        <w:tabs>
          <w:tab w:val="left" w:pos="426"/>
        </w:tabs>
        <w:jc w:val="both"/>
      </w:pPr>
      <w:r w:rsidRPr="00AD398A">
        <w:t xml:space="preserve">: </w:t>
      </w:r>
      <w:r w:rsidR="0013630A" w:rsidRPr="00AD398A">
        <w:t xml:space="preserve"> </w:t>
      </w:r>
      <w:r w:rsidR="008B214E" w:rsidRPr="00AD398A">
        <w:t>skil</w:t>
      </w:r>
      <w:r w:rsidR="00275EF1" w:rsidRPr="00AD398A">
        <w:t>l</w:t>
      </w:r>
      <w:r w:rsidR="008B214E" w:rsidRPr="00AD398A">
        <w:t>s level</w:t>
      </w:r>
    </w:p>
    <w:p w:rsidR="008B214E" w:rsidRPr="00AD398A" w:rsidRDefault="008B214E" w:rsidP="00D74978">
      <w:pPr>
        <w:numPr>
          <w:ilvl w:val="0"/>
          <w:numId w:val="4"/>
        </w:numPr>
        <w:tabs>
          <w:tab w:val="left" w:pos="426"/>
        </w:tabs>
        <w:ind w:left="0" w:firstLine="0"/>
        <w:jc w:val="both"/>
      </w:pPr>
      <w:r w:rsidRPr="00AD398A">
        <w:t xml:space="preserve">known of pacients ivestigation methods in prosthodontic departments  </w:t>
      </w:r>
    </w:p>
    <w:p w:rsidR="008B214E" w:rsidRPr="00AD398A" w:rsidRDefault="008B214E" w:rsidP="00D74978">
      <w:pPr>
        <w:numPr>
          <w:ilvl w:val="0"/>
          <w:numId w:val="4"/>
        </w:numPr>
        <w:tabs>
          <w:tab w:val="left" w:pos="426"/>
        </w:tabs>
        <w:ind w:left="0" w:firstLine="0"/>
        <w:jc w:val="both"/>
      </w:pPr>
      <w:r w:rsidRPr="00AD398A">
        <w:t>known of modern materials aplied in prosthodontic dentistry</w:t>
      </w:r>
    </w:p>
    <w:p w:rsidR="008B214E" w:rsidRPr="00AD398A" w:rsidRDefault="008B214E" w:rsidP="00D74978">
      <w:pPr>
        <w:numPr>
          <w:ilvl w:val="0"/>
          <w:numId w:val="4"/>
        </w:numPr>
        <w:tabs>
          <w:tab w:val="left" w:pos="426"/>
        </w:tabs>
        <w:ind w:left="0" w:firstLine="0"/>
        <w:jc w:val="both"/>
      </w:pPr>
      <w:r w:rsidRPr="00AD398A">
        <w:t>known of tretment methods in prosthodontic dentistry</w:t>
      </w:r>
    </w:p>
    <w:p w:rsidR="008B214E" w:rsidRPr="00AD398A" w:rsidRDefault="008B214E" w:rsidP="00D74978">
      <w:pPr>
        <w:numPr>
          <w:ilvl w:val="0"/>
          <w:numId w:val="4"/>
        </w:numPr>
        <w:tabs>
          <w:tab w:val="left" w:pos="426"/>
        </w:tabs>
        <w:ind w:left="0" w:firstLine="0"/>
        <w:jc w:val="both"/>
      </w:pPr>
      <w:r w:rsidRPr="00AD398A">
        <w:t>known of emergency methods</w:t>
      </w:r>
    </w:p>
    <w:p w:rsidR="008B214E" w:rsidRPr="00AD398A" w:rsidRDefault="008B214E" w:rsidP="00D74978">
      <w:pPr>
        <w:numPr>
          <w:ilvl w:val="0"/>
          <w:numId w:val="4"/>
        </w:numPr>
        <w:tabs>
          <w:tab w:val="left" w:pos="426"/>
        </w:tabs>
        <w:ind w:left="0" w:firstLine="0"/>
        <w:jc w:val="both"/>
      </w:pPr>
      <w:r w:rsidRPr="00AD398A">
        <w:t>be able to analize clinical examitations cards in prostodontic dentisrtry</w:t>
      </w:r>
    </w:p>
    <w:p w:rsidR="008B214E" w:rsidRPr="00AD398A" w:rsidRDefault="008B214E" w:rsidP="00D74978">
      <w:pPr>
        <w:numPr>
          <w:ilvl w:val="0"/>
          <w:numId w:val="4"/>
        </w:numPr>
        <w:tabs>
          <w:tab w:val="left" w:pos="426"/>
        </w:tabs>
        <w:ind w:left="0" w:firstLine="0"/>
        <w:jc w:val="both"/>
      </w:pPr>
      <w:r w:rsidRPr="00AD398A">
        <w:t>be able to analize paradlinical examination cars</w:t>
      </w:r>
    </w:p>
    <w:p w:rsidR="008B214E" w:rsidRPr="00AD398A" w:rsidRDefault="008B214E" w:rsidP="00D74978">
      <w:pPr>
        <w:numPr>
          <w:ilvl w:val="0"/>
          <w:numId w:val="4"/>
        </w:numPr>
        <w:tabs>
          <w:tab w:val="left" w:pos="426"/>
        </w:tabs>
        <w:ind w:left="0" w:firstLine="0"/>
        <w:jc w:val="both"/>
      </w:pPr>
      <w:r w:rsidRPr="00AD398A">
        <w:t>known the diagnosis of dento maxilar desis</w:t>
      </w:r>
      <w:r w:rsidR="000C06F0" w:rsidRPr="00AD398A">
        <w:t>s</w:t>
      </w:r>
      <w:r w:rsidRPr="00AD398A">
        <w:t xml:space="preserve">es </w:t>
      </w:r>
    </w:p>
    <w:p w:rsidR="008B214E" w:rsidRPr="00AD398A" w:rsidRDefault="008B214E" w:rsidP="00D74978">
      <w:pPr>
        <w:numPr>
          <w:ilvl w:val="0"/>
          <w:numId w:val="4"/>
        </w:numPr>
        <w:tabs>
          <w:tab w:val="left" w:pos="426"/>
        </w:tabs>
        <w:ind w:left="0" w:firstLine="0"/>
        <w:jc w:val="both"/>
      </w:pPr>
      <w:r w:rsidRPr="00AD398A">
        <w:t>known of indications for prosthodontic treatments</w:t>
      </w:r>
    </w:p>
    <w:p w:rsidR="008B214E" w:rsidRPr="00AD398A" w:rsidRDefault="00790044" w:rsidP="00D74978">
      <w:pPr>
        <w:numPr>
          <w:ilvl w:val="0"/>
          <w:numId w:val="4"/>
        </w:numPr>
        <w:tabs>
          <w:tab w:val="left" w:pos="426"/>
        </w:tabs>
        <w:ind w:left="0" w:firstLine="0"/>
        <w:jc w:val="both"/>
      </w:pPr>
      <w:r w:rsidRPr="00AD398A">
        <w:t>known the plan of tretment formulation</w:t>
      </w:r>
    </w:p>
    <w:p w:rsidR="00790044" w:rsidRPr="00AD398A" w:rsidRDefault="00275EF1" w:rsidP="00D74978">
      <w:pPr>
        <w:numPr>
          <w:ilvl w:val="0"/>
          <w:numId w:val="4"/>
        </w:numPr>
        <w:tabs>
          <w:tab w:val="left" w:pos="426"/>
        </w:tabs>
        <w:ind w:left="0" w:firstLine="0"/>
        <w:jc w:val="both"/>
      </w:pPr>
      <w:r w:rsidRPr="00AD398A">
        <w:t>k</w:t>
      </w:r>
      <w:r w:rsidR="00790044" w:rsidRPr="00AD398A">
        <w:t>nown of clasical and modern metods of prosthodontic tretment</w:t>
      </w:r>
    </w:p>
    <w:p w:rsidR="00790044" w:rsidRPr="00AD398A" w:rsidRDefault="00790044" w:rsidP="00D74978">
      <w:pPr>
        <w:numPr>
          <w:ilvl w:val="0"/>
          <w:numId w:val="4"/>
        </w:numPr>
        <w:tabs>
          <w:tab w:val="left" w:pos="426"/>
        </w:tabs>
        <w:ind w:left="0" w:firstLine="0"/>
        <w:jc w:val="both"/>
      </w:pPr>
      <w:r w:rsidRPr="00AD398A">
        <w:t>known of clinical steos in fixed prosthodontic dentistry</w:t>
      </w:r>
    </w:p>
    <w:p w:rsidR="00652F9D" w:rsidRPr="00AD398A" w:rsidRDefault="00652F9D" w:rsidP="00652F9D">
      <w:pPr>
        <w:pStyle w:val="Listparagraf"/>
        <w:tabs>
          <w:tab w:val="left" w:pos="426"/>
        </w:tabs>
        <w:ind w:left="1500"/>
        <w:jc w:val="both"/>
      </w:pPr>
    </w:p>
    <w:p w:rsidR="00652F9D" w:rsidRPr="00AD398A" w:rsidRDefault="00652F9D" w:rsidP="00652F9D">
      <w:pPr>
        <w:pStyle w:val="Listparagraf"/>
        <w:numPr>
          <w:ilvl w:val="0"/>
          <w:numId w:val="5"/>
        </w:numPr>
        <w:tabs>
          <w:tab w:val="left" w:pos="426"/>
        </w:tabs>
        <w:jc w:val="both"/>
      </w:pPr>
      <w:r w:rsidRPr="00AD398A">
        <w:t xml:space="preserve">: </w:t>
      </w:r>
      <w:r w:rsidR="000C06F0" w:rsidRPr="00AD398A">
        <w:t>integration level:</w:t>
      </w:r>
    </w:p>
    <w:p w:rsidR="000C06F0" w:rsidRPr="00AD398A" w:rsidRDefault="000C06F0" w:rsidP="00652F9D">
      <w:pPr>
        <w:pStyle w:val="Listparagraf"/>
        <w:numPr>
          <w:ilvl w:val="0"/>
          <w:numId w:val="6"/>
        </w:numPr>
        <w:tabs>
          <w:tab w:val="left" w:pos="426"/>
        </w:tabs>
        <w:ind w:left="357" w:hanging="357"/>
        <w:jc w:val="both"/>
      </w:pPr>
      <w:r w:rsidRPr="00AD398A">
        <w:t>evaluate stomatognat sistem disorders</w:t>
      </w:r>
    </w:p>
    <w:p w:rsidR="000C06F0" w:rsidRPr="00AD398A" w:rsidRDefault="000C06F0" w:rsidP="007A0FB2">
      <w:pPr>
        <w:pStyle w:val="Listparagraf"/>
        <w:numPr>
          <w:ilvl w:val="0"/>
          <w:numId w:val="6"/>
        </w:numPr>
        <w:tabs>
          <w:tab w:val="left" w:pos="426"/>
        </w:tabs>
        <w:ind w:left="357" w:hanging="357"/>
        <w:jc w:val="both"/>
      </w:pPr>
      <w:r w:rsidRPr="00AD398A">
        <w:t>determine consecvinses of prosthodontic tretment</w:t>
      </w:r>
    </w:p>
    <w:p w:rsidR="000C06F0" w:rsidRPr="00AD398A" w:rsidRDefault="000C06F0" w:rsidP="00652F9D">
      <w:pPr>
        <w:pStyle w:val="Listparagraf"/>
        <w:numPr>
          <w:ilvl w:val="0"/>
          <w:numId w:val="6"/>
        </w:numPr>
        <w:tabs>
          <w:tab w:val="left" w:pos="426"/>
        </w:tabs>
        <w:ind w:left="357" w:hanging="357"/>
        <w:jc w:val="both"/>
      </w:pPr>
      <w:r w:rsidRPr="00AD398A">
        <w:t xml:space="preserve">to present abilities in therapeuticat pediatric and </w:t>
      </w:r>
      <w:r w:rsidR="007A0FB2" w:rsidRPr="00AD398A">
        <w:t>OMF</w:t>
      </w:r>
      <w:r w:rsidRPr="00AD398A">
        <w:t xml:space="preserve"> surgery. </w:t>
      </w:r>
    </w:p>
    <w:p w:rsidR="000C06F0" w:rsidRPr="00AD398A" w:rsidRDefault="0001478E" w:rsidP="00652F9D">
      <w:pPr>
        <w:pStyle w:val="Listparagraf"/>
        <w:numPr>
          <w:ilvl w:val="0"/>
          <w:numId w:val="6"/>
        </w:numPr>
        <w:tabs>
          <w:tab w:val="left" w:pos="426"/>
        </w:tabs>
        <w:ind w:left="357" w:hanging="357"/>
        <w:jc w:val="both"/>
      </w:pPr>
      <w:r w:rsidRPr="00AD398A">
        <w:t>to present abilities and knoledge for faculty subjects (such as interanl medicine , dermatologi, neurology, morfopatology fisiopatology, hystology...)</w:t>
      </w:r>
    </w:p>
    <w:p w:rsidR="00CB3075" w:rsidRPr="00AD398A" w:rsidRDefault="0001478E" w:rsidP="00652F9D">
      <w:pPr>
        <w:pStyle w:val="Listparagraf"/>
        <w:numPr>
          <w:ilvl w:val="0"/>
          <w:numId w:val="6"/>
        </w:numPr>
        <w:tabs>
          <w:tab w:val="left" w:pos="426"/>
        </w:tabs>
        <w:ind w:left="357" w:hanging="357"/>
        <w:jc w:val="both"/>
      </w:pPr>
      <w:r w:rsidRPr="00AD398A">
        <w:t>be able to evaluate and sefl evaluate knoledge ic prostodontis field</w:t>
      </w:r>
    </w:p>
    <w:p w:rsidR="0001478E" w:rsidRPr="00AD398A" w:rsidRDefault="0001478E" w:rsidP="00652F9D">
      <w:pPr>
        <w:pStyle w:val="Listparagraf"/>
        <w:numPr>
          <w:ilvl w:val="0"/>
          <w:numId w:val="7"/>
        </w:numPr>
        <w:ind w:left="357" w:hanging="357"/>
        <w:jc w:val="both"/>
      </w:pPr>
      <w:r w:rsidRPr="00AD398A">
        <w:t>be capable to learn and impliment in every day practice new posibilities in prosthodontic field</w:t>
      </w:r>
    </w:p>
    <w:p w:rsidR="00652F9D" w:rsidRPr="00F6254D" w:rsidRDefault="00652F9D" w:rsidP="00652F9D">
      <w:pPr>
        <w:pStyle w:val="Listparagraf"/>
        <w:widowControl w:val="0"/>
        <w:numPr>
          <w:ilvl w:val="0"/>
          <w:numId w:val="1"/>
        </w:numPr>
        <w:spacing w:before="360" w:after="240"/>
        <w:ind w:left="709" w:hanging="567"/>
        <w:contextualSpacing w:val="0"/>
        <w:rPr>
          <w:caps/>
          <w:highlight w:val="yellow"/>
        </w:rPr>
      </w:pPr>
      <w:r w:rsidRPr="00AD398A">
        <w:rPr>
          <w:caps/>
        </w:rPr>
        <w:t xml:space="preserve"> </w:t>
      </w:r>
      <w:r w:rsidR="00411221">
        <w:rPr>
          <w:caps/>
        </w:rPr>
        <w:t>PRE</w:t>
      </w:r>
      <w:r w:rsidRPr="00F6254D">
        <w:rPr>
          <w:caps/>
          <w:highlight w:val="yellow"/>
        </w:rPr>
        <w:t>Condi</w:t>
      </w:r>
      <w:r w:rsidR="00411221">
        <w:rPr>
          <w:caps/>
          <w:highlight w:val="yellow"/>
        </w:rPr>
        <w:t>TIONS</w:t>
      </w:r>
    </w:p>
    <w:p w:rsidR="007A0FB2" w:rsidRPr="00AD398A" w:rsidRDefault="00652F9D" w:rsidP="007A0FB2">
      <w:pPr>
        <w:ind w:firstLine="360"/>
        <w:jc w:val="both"/>
      </w:pPr>
      <w:r w:rsidRPr="00AD398A">
        <w:t xml:space="preserve">            </w:t>
      </w:r>
      <w:r w:rsidR="007A0FB2" w:rsidRPr="00AD398A">
        <w:t xml:space="preserve">The partial edentation may be defined as the absence from 1 to 13-15 teeth on the dento-alveolar arch. The extended partial edentation - </w:t>
      </w:r>
      <w:r w:rsidR="007A0FB2" w:rsidRPr="00AD398A">
        <w:rPr>
          <w:bCs/>
          <w:iCs/>
        </w:rPr>
        <w:t>absence more than 6 teeth on one jaw.</w:t>
      </w:r>
    </w:p>
    <w:p w:rsidR="007A0FB2" w:rsidRPr="00AD398A" w:rsidRDefault="007A0FB2" w:rsidP="007A0FB2">
      <w:pPr>
        <w:ind w:firstLine="360"/>
        <w:jc w:val="both"/>
      </w:pPr>
      <w:r w:rsidRPr="00AD398A">
        <w:t>Ethiological factors theoreticaly can be divided into hereditary and obtained factors.</w:t>
      </w:r>
    </w:p>
    <w:p w:rsidR="007A0FB2" w:rsidRPr="00AD398A" w:rsidRDefault="007A0FB2" w:rsidP="007A0FB2">
      <w:pPr>
        <w:jc w:val="both"/>
        <w:rPr>
          <w:bCs/>
        </w:rPr>
      </w:pPr>
      <w:r w:rsidRPr="00AD398A">
        <w:t>Examination of the patients with extended partial edentation includes subjective and objective examination. Subjective examination includes more often meeting complains of the patients on pain, alveolar hyperestesia, functional disorders, static and dynamic misbalance of stomatognat system.</w:t>
      </w:r>
      <w:r w:rsidRPr="00AD398A">
        <w:rPr>
          <w:bCs/>
          <w:i/>
          <w:iCs/>
        </w:rPr>
        <w:t xml:space="preserve"> </w:t>
      </w:r>
      <w:r w:rsidRPr="00AD398A">
        <w:rPr>
          <w:bCs/>
          <w:iCs/>
        </w:rPr>
        <w:t>Objective examination of the patients with partial edentation</w:t>
      </w:r>
      <w:r w:rsidRPr="00AD398A">
        <w:rPr>
          <w:bCs/>
        </w:rPr>
        <w:t xml:space="preserve"> includes extra oral and intraoral examination.</w:t>
      </w:r>
      <w:r w:rsidRPr="00AD398A">
        <w:rPr>
          <w:bCs/>
          <w:iCs/>
        </w:rPr>
        <w:t xml:space="preserve"> Prosthetic field</w:t>
      </w:r>
      <w:r w:rsidRPr="00AD398A">
        <w:rPr>
          <w:bCs/>
        </w:rPr>
        <w:t xml:space="preserve"> in partial edentation consists from all elements of stomatognat system that are in contact with partial removable denture: remained teeth, residual alveolar process, hard palate, mucousa of the oral cavity.</w:t>
      </w:r>
      <w:r w:rsidRPr="00AD398A">
        <w:rPr>
          <w:bCs/>
          <w:iCs/>
        </w:rPr>
        <w:t xml:space="preserve"> </w:t>
      </w:r>
    </w:p>
    <w:p w:rsidR="00652F9D" w:rsidRPr="00AD398A" w:rsidRDefault="007A0FB2" w:rsidP="00652F9D">
      <w:pPr>
        <w:ind w:firstLine="708"/>
        <w:jc w:val="both"/>
      </w:pPr>
      <w:r w:rsidRPr="00AD398A">
        <w:t>Partial edentation treatment is presented by partial removable dentures acrylic of metal skeletized.</w:t>
      </w:r>
    </w:p>
    <w:p w:rsidR="007A0FB2" w:rsidRPr="00AD398A" w:rsidRDefault="007A0FB2" w:rsidP="00652F9D">
      <w:pPr>
        <w:ind w:firstLine="708"/>
        <w:jc w:val="both"/>
      </w:pPr>
    </w:p>
    <w:p w:rsidR="007A0FB2" w:rsidRPr="00AD398A" w:rsidRDefault="007A0FB2" w:rsidP="00652F9D">
      <w:pPr>
        <w:ind w:firstLine="708"/>
        <w:jc w:val="both"/>
      </w:pPr>
    </w:p>
    <w:p w:rsidR="007A0FB2" w:rsidRPr="00AD398A" w:rsidRDefault="007A0FB2" w:rsidP="00652F9D">
      <w:pPr>
        <w:ind w:firstLine="708"/>
        <w:jc w:val="both"/>
      </w:pPr>
    </w:p>
    <w:p w:rsidR="007A0FB2" w:rsidRPr="00AD398A" w:rsidRDefault="007A0FB2" w:rsidP="00652F9D">
      <w:pPr>
        <w:ind w:firstLine="708"/>
        <w:jc w:val="both"/>
      </w:pPr>
    </w:p>
    <w:p w:rsidR="007A0FB2" w:rsidRPr="00AD398A" w:rsidRDefault="007A0FB2" w:rsidP="00652F9D">
      <w:pPr>
        <w:ind w:firstLine="708"/>
        <w:jc w:val="both"/>
      </w:pPr>
    </w:p>
    <w:p w:rsidR="007A0FB2" w:rsidRPr="00AD398A" w:rsidRDefault="007A0FB2" w:rsidP="00652F9D">
      <w:pPr>
        <w:ind w:firstLine="708"/>
        <w:jc w:val="both"/>
      </w:pPr>
    </w:p>
    <w:p w:rsidR="00652F9D" w:rsidRPr="00AD398A" w:rsidRDefault="00652F9D" w:rsidP="00B65136">
      <w:pPr>
        <w:jc w:val="both"/>
      </w:pPr>
    </w:p>
    <w:p w:rsidR="00652F9D" w:rsidRPr="00AD398A" w:rsidRDefault="00DE219D" w:rsidP="00652F9D">
      <w:pPr>
        <w:pStyle w:val="Listparagraf"/>
        <w:widowControl w:val="0"/>
        <w:numPr>
          <w:ilvl w:val="0"/>
          <w:numId w:val="1"/>
        </w:numPr>
        <w:spacing w:before="360" w:after="240"/>
        <w:ind w:left="709" w:hanging="567"/>
        <w:contextualSpacing w:val="0"/>
        <w:rPr>
          <w:caps/>
        </w:rPr>
      </w:pPr>
      <w:r w:rsidRPr="00AD398A">
        <w:t>Subject of discipline and hours repartition</w:t>
      </w:r>
    </w:p>
    <w:p w:rsidR="00FD263F" w:rsidRPr="00AD398A" w:rsidRDefault="00240A83" w:rsidP="00FD263F">
      <w:pPr>
        <w:rPr>
          <w:i/>
        </w:rPr>
      </w:pPr>
      <w:r w:rsidRPr="00AD398A">
        <w:rPr>
          <w:i/>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5319"/>
        <w:gridCol w:w="976"/>
        <w:gridCol w:w="915"/>
        <w:gridCol w:w="1083"/>
        <w:gridCol w:w="1190"/>
      </w:tblGrid>
      <w:tr w:rsidR="00FD263F" w:rsidRPr="00AD398A" w:rsidTr="00E42CD2">
        <w:trPr>
          <w:trHeight w:val="315"/>
        </w:trPr>
        <w:tc>
          <w:tcPr>
            <w:tcW w:w="563" w:type="dxa"/>
            <w:vMerge w:val="restart"/>
          </w:tcPr>
          <w:p w:rsidR="00FD263F" w:rsidRPr="00AD398A" w:rsidRDefault="00FD263F" w:rsidP="00FD263F">
            <w:r w:rsidRPr="00AD398A">
              <w:lastRenderedPageBreak/>
              <w:t>Nr.</w:t>
            </w:r>
          </w:p>
        </w:tc>
        <w:tc>
          <w:tcPr>
            <w:tcW w:w="5319" w:type="dxa"/>
            <w:vMerge w:val="restart"/>
          </w:tcPr>
          <w:p w:rsidR="00FD263F" w:rsidRPr="00AD398A" w:rsidRDefault="00F1117C" w:rsidP="00FD263F">
            <w:pPr>
              <w:jc w:val="center"/>
            </w:pPr>
            <w:r>
              <w:t>T</w:t>
            </w:r>
            <w:r w:rsidR="00604D6C" w:rsidRPr="00AD398A">
              <w:t>hems</w:t>
            </w:r>
          </w:p>
        </w:tc>
        <w:tc>
          <w:tcPr>
            <w:tcW w:w="4164" w:type="dxa"/>
            <w:gridSpan w:val="4"/>
          </w:tcPr>
          <w:p w:rsidR="00FD263F" w:rsidRPr="00AD398A" w:rsidRDefault="00F1117C" w:rsidP="00FD263F">
            <w:pPr>
              <w:jc w:val="center"/>
            </w:pPr>
            <w:r>
              <w:t>H</w:t>
            </w:r>
            <w:r w:rsidR="00604D6C" w:rsidRPr="00AD398A">
              <w:t>ours</w:t>
            </w:r>
          </w:p>
        </w:tc>
      </w:tr>
      <w:tr w:rsidR="000010D1" w:rsidRPr="00AD398A" w:rsidTr="00E42CD2">
        <w:trPr>
          <w:trHeight w:val="510"/>
        </w:trPr>
        <w:tc>
          <w:tcPr>
            <w:tcW w:w="563" w:type="dxa"/>
            <w:vMerge/>
          </w:tcPr>
          <w:p w:rsidR="00FD263F" w:rsidRPr="00AD398A" w:rsidRDefault="00FD263F" w:rsidP="00FD263F"/>
        </w:tc>
        <w:tc>
          <w:tcPr>
            <w:tcW w:w="5319" w:type="dxa"/>
            <w:vMerge/>
          </w:tcPr>
          <w:p w:rsidR="00FD263F" w:rsidRPr="00AD398A" w:rsidRDefault="00FD263F" w:rsidP="00FD263F">
            <w:pPr>
              <w:jc w:val="center"/>
            </w:pPr>
          </w:p>
        </w:tc>
        <w:tc>
          <w:tcPr>
            <w:tcW w:w="976" w:type="dxa"/>
          </w:tcPr>
          <w:p w:rsidR="00FD263F" w:rsidRPr="00AD398A" w:rsidRDefault="00604D6C" w:rsidP="00FD263F">
            <w:pPr>
              <w:jc w:val="center"/>
              <w:rPr>
                <w:i/>
              </w:rPr>
            </w:pPr>
            <w:r w:rsidRPr="00AD398A">
              <w:rPr>
                <w:i/>
              </w:rPr>
              <w:t>lectures</w:t>
            </w:r>
          </w:p>
          <w:p w:rsidR="00FD263F" w:rsidRPr="00AD398A" w:rsidRDefault="00FD263F" w:rsidP="00FD263F">
            <w:pPr>
              <w:jc w:val="center"/>
            </w:pPr>
          </w:p>
        </w:tc>
        <w:tc>
          <w:tcPr>
            <w:tcW w:w="915" w:type="dxa"/>
          </w:tcPr>
          <w:p w:rsidR="00FD263F" w:rsidRPr="00AD398A" w:rsidRDefault="00604D6C" w:rsidP="00FD263F">
            <w:pPr>
              <w:jc w:val="center"/>
              <w:rPr>
                <w:i/>
              </w:rPr>
            </w:pPr>
            <w:r w:rsidRPr="00AD398A">
              <w:rPr>
                <w:i/>
              </w:rPr>
              <w:t>lessons</w:t>
            </w:r>
          </w:p>
          <w:p w:rsidR="00FD263F" w:rsidRPr="00AD398A" w:rsidRDefault="00FD263F" w:rsidP="00FD263F">
            <w:pPr>
              <w:jc w:val="center"/>
            </w:pPr>
          </w:p>
        </w:tc>
        <w:tc>
          <w:tcPr>
            <w:tcW w:w="1083" w:type="dxa"/>
          </w:tcPr>
          <w:p w:rsidR="00FD263F" w:rsidRPr="00AD398A" w:rsidRDefault="00604D6C" w:rsidP="00FD263F">
            <w:pPr>
              <w:jc w:val="center"/>
              <w:rPr>
                <w:i/>
              </w:rPr>
            </w:pPr>
            <w:r w:rsidRPr="00AD398A">
              <w:rPr>
                <w:i/>
              </w:rPr>
              <w:t>practical</w:t>
            </w:r>
          </w:p>
          <w:p w:rsidR="00FD263F" w:rsidRPr="00AD398A" w:rsidRDefault="00FD263F" w:rsidP="00FD263F">
            <w:pPr>
              <w:jc w:val="center"/>
            </w:pPr>
          </w:p>
        </w:tc>
        <w:tc>
          <w:tcPr>
            <w:tcW w:w="1190" w:type="dxa"/>
          </w:tcPr>
          <w:p w:rsidR="00FD263F" w:rsidRPr="00AD398A" w:rsidRDefault="00604D6C" w:rsidP="00FD263F">
            <w:pPr>
              <w:jc w:val="center"/>
              <w:rPr>
                <w:i/>
              </w:rPr>
            </w:pPr>
            <w:r w:rsidRPr="00AD398A">
              <w:rPr>
                <w:i/>
              </w:rPr>
              <w:t>individual</w:t>
            </w:r>
          </w:p>
          <w:p w:rsidR="00FD263F" w:rsidRPr="00AD398A" w:rsidRDefault="00FD263F" w:rsidP="00FD263F">
            <w:pPr>
              <w:jc w:val="center"/>
            </w:pPr>
          </w:p>
        </w:tc>
      </w:tr>
      <w:tr w:rsidR="000010D1" w:rsidRPr="00AD398A" w:rsidTr="00E42CD2">
        <w:trPr>
          <w:trHeight w:val="599"/>
        </w:trPr>
        <w:tc>
          <w:tcPr>
            <w:tcW w:w="563" w:type="dxa"/>
          </w:tcPr>
          <w:p w:rsidR="00FD263F" w:rsidRPr="00AD398A" w:rsidRDefault="00FD263F" w:rsidP="00FD263F">
            <w:pPr>
              <w:pStyle w:val="Listparagraf"/>
              <w:numPr>
                <w:ilvl w:val="0"/>
                <w:numId w:val="25"/>
              </w:numPr>
              <w:ind w:left="0" w:firstLine="0"/>
            </w:pPr>
          </w:p>
        </w:tc>
        <w:tc>
          <w:tcPr>
            <w:tcW w:w="5319" w:type="dxa"/>
          </w:tcPr>
          <w:p w:rsidR="00FD263F" w:rsidRPr="00AD398A" w:rsidRDefault="00DE219D" w:rsidP="00FD263F">
            <w:pPr>
              <w:pStyle w:val="Corptext"/>
              <w:spacing w:after="0"/>
              <w:jc w:val="center"/>
              <w:rPr>
                <w:szCs w:val="24"/>
                <w:lang w:val="en-US"/>
              </w:rPr>
            </w:pPr>
            <w:r w:rsidRPr="00AD398A">
              <w:rPr>
                <w:szCs w:val="24"/>
                <w:lang w:val="en-US"/>
              </w:rPr>
              <w:t>Extended partial edentation. Clinic. Examination of patients. Components of orthopedic field. Psychological preparation of patients for prosthetic treatment with Partial Removable Acrylic Denture (PRAD).</w:t>
            </w:r>
          </w:p>
        </w:tc>
        <w:tc>
          <w:tcPr>
            <w:tcW w:w="976" w:type="dxa"/>
          </w:tcPr>
          <w:p w:rsidR="00FD263F" w:rsidRPr="00AD398A" w:rsidRDefault="00E42CD2" w:rsidP="00FD263F">
            <w:pPr>
              <w:jc w:val="center"/>
            </w:pPr>
            <w:r>
              <w:t>3</w:t>
            </w:r>
          </w:p>
        </w:tc>
        <w:tc>
          <w:tcPr>
            <w:tcW w:w="915" w:type="dxa"/>
          </w:tcPr>
          <w:p w:rsidR="00FD263F" w:rsidRPr="00AD398A" w:rsidRDefault="00B65136" w:rsidP="00FD263F">
            <w:pPr>
              <w:jc w:val="center"/>
            </w:pPr>
            <w:r w:rsidRPr="00AD398A">
              <w:t>-</w:t>
            </w:r>
          </w:p>
        </w:tc>
        <w:tc>
          <w:tcPr>
            <w:tcW w:w="1083" w:type="dxa"/>
          </w:tcPr>
          <w:p w:rsidR="00FD263F" w:rsidRPr="00AD398A" w:rsidRDefault="00B65136" w:rsidP="00FD263F">
            <w:pPr>
              <w:jc w:val="center"/>
            </w:pPr>
            <w:r w:rsidRPr="00AD398A">
              <w:t>-</w:t>
            </w:r>
          </w:p>
        </w:tc>
        <w:tc>
          <w:tcPr>
            <w:tcW w:w="1190" w:type="dxa"/>
          </w:tcPr>
          <w:p w:rsidR="00FD263F" w:rsidRPr="00AD398A" w:rsidRDefault="00E42CD2" w:rsidP="00FD263F">
            <w:pPr>
              <w:jc w:val="center"/>
            </w:pPr>
            <w:r>
              <w:t>1</w:t>
            </w:r>
          </w:p>
        </w:tc>
      </w:tr>
      <w:tr w:rsidR="00E42CD2" w:rsidRPr="00AD398A" w:rsidTr="00E42CD2">
        <w:trPr>
          <w:trHeight w:val="599"/>
        </w:trPr>
        <w:tc>
          <w:tcPr>
            <w:tcW w:w="563" w:type="dxa"/>
          </w:tcPr>
          <w:p w:rsidR="00E42CD2" w:rsidRPr="00AD398A" w:rsidRDefault="00E42CD2" w:rsidP="00E42CD2">
            <w:pPr>
              <w:pStyle w:val="Listparagraf"/>
              <w:numPr>
                <w:ilvl w:val="0"/>
                <w:numId w:val="25"/>
              </w:numPr>
              <w:ind w:left="0" w:firstLine="0"/>
            </w:pPr>
          </w:p>
        </w:tc>
        <w:tc>
          <w:tcPr>
            <w:tcW w:w="5319" w:type="dxa"/>
          </w:tcPr>
          <w:p w:rsidR="00E42CD2" w:rsidRPr="00AD398A" w:rsidRDefault="00E42CD2" w:rsidP="00E42CD2">
            <w:pPr>
              <w:pStyle w:val="Corptext"/>
              <w:spacing w:after="0"/>
              <w:jc w:val="center"/>
              <w:rPr>
                <w:szCs w:val="24"/>
                <w:lang w:val="en-US"/>
              </w:rPr>
            </w:pPr>
            <w:r w:rsidRPr="00AD398A">
              <w:rPr>
                <w:szCs w:val="24"/>
                <w:lang w:val="en-US"/>
              </w:rPr>
              <w:t>Indications and contraindications to prosthetic treatment with PRAD. Preparation of oral cavity for prosthetic treatment with PRAD. Components of PRAD. Kinds of PRAD. Getting impressions.</w:t>
            </w:r>
          </w:p>
        </w:tc>
        <w:tc>
          <w:tcPr>
            <w:tcW w:w="976" w:type="dxa"/>
          </w:tcPr>
          <w:p w:rsidR="00E42CD2" w:rsidRDefault="00E42CD2" w:rsidP="00E42CD2">
            <w:pPr>
              <w:jc w:val="center"/>
            </w:pPr>
            <w:r w:rsidRPr="008C3D26">
              <w:t>3</w:t>
            </w:r>
          </w:p>
        </w:tc>
        <w:tc>
          <w:tcPr>
            <w:tcW w:w="915" w:type="dxa"/>
          </w:tcPr>
          <w:p w:rsidR="00E42CD2" w:rsidRPr="00AD398A" w:rsidRDefault="00E42CD2" w:rsidP="00E42CD2">
            <w:pPr>
              <w:jc w:val="center"/>
            </w:pPr>
            <w:r w:rsidRPr="00AD398A">
              <w:t>-</w:t>
            </w:r>
          </w:p>
        </w:tc>
        <w:tc>
          <w:tcPr>
            <w:tcW w:w="1083" w:type="dxa"/>
          </w:tcPr>
          <w:p w:rsidR="00E42CD2" w:rsidRPr="00AD398A" w:rsidRDefault="00E42CD2" w:rsidP="00E42CD2">
            <w:pPr>
              <w:jc w:val="center"/>
            </w:pPr>
            <w:r w:rsidRPr="00AD398A">
              <w:t>-</w:t>
            </w:r>
          </w:p>
        </w:tc>
        <w:tc>
          <w:tcPr>
            <w:tcW w:w="1190" w:type="dxa"/>
          </w:tcPr>
          <w:p w:rsidR="00E42CD2" w:rsidRPr="00AD398A" w:rsidRDefault="00E42CD2" w:rsidP="00E42CD2">
            <w:pPr>
              <w:jc w:val="center"/>
            </w:pPr>
            <w:r>
              <w:t>1</w:t>
            </w:r>
          </w:p>
        </w:tc>
      </w:tr>
      <w:tr w:rsidR="00E42CD2" w:rsidRPr="00AD398A" w:rsidTr="00E42CD2">
        <w:trPr>
          <w:trHeight w:val="599"/>
        </w:trPr>
        <w:tc>
          <w:tcPr>
            <w:tcW w:w="563" w:type="dxa"/>
          </w:tcPr>
          <w:p w:rsidR="00E42CD2" w:rsidRPr="00AD398A" w:rsidRDefault="00E42CD2" w:rsidP="00E42CD2">
            <w:pPr>
              <w:pStyle w:val="Listparagraf"/>
              <w:numPr>
                <w:ilvl w:val="0"/>
                <w:numId w:val="25"/>
              </w:numPr>
              <w:ind w:left="0" w:firstLine="0"/>
            </w:pPr>
          </w:p>
        </w:tc>
        <w:tc>
          <w:tcPr>
            <w:tcW w:w="5319" w:type="dxa"/>
          </w:tcPr>
          <w:p w:rsidR="00E42CD2" w:rsidRPr="00AD398A" w:rsidRDefault="00E42CD2" w:rsidP="00E42CD2">
            <w:pPr>
              <w:pStyle w:val="Corptext"/>
              <w:spacing w:after="0"/>
              <w:jc w:val="center"/>
              <w:rPr>
                <w:szCs w:val="24"/>
                <w:lang w:val="en-US"/>
              </w:rPr>
            </w:pPr>
            <w:r w:rsidRPr="00AD398A">
              <w:rPr>
                <w:szCs w:val="24"/>
                <w:lang w:val="en-US"/>
              </w:rPr>
              <w:t>Definition of central occlusion depending on clinical situations.</w:t>
            </w:r>
          </w:p>
        </w:tc>
        <w:tc>
          <w:tcPr>
            <w:tcW w:w="976" w:type="dxa"/>
          </w:tcPr>
          <w:p w:rsidR="00E42CD2" w:rsidRDefault="00E42CD2" w:rsidP="00E42CD2">
            <w:pPr>
              <w:jc w:val="center"/>
            </w:pPr>
            <w:r w:rsidRPr="008C3D26">
              <w:t>3</w:t>
            </w:r>
          </w:p>
        </w:tc>
        <w:tc>
          <w:tcPr>
            <w:tcW w:w="915" w:type="dxa"/>
          </w:tcPr>
          <w:p w:rsidR="00E42CD2" w:rsidRPr="00AD398A" w:rsidRDefault="00E42CD2" w:rsidP="00E42CD2">
            <w:pPr>
              <w:jc w:val="center"/>
            </w:pPr>
            <w:r w:rsidRPr="00AD398A">
              <w:t>-</w:t>
            </w:r>
          </w:p>
        </w:tc>
        <w:tc>
          <w:tcPr>
            <w:tcW w:w="1083" w:type="dxa"/>
          </w:tcPr>
          <w:p w:rsidR="00E42CD2" w:rsidRPr="00AD398A" w:rsidRDefault="00E42CD2" w:rsidP="00E42CD2">
            <w:pPr>
              <w:jc w:val="center"/>
            </w:pPr>
            <w:r w:rsidRPr="00AD398A">
              <w:t>-</w:t>
            </w:r>
          </w:p>
        </w:tc>
        <w:tc>
          <w:tcPr>
            <w:tcW w:w="1190" w:type="dxa"/>
          </w:tcPr>
          <w:p w:rsidR="00E42CD2" w:rsidRPr="00AD398A" w:rsidRDefault="00E42CD2" w:rsidP="00E42CD2">
            <w:pPr>
              <w:jc w:val="center"/>
            </w:pPr>
            <w:r>
              <w:t>1</w:t>
            </w:r>
          </w:p>
        </w:tc>
      </w:tr>
      <w:tr w:rsidR="00E42CD2" w:rsidRPr="00AD398A" w:rsidTr="00E42CD2">
        <w:trPr>
          <w:trHeight w:val="599"/>
        </w:trPr>
        <w:tc>
          <w:tcPr>
            <w:tcW w:w="563" w:type="dxa"/>
          </w:tcPr>
          <w:p w:rsidR="00E42CD2" w:rsidRPr="00AD398A" w:rsidRDefault="00E42CD2" w:rsidP="00E42CD2">
            <w:pPr>
              <w:pStyle w:val="Listparagraf"/>
              <w:numPr>
                <w:ilvl w:val="0"/>
                <w:numId w:val="25"/>
              </w:numPr>
              <w:ind w:left="0" w:firstLine="0"/>
            </w:pPr>
          </w:p>
        </w:tc>
        <w:tc>
          <w:tcPr>
            <w:tcW w:w="5319" w:type="dxa"/>
          </w:tcPr>
          <w:p w:rsidR="00E42CD2" w:rsidRPr="00AD398A" w:rsidRDefault="00E42CD2" w:rsidP="00E42CD2">
            <w:pPr>
              <w:pStyle w:val="Corptext"/>
              <w:spacing w:after="0"/>
              <w:jc w:val="center"/>
              <w:rPr>
                <w:szCs w:val="24"/>
                <w:lang w:val="en-US"/>
              </w:rPr>
            </w:pPr>
            <w:r w:rsidRPr="00AD398A">
              <w:rPr>
                <w:szCs w:val="24"/>
                <w:lang w:val="en-US"/>
              </w:rPr>
              <w:t>Testing design of PRAD. Possible mistakes and methods of their removing.</w:t>
            </w:r>
          </w:p>
        </w:tc>
        <w:tc>
          <w:tcPr>
            <w:tcW w:w="976" w:type="dxa"/>
          </w:tcPr>
          <w:p w:rsidR="00E42CD2" w:rsidRDefault="00E42CD2" w:rsidP="00E42CD2">
            <w:pPr>
              <w:jc w:val="center"/>
            </w:pPr>
            <w:r w:rsidRPr="008C3D26">
              <w:t>3</w:t>
            </w:r>
          </w:p>
        </w:tc>
        <w:tc>
          <w:tcPr>
            <w:tcW w:w="915" w:type="dxa"/>
          </w:tcPr>
          <w:p w:rsidR="00E42CD2" w:rsidRPr="00AD398A" w:rsidRDefault="00E42CD2" w:rsidP="00E42CD2">
            <w:pPr>
              <w:jc w:val="center"/>
            </w:pPr>
            <w:r w:rsidRPr="00AD398A">
              <w:t>-</w:t>
            </w:r>
          </w:p>
        </w:tc>
        <w:tc>
          <w:tcPr>
            <w:tcW w:w="1083" w:type="dxa"/>
          </w:tcPr>
          <w:p w:rsidR="00E42CD2" w:rsidRPr="00AD398A" w:rsidRDefault="00E42CD2" w:rsidP="00E42CD2">
            <w:pPr>
              <w:jc w:val="center"/>
            </w:pPr>
            <w:r w:rsidRPr="00AD398A">
              <w:t>-</w:t>
            </w:r>
          </w:p>
        </w:tc>
        <w:tc>
          <w:tcPr>
            <w:tcW w:w="1190" w:type="dxa"/>
          </w:tcPr>
          <w:p w:rsidR="00E42CD2" w:rsidRPr="00AD398A" w:rsidRDefault="00E42CD2" w:rsidP="00E42CD2">
            <w:pPr>
              <w:jc w:val="center"/>
            </w:pPr>
            <w:r>
              <w:t>1</w:t>
            </w:r>
          </w:p>
        </w:tc>
      </w:tr>
      <w:tr w:rsidR="00E42CD2" w:rsidRPr="00AD398A" w:rsidTr="00E42CD2">
        <w:trPr>
          <w:trHeight w:val="599"/>
        </w:trPr>
        <w:tc>
          <w:tcPr>
            <w:tcW w:w="563" w:type="dxa"/>
          </w:tcPr>
          <w:p w:rsidR="00E42CD2" w:rsidRPr="00AD398A" w:rsidRDefault="00E42CD2" w:rsidP="00E42CD2">
            <w:pPr>
              <w:pStyle w:val="Listparagraf"/>
              <w:numPr>
                <w:ilvl w:val="0"/>
                <w:numId w:val="25"/>
              </w:numPr>
              <w:ind w:left="0" w:firstLine="0"/>
            </w:pPr>
          </w:p>
        </w:tc>
        <w:tc>
          <w:tcPr>
            <w:tcW w:w="5319" w:type="dxa"/>
          </w:tcPr>
          <w:p w:rsidR="00E42CD2" w:rsidRPr="00AD398A" w:rsidRDefault="00E42CD2" w:rsidP="00E42CD2">
            <w:pPr>
              <w:pStyle w:val="Corptext"/>
              <w:spacing w:after="0"/>
              <w:jc w:val="center"/>
              <w:rPr>
                <w:szCs w:val="24"/>
                <w:lang w:val="en-US"/>
              </w:rPr>
            </w:pPr>
            <w:r w:rsidRPr="00AD398A">
              <w:rPr>
                <w:bCs/>
                <w:iCs/>
                <w:szCs w:val="24"/>
                <w:lang w:val="en-US"/>
              </w:rPr>
              <w:t>The insertion stage of treatment</w:t>
            </w:r>
            <w:r w:rsidRPr="00AD398A">
              <w:rPr>
                <w:szCs w:val="24"/>
                <w:lang w:val="en-US"/>
              </w:rPr>
              <w:t>. Technique of correction of basis of artificial denture and occlusal relationships. Processes of adaptation and rebasing PRAD.</w:t>
            </w:r>
          </w:p>
        </w:tc>
        <w:tc>
          <w:tcPr>
            <w:tcW w:w="976" w:type="dxa"/>
          </w:tcPr>
          <w:p w:rsidR="00E42CD2" w:rsidRDefault="00E42CD2" w:rsidP="00E42CD2">
            <w:pPr>
              <w:jc w:val="center"/>
            </w:pPr>
            <w:r w:rsidRPr="008C3D26">
              <w:t>3</w:t>
            </w:r>
          </w:p>
        </w:tc>
        <w:tc>
          <w:tcPr>
            <w:tcW w:w="915" w:type="dxa"/>
          </w:tcPr>
          <w:p w:rsidR="00E42CD2" w:rsidRPr="00AD398A" w:rsidRDefault="00E42CD2" w:rsidP="00E42CD2">
            <w:pPr>
              <w:jc w:val="center"/>
            </w:pPr>
            <w:r w:rsidRPr="00AD398A">
              <w:t>-</w:t>
            </w:r>
          </w:p>
        </w:tc>
        <w:tc>
          <w:tcPr>
            <w:tcW w:w="1083" w:type="dxa"/>
          </w:tcPr>
          <w:p w:rsidR="00E42CD2" w:rsidRPr="00AD398A" w:rsidRDefault="00E42CD2" w:rsidP="00E42CD2">
            <w:pPr>
              <w:jc w:val="center"/>
            </w:pPr>
            <w:r w:rsidRPr="00AD398A">
              <w:t>-</w:t>
            </w:r>
          </w:p>
        </w:tc>
        <w:tc>
          <w:tcPr>
            <w:tcW w:w="1190" w:type="dxa"/>
          </w:tcPr>
          <w:p w:rsidR="00E42CD2" w:rsidRPr="00AD398A" w:rsidRDefault="00E42CD2" w:rsidP="00E42CD2">
            <w:pPr>
              <w:jc w:val="center"/>
            </w:pPr>
            <w:r>
              <w:t>1</w:t>
            </w:r>
          </w:p>
        </w:tc>
      </w:tr>
      <w:tr w:rsidR="00E42CD2" w:rsidRPr="00AD398A" w:rsidTr="00E42CD2">
        <w:trPr>
          <w:trHeight w:val="599"/>
        </w:trPr>
        <w:tc>
          <w:tcPr>
            <w:tcW w:w="563" w:type="dxa"/>
          </w:tcPr>
          <w:p w:rsidR="00E42CD2" w:rsidRPr="00AD398A" w:rsidRDefault="00E42CD2" w:rsidP="00E42CD2">
            <w:pPr>
              <w:pStyle w:val="Listparagraf"/>
              <w:numPr>
                <w:ilvl w:val="0"/>
                <w:numId w:val="25"/>
              </w:numPr>
              <w:ind w:left="0" w:firstLine="0"/>
            </w:pPr>
          </w:p>
        </w:tc>
        <w:tc>
          <w:tcPr>
            <w:tcW w:w="5319" w:type="dxa"/>
          </w:tcPr>
          <w:p w:rsidR="00E42CD2" w:rsidRPr="00AD398A" w:rsidRDefault="00E42CD2" w:rsidP="00E42CD2">
            <w:pPr>
              <w:pStyle w:val="Corptext"/>
              <w:spacing w:after="0"/>
              <w:jc w:val="center"/>
              <w:rPr>
                <w:szCs w:val="24"/>
                <w:lang w:val="en-US"/>
              </w:rPr>
            </w:pPr>
            <w:r w:rsidRPr="00AD398A">
              <w:rPr>
                <w:szCs w:val="24"/>
                <w:lang w:val="en-US"/>
              </w:rPr>
              <w:t>Indications to prosthetic treatment of partial edentation with Partial Removable Skeletized Denture (PRSD). Stages of manufacturing. Taking impressions. Surveying.</w:t>
            </w:r>
          </w:p>
        </w:tc>
        <w:tc>
          <w:tcPr>
            <w:tcW w:w="976" w:type="dxa"/>
          </w:tcPr>
          <w:p w:rsidR="00E42CD2" w:rsidRDefault="00E42CD2" w:rsidP="00E42CD2">
            <w:pPr>
              <w:jc w:val="center"/>
            </w:pPr>
            <w:r w:rsidRPr="008C3D26">
              <w:t>3</w:t>
            </w:r>
          </w:p>
        </w:tc>
        <w:tc>
          <w:tcPr>
            <w:tcW w:w="915" w:type="dxa"/>
          </w:tcPr>
          <w:p w:rsidR="00E42CD2" w:rsidRPr="00AD398A" w:rsidRDefault="00E42CD2" w:rsidP="00E42CD2">
            <w:pPr>
              <w:jc w:val="center"/>
            </w:pPr>
            <w:r w:rsidRPr="00AD398A">
              <w:t>-</w:t>
            </w:r>
          </w:p>
        </w:tc>
        <w:tc>
          <w:tcPr>
            <w:tcW w:w="1083" w:type="dxa"/>
          </w:tcPr>
          <w:p w:rsidR="00E42CD2" w:rsidRPr="00AD398A" w:rsidRDefault="00E42CD2" w:rsidP="00E42CD2">
            <w:pPr>
              <w:jc w:val="center"/>
            </w:pPr>
            <w:r w:rsidRPr="00AD398A">
              <w:t>-</w:t>
            </w:r>
          </w:p>
        </w:tc>
        <w:tc>
          <w:tcPr>
            <w:tcW w:w="1190" w:type="dxa"/>
          </w:tcPr>
          <w:p w:rsidR="00E42CD2" w:rsidRPr="00AD398A" w:rsidRDefault="00E42CD2" w:rsidP="00E42CD2">
            <w:pPr>
              <w:jc w:val="center"/>
            </w:pPr>
            <w:r>
              <w:t>1</w:t>
            </w:r>
          </w:p>
        </w:tc>
      </w:tr>
      <w:tr w:rsidR="00E42CD2" w:rsidRPr="00AD398A" w:rsidTr="00E42CD2">
        <w:trPr>
          <w:trHeight w:val="599"/>
        </w:trPr>
        <w:tc>
          <w:tcPr>
            <w:tcW w:w="563" w:type="dxa"/>
          </w:tcPr>
          <w:p w:rsidR="00E42CD2" w:rsidRPr="00AD398A" w:rsidRDefault="00E42CD2" w:rsidP="00E42CD2">
            <w:pPr>
              <w:pStyle w:val="Listparagraf"/>
              <w:numPr>
                <w:ilvl w:val="0"/>
                <w:numId w:val="25"/>
              </w:numPr>
              <w:ind w:left="0" w:firstLine="0"/>
            </w:pPr>
          </w:p>
        </w:tc>
        <w:tc>
          <w:tcPr>
            <w:tcW w:w="5319" w:type="dxa"/>
          </w:tcPr>
          <w:p w:rsidR="00E42CD2" w:rsidRPr="00AD398A" w:rsidRDefault="00E42CD2" w:rsidP="00E42CD2">
            <w:pPr>
              <w:pStyle w:val="Corptext"/>
              <w:spacing w:after="0"/>
              <w:jc w:val="center"/>
              <w:rPr>
                <w:szCs w:val="24"/>
                <w:lang w:val="en-US"/>
              </w:rPr>
            </w:pPr>
            <w:r w:rsidRPr="00AD398A">
              <w:rPr>
                <w:szCs w:val="24"/>
                <w:lang w:val="en-US"/>
              </w:rPr>
              <w:t>Peculiarities of PRSD planning at partial edentation I-IVclass by Kenedy. Testing metal skeleton of PRSD. Definition of central occlusion depending on clinical situation.</w:t>
            </w:r>
          </w:p>
        </w:tc>
        <w:tc>
          <w:tcPr>
            <w:tcW w:w="976" w:type="dxa"/>
          </w:tcPr>
          <w:p w:rsidR="00E42CD2" w:rsidRDefault="00E42CD2" w:rsidP="00E42CD2">
            <w:pPr>
              <w:jc w:val="center"/>
            </w:pPr>
            <w:r w:rsidRPr="008C3D26">
              <w:t>3</w:t>
            </w:r>
          </w:p>
        </w:tc>
        <w:tc>
          <w:tcPr>
            <w:tcW w:w="915" w:type="dxa"/>
          </w:tcPr>
          <w:p w:rsidR="00E42CD2" w:rsidRPr="00AD398A" w:rsidRDefault="00E42CD2" w:rsidP="00E42CD2">
            <w:pPr>
              <w:jc w:val="center"/>
            </w:pPr>
            <w:r w:rsidRPr="00AD398A">
              <w:t>-</w:t>
            </w:r>
          </w:p>
        </w:tc>
        <w:tc>
          <w:tcPr>
            <w:tcW w:w="1083" w:type="dxa"/>
          </w:tcPr>
          <w:p w:rsidR="00E42CD2" w:rsidRPr="00AD398A" w:rsidRDefault="00E42CD2" w:rsidP="00E42CD2">
            <w:pPr>
              <w:jc w:val="center"/>
            </w:pPr>
            <w:r w:rsidRPr="00AD398A">
              <w:t>-</w:t>
            </w:r>
          </w:p>
        </w:tc>
        <w:tc>
          <w:tcPr>
            <w:tcW w:w="1190" w:type="dxa"/>
          </w:tcPr>
          <w:p w:rsidR="00E42CD2" w:rsidRPr="00AD398A" w:rsidRDefault="00E42CD2" w:rsidP="00E42CD2">
            <w:pPr>
              <w:jc w:val="center"/>
            </w:pPr>
            <w:r>
              <w:t>-</w:t>
            </w:r>
          </w:p>
        </w:tc>
      </w:tr>
      <w:tr w:rsidR="00E42CD2" w:rsidRPr="00AD398A" w:rsidTr="00E42CD2">
        <w:trPr>
          <w:trHeight w:val="599"/>
        </w:trPr>
        <w:tc>
          <w:tcPr>
            <w:tcW w:w="563" w:type="dxa"/>
          </w:tcPr>
          <w:p w:rsidR="00E42CD2" w:rsidRPr="00AD398A" w:rsidRDefault="00E42CD2" w:rsidP="00E42CD2">
            <w:pPr>
              <w:pStyle w:val="Listparagraf"/>
              <w:numPr>
                <w:ilvl w:val="0"/>
                <w:numId w:val="25"/>
              </w:numPr>
              <w:ind w:left="0" w:firstLine="0"/>
            </w:pPr>
          </w:p>
        </w:tc>
        <w:tc>
          <w:tcPr>
            <w:tcW w:w="5319" w:type="dxa"/>
          </w:tcPr>
          <w:p w:rsidR="00E42CD2" w:rsidRPr="00AD398A" w:rsidRDefault="00E42CD2" w:rsidP="00E42CD2">
            <w:pPr>
              <w:pStyle w:val="Corptext"/>
              <w:spacing w:after="0"/>
              <w:jc w:val="center"/>
              <w:rPr>
                <w:szCs w:val="24"/>
                <w:lang w:val="en-US"/>
              </w:rPr>
            </w:pPr>
            <w:r w:rsidRPr="00AD398A">
              <w:rPr>
                <w:szCs w:val="24"/>
                <w:lang w:val="en-US"/>
              </w:rPr>
              <w:t>The trial stage of treatment. Imposing PRSD in the oral cavity (the insertion stage of treatment). Correction of PRSD. Rebasing the PRSD.</w:t>
            </w:r>
          </w:p>
        </w:tc>
        <w:tc>
          <w:tcPr>
            <w:tcW w:w="976" w:type="dxa"/>
          </w:tcPr>
          <w:p w:rsidR="00E42CD2" w:rsidRDefault="00E42CD2" w:rsidP="00E42CD2">
            <w:pPr>
              <w:jc w:val="center"/>
            </w:pPr>
            <w:r w:rsidRPr="008C3D26">
              <w:t>3</w:t>
            </w:r>
          </w:p>
        </w:tc>
        <w:tc>
          <w:tcPr>
            <w:tcW w:w="915" w:type="dxa"/>
          </w:tcPr>
          <w:p w:rsidR="00E42CD2" w:rsidRPr="00AD398A" w:rsidRDefault="00E42CD2" w:rsidP="00E42CD2">
            <w:pPr>
              <w:jc w:val="center"/>
            </w:pPr>
            <w:r w:rsidRPr="00AD398A">
              <w:t>-</w:t>
            </w:r>
          </w:p>
        </w:tc>
        <w:tc>
          <w:tcPr>
            <w:tcW w:w="1083" w:type="dxa"/>
          </w:tcPr>
          <w:p w:rsidR="00E42CD2" w:rsidRPr="00AD398A" w:rsidRDefault="00E42CD2" w:rsidP="00E42CD2">
            <w:pPr>
              <w:jc w:val="center"/>
            </w:pPr>
            <w:r w:rsidRPr="00AD398A">
              <w:t>-</w:t>
            </w:r>
          </w:p>
        </w:tc>
        <w:tc>
          <w:tcPr>
            <w:tcW w:w="1190" w:type="dxa"/>
          </w:tcPr>
          <w:p w:rsidR="00E42CD2" w:rsidRPr="00AD398A" w:rsidRDefault="00E42CD2" w:rsidP="00E42CD2">
            <w:pPr>
              <w:jc w:val="center"/>
            </w:pPr>
            <w:r>
              <w:t>-</w:t>
            </w:r>
          </w:p>
        </w:tc>
      </w:tr>
      <w:tr w:rsidR="000010D1" w:rsidRPr="00AD398A" w:rsidTr="00E42CD2">
        <w:trPr>
          <w:trHeight w:val="599"/>
        </w:trPr>
        <w:tc>
          <w:tcPr>
            <w:tcW w:w="563" w:type="dxa"/>
          </w:tcPr>
          <w:p w:rsidR="00FD263F" w:rsidRPr="00AD398A" w:rsidRDefault="00FD263F" w:rsidP="00FD263F">
            <w:pPr>
              <w:pStyle w:val="Listparagraf"/>
              <w:numPr>
                <w:ilvl w:val="0"/>
                <w:numId w:val="25"/>
              </w:numPr>
              <w:ind w:left="0" w:firstLine="0"/>
            </w:pPr>
          </w:p>
        </w:tc>
        <w:tc>
          <w:tcPr>
            <w:tcW w:w="5319" w:type="dxa"/>
          </w:tcPr>
          <w:p w:rsidR="00FD263F" w:rsidRPr="00AD398A" w:rsidRDefault="00DE219D" w:rsidP="00FD263F">
            <w:pPr>
              <w:jc w:val="both"/>
            </w:pPr>
            <w:r w:rsidRPr="00AD398A">
              <w:t>Partial extended edentation (large defects of dental arch). Examination of patients. Component parts of diagnosis. Indications to prosthetic treatment of partial edentation with Partial Removable Dentures.</w:t>
            </w:r>
          </w:p>
        </w:tc>
        <w:tc>
          <w:tcPr>
            <w:tcW w:w="976" w:type="dxa"/>
          </w:tcPr>
          <w:p w:rsidR="00FD263F" w:rsidRPr="00AD398A" w:rsidRDefault="00B65136" w:rsidP="00FD263F">
            <w:pPr>
              <w:jc w:val="center"/>
            </w:pPr>
            <w:r w:rsidRPr="00AD398A">
              <w:t>-</w:t>
            </w:r>
          </w:p>
        </w:tc>
        <w:tc>
          <w:tcPr>
            <w:tcW w:w="915" w:type="dxa"/>
          </w:tcPr>
          <w:p w:rsidR="00FD263F" w:rsidRPr="00AD398A" w:rsidRDefault="00FD263F" w:rsidP="00FD263F">
            <w:pPr>
              <w:jc w:val="center"/>
            </w:pPr>
            <w:r w:rsidRPr="00AD398A">
              <w:t>1.5</w:t>
            </w:r>
          </w:p>
        </w:tc>
        <w:tc>
          <w:tcPr>
            <w:tcW w:w="1083" w:type="dxa"/>
          </w:tcPr>
          <w:p w:rsidR="00FD263F" w:rsidRPr="00AD398A" w:rsidRDefault="00FD263F" w:rsidP="00E42CD2">
            <w:pPr>
              <w:jc w:val="center"/>
            </w:pPr>
            <w:r w:rsidRPr="00AD398A">
              <w:t>3.</w:t>
            </w:r>
            <w:r w:rsidR="00E42CD2">
              <w:t>5</w:t>
            </w:r>
          </w:p>
        </w:tc>
        <w:tc>
          <w:tcPr>
            <w:tcW w:w="1190" w:type="dxa"/>
          </w:tcPr>
          <w:p w:rsidR="00FD263F" w:rsidRPr="00AD398A" w:rsidRDefault="00E42CD2" w:rsidP="00FD263F">
            <w:pPr>
              <w:jc w:val="center"/>
            </w:pPr>
            <w:r>
              <w:t>-</w:t>
            </w:r>
          </w:p>
        </w:tc>
      </w:tr>
      <w:tr w:rsidR="00E42CD2" w:rsidRPr="00AD398A" w:rsidTr="00E42CD2">
        <w:tc>
          <w:tcPr>
            <w:tcW w:w="563" w:type="dxa"/>
          </w:tcPr>
          <w:p w:rsidR="00E42CD2" w:rsidRPr="00AD398A" w:rsidRDefault="00E42CD2" w:rsidP="00E42CD2">
            <w:pPr>
              <w:pStyle w:val="Listparagraf"/>
              <w:numPr>
                <w:ilvl w:val="0"/>
                <w:numId w:val="25"/>
              </w:numPr>
              <w:ind w:left="0" w:firstLine="0"/>
            </w:pPr>
          </w:p>
        </w:tc>
        <w:tc>
          <w:tcPr>
            <w:tcW w:w="5319" w:type="dxa"/>
          </w:tcPr>
          <w:p w:rsidR="00E42CD2" w:rsidRPr="00AD398A" w:rsidRDefault="00E42CD2" w:rsidP="00E42CD2">
            <w:pPr>
              <w:jc w:val="both"/>
            </w:pPr>
            <w:r w:rsidRPr="00AD398A">
              <w:t>Indications to prosthetic treatment of partial extended edentation with Partial Removable Dentures. Technique of getting impressions. Clinical laboratory stages of Partial Removable Acrylic Denture (PRAD) manufacturing.</w:t>
            </w:r>
          </w:p>
        </w:tc>
        <w:tc>
          <w:tcPr>
            <w:tcW w:w="976" w:type="dxa"/>
          </w:tcPr>
          <w:p w:rsidR="00E42CD2" w:rsidRPr="00AD398A" w:rsidRDefault="00E42CD2" w:rsidP="00E42CD2">
            <w:pPr>
              <w:jc w:val="center"/>
            </w:pPr>
            <w:r w:rsidRPr="00AD398A">
              <w:t>-</w:t>
            </w:r>
          </w:p>
        </w:tc>
        <w:tc>
          <w:tcPr>
            <w:tcW w:w="915" w:type="dxa"/>
          </w:tcPr>
          <w:p w:rsidR="00E42CD2" w:rsidRPr="00AD398A" w:rsidRDefault="00E42CD2" w:rsidP="00E42CD2">
            <w:pPr>
              <w:jc w:val="center"/>
            </w:pPr>
            <w:r w:rsidRPr="00AD398A">
              <w:t>1.5</w:t>
            </w:r>
          </w:p>
        </w:tc>
        <w:tc>
          <w:tcPr>
            <w:tcW w:w="1083" w:type="dxa"/>
          </w:tcPr>
          <w:p w:rsidR="00E42CD2" w:rsidRDefault="00E42CD2" w:rsidP="00E42CD2">
            <w:pPr>
              <w:jc w:val="center"/>
            </w:pPr>
            <w:r w:rsidRPr="008E542E">
              <w:t>3.5</w:t>
            </w:r>
          </w:p>
        </w:tc>
        <w:tc>
          <w:tcPr>
            <w:tcW w:w="1190" w:type="dxa"/>
          </w:tcPr>
          <w:p w:rsidR="00E42CD2" w:rsidRPr="00AD398A" w:rsidRDefault="00E42CD2" w:rsidP="00E42CD2">
            <w:pPr>
              <w:jc w:val="center"/>
            </w:pPr>
            <w:r>
              <w:t>-</w:t>
            </w:r>
          </w:p>
        </w:tc>
      </w:tr>
      <w:tr w:rsidR="00E42CD2" w:rsidRPr="00AD398A" w:rsidTr="00E42CD2">
        <w:tc>
          <w:tcPr>
            <w:tcW w:w="563" w:type="dxa"/>
          </w:tcPr>
          <w:p w:rsidR="00E42CD2" w:rsidRPr="00AD398A" w:rsidRDefault="00E42CD2" w:rsidP="00E42CD2">
            <w:pPr>
              <w:pStyle w:val="Listparagraf"/>
              <w:numPr>
                <w:ilvl w:val="0"/>
                <w:numId w:val="25"/>
              </w:numPr>
              <w:ind w:left="0" w:firstLine="0"/>
            </w:pPr>
          </w:p>
        </w:tc>
        <w:tc>
          <w:tcPr>
            <w:tcW w:w="5319" w:type="dxa"/>
          </w:tcPr>
          <w:p w:rsidR="00E42CD2" w:rsidRPr="00AD398A" w:rsidRDefault="00E42CD2" w:rsidP="00E42CD2">
            <w:pPr>
              <w:pStyle w:val="Corptext"/>
              <w:spacing w:after="0"/>
              <w:ind w:firstLine="0"/>
              <w:rPr>
                <w:szCs w:val="24"/>
                <w:lang w:val="en-US"/>
              </w:rPr>
            </w:pPr>
            <w:r w:rsidRPr="00AD398A">
              <w:rPr>
                <w:szCs w:val="24"/>
                <w:lang w:val="en-US"/>
              </w:rPr>
              <w:t>Definition of central occlusion or central jaws relationships at prosthetic treatment of partial edentation with PRAD.</w:t>
            </w:r>
          </w:p>
        </w:tc>
        <w:tc>
          <w:tcPr>
            <w:tcW w:w="976" w:type="dxa"/>
          </w:tcPr>
          <w:p w:rsidR="00E42CD2" w:rsidRPr="00AD398A" w:rsidRDefault="00E42CD2" w:rsidP="00E42CD2">
            <w:pPr>
              <w:jc w:val="center"/>
            </w:pPr>
            <w:r w:rsidRPr="00AD398A">
              <w:t>-</w:t>
            </w:r>
          </w:p>
        </w:tc>
        <w:tc>
          <w:tcPr>
            <w:tcW w:w="915" w:type="dxa"/>
          </w:tcPr>
          <w:p w:rsidR="00E42CD2" w:rsidRPr="00AD398A" w:rsidRDefault="00E42CD2" w:rsidP="00E42CD2">
            <w:pPr>
              <w:jc w:val="center"/>
            </w:pPr>
            <w:r w:rsidRPr="00AD398A">
              <w:t>1.5</w:t>
            </w:r>
          </w:p>
        </w:tc>
        <w:tc>
          <w:tcPr>
            <w:tcW w:w="1083" w:type="dxa"/>
          </w:tcPr>
          <w:p w:rsidR="00E42CD2" w:rsidRDefault="00E42CD2" w:rsidP="00E42CD2">
            <w:pPr>
              <w:jc w:val="center"/>
            </w:pPr>
            <w:r w:rsidRPr="008E542E">
              <w:t>3.5</w:t>
            </w:r>
          </w:p>
        </w:tc>
        <w:tc>
          <w:tcPr>
            <w:tcW w:w="1190" w:type="dxa"/>
          </w:tcPr>
          <w:p w:rsidR="00E42CD2" w:rsidRPr="00AD398A" w:rsidRDefault="00E42CD2" w:rsidP="00E42CD2">
            <w:pPr>
              <w:jc w:val="center"/>
            </w:pPr>
            <w:r>
              <w:t>-</w:t>
            </w:r>
          </w:p>
        </w:tc>
      </w:tr>
      <w:tr w:rsidR="00E42CD2" w:rsidRPr="00AD398A" w:rsidTr="00E42CD2">
        <w:tc>
          <w:tcPr>
            <w:tcW w:w="563" w:type="dxa"/>
          </w:tcPr>
          <w:p w:rsidR="00E42CD2" w:rsidRPr="00AD398A" w:rsidRDefault="00E42CD2" w:rsidP="00E42CD2">
            <w:pPr>
              <w:pStyle w:val="Listparagraf"/>
              <w:numPr>
                <w:ilvl w:val="0"/>
                <w:numId w:val="25"/>
              </w:numPr>
              <w:ind w:left="0" w:firstLine="0"/>
            </w:pPr>
          </w:p>
        </w:tc>
        <w:tc>
          <w:tcPr>
            <w:tcW w:w="5319" w:type="dxa"/>
          </w:tcPr>
          <w:p w:rsidR="00E42CD2" w:rsidRPr="00AD398A" w:rsidRDefault="00E42CD2" w:rsidP="00E42CD2">
            <w:pPr>
              <w:jc w:val="both"/>
            </w:pPr>
            <w:r w:rsidRPr="00AD398A">
              <w:t>Methods of fixation and stabilization of PRAD.</w:t>
            </w:r>
          </w:p>
        </w:tc>
        <w:tc>
          <w:tcPr>
            <w:tcW w:w="976" w:type="dxa"/>
          </w:tcPr>
          <w:p w:rsidR="00E42CD2" w:rsidRPr="00AD398A" w:rsidRDefault="00E42CD2" w:rsidP="00E42CD2">
            <w:pPr>
              <w:jc w:val="center"/>
            </w:pPr>
            <w:r w:rsidRPr="00AD398A">
              <w:t>-</w:t>
            </w:r>
          </w:p>
        </w:tc>
        <w:tc>
          <w:tcPr>
            <w:tcW w:w="915" w:type="dxa"/>
          </w:tcPr>
          <w:p w:rsidR="00E42CD2" w:rsidRPr="00AD398A" w:rsidRDefault="00E42CD2" w:rsidP="00E42CD2">
            <w:pPr>
              <w:jc w:val="center"/>
            </w:pPr>
            <w:r w:rsidRPr="00AD398A">
              <w:t>1.5</w:t>
            </w:r>
          </w:p>
        </w:tc>
        <w:tc>
          <w:tcPr>
            <w:tcW w:w="1083" w:type="dxa"/>
          </w:tcPr>
          <w:p w:rsidR="00E42CD2" w:rsidRDefault="00E42CD2" w:rsidP="00E42CD2">
            <w:pPr>
              <w:jc w:val="center"/>
            </w:pPr>
            <w:r w:rsidRPr="008E542E">
              <w:t>3.5</w:t>
            </w:r>
          </w:p>
        </w:tc>
        <w:tc>
          <w:tcPr>
            <w:tcW w:w="1190" w:type="dxa"/>
          </w:tcPr>
          <w:p w:rsidR="00E42CD2" w:rsidRPr="00AD398A" w:rsidRDefault="00E42CD2" w:rsidP="00E42CD2">
            <w:pPr>
              <w:jc w:val="center"/>
            </w:pPr>
            <w:r>
              <w:t>-</w:t>
            </w:r>
          </w:p>
        </w:tc>
      </w:tr>
      <w:tr w:rsidR="00E42CD2" w:rsidRPr="00AD398A" w:rsidTr="00E42CD2">
        <w:tc>
          <w:tcPr>
            <w:tcW w:w="563" w:type="dxa"/>
          </w:tcPr>
          <w:p w:rsidR="00E42CD2" w:rsidRPr="00AD398A" w:rsidRDefault="00E42CD2" w:rsidP="00E42CD2">
            <w:pPr>
              <w:pStyle w:val="Listparagraf"/>
              <w:numPr>
                <w:ilvl w:val="0"/>
                <w:numId w:val="25"/>
              </w:numPr>
              <w:ind w:left="0" w:firstLine="0"/>
            </w:pPr>
          </w:p>
        </w:tc>
        <w:tc>
          <w:tcPr>
            <w:tcW w:w="5319" w:type="dxa"/>
          </w:tcPr>
          <w:p w:rsidR="00E42CD2" w:rsidRPr="00AD398A" w:rsidRDefault="00E42CD2" w:rsidP="00E42CD2">
            <w:pPr>
              <w:jc w:val="both"/>
            </w:pPr>
            <w:r w:rsidRPr="00AD398A">
              <w:t xml:space="preserve">Checking design (waxen composition) of PRAD (The trial stage of treatment). Insertion stage of treatment or imposing denture in the oral cavity. </w:t>
            </w:r>
            <w:r w:rsidRPr="00AD398A">
              <w:lastRenderedPageBreak/>
              <w:t>Correction.</w:t>
            </w:r>
          </w:p>
        </w:tc>
        <w:tc>
          <w:tcPr>
            <w:tcW w:w="976" w:type="dxa"/>
          </w:tcPr>
          <w:p w:rsidR="00E42CD2" w:rsidRPr="00AD398A" w:rsidRDefault="00E42CD2" w:rsidP="00E42CD2">
            <w:pPr>
              <w:pStyle w:val="Titlu1"/>
              <w:jc w:val="center"/>
              <w:rPr>
                <w:b w:val="0"/>
                <w:sz w:val="24"/>
                <w:lang w:val="en-US"/>
              </w:rPr>
            </w:pPr>
            <w:r w:rsidRPr="00AD398A">
              <w:rPr>
                <w:b w:val="0"/>
                <w:sz w:val="24"/>
                <w:lang w:val="en-US"/>
              </w:rPr>
              <w:lastRenderedPageBreak/>
              <w:t>-</w:t>
            </w:r>
          </w:p>
        </w:tc>
        <w:tc>
          <w:tcPr>
            <w:tcW w:w="915" w:type="dxa"/>
          </w:tcPr>
          <w:p w:rsidR="00E42CD2" w:rsidRPr="00AD398A" w:rsidRDefault="00E42CD2" w:rsidP="00E42CD2">
            <w:pPr>
              <w:pStyle w:val="Titlu1"/>
              <w:jc w:val="center"/>
              <w:rPr>
                <w:b w:val="0"/>
                <w:sz w:val="24"/>
                <w:lang w:val="en-US"/>
              </w:rPr>
            </w:pPr>
            <w:r w:rsidRPr="00AD398A">
              <w:rPr>
                <w:b w:val="0"/>
                <w:sz w:val="24"/>
                <w:lang w:val="en-US"/>
              </w:rPr>
              <w:t>1.5</w:t>
            </w:r>
          </w:p>
        </w:tc>
        <w:tc>
          <w:tcPr>
            <w:tcW w:w="1083" w:type="dxa"/>
          </w:tcPr>
          <w:p w:rsidR="00E42CD2" w:rsidRDefault="00E42CD2" w:rsidP="00E42CD2">
            <w:pPr>
              <w:jc w:val="center"/>
            </w:pPr>
            <w:r w:rsidRPr="008E542E">
              <w:t>3.5</w:t>
            </w:r>
          </w:p>
        </w:tc>
        <w:tc>
          <w:tcPr>
            <w:tcW w:w="1190" w:type="dxa"/>
          </w:tcPr>
          <w:p w:rsidR="00E42CD2" w:rsidRPr="00AD398A" w:rsidRDefault="00E42CD2" w:rsidP="00E42CD2">
            <w:pPr>
              <w:pStyle w:val="Titlu1"/>
              <w:jc w:val="center"/>
              <w:rPr>
                <w:b w:val="0"/>
                <w:sz w:val="24"/>
                <w:lang w:val="en-US"/>
              </w:rPr>
            </w:pPr>
            <w:r>
              <w:rPr>
                <w:b w:val="0"/>
                <w:sz w:val="24"/>
                <w:lang w:val="en-US"/>
              </w:rPr>
              <w:t>-</w:t>
            </w:r>
          </w:p>
        </w:tc>
      </w:tr>
      <w:tr w:rsidR="00E42CD2" w:rsidRPr="00AD398A" w:rsidTr="00E42CD2">
        <w:tc>
          <w:tcPr>
            <w:tcW w:w="563" w:type="dxa"/>
          </w:tcPr>
          <w:p w:rsidR="00E42CD2" w:rsidRPr="00AD398A" w:rsidRDefault="00E42CD2" w:rsidP="00E42CD2">
            <w:pPr>
              <w:pStyle w:val="Listparagraf"/>
              <w:numPr>
                <w:ilvl w:val="0"/>
                <w:numId w:val="25"/>
              </w:numPr>
              <w:ind w:left="0" w:firstLine="0"/>
            </w:pPr>
          </w:p>
        </w:tc>
        <w:tc>
          <w:tcPr>
            <w:tcW w:w="5319" w:type="dxa"/>
          </w:tcPr>
          <w:p w:rsidR="00E42CD2" w:rsidRPr="00AD398A" w:rsidRDefault="00E42CD2" w:rsidP="00E42CD2">
            <w:pPr>
              <w:jc w:val="both"/>
            </w:pPr>
            <w:r w:rsidRPr="00AD398A">
              <w:t>Partial Removable Skeletized Denture (PRSD). Constructive elements. Dental-periodontal, mucosal-bone and combined support.</w:t>
            </w:r>
          </w:p>
        </w:tc>
        <w:tc>
          <w:tcPr>
            <w:tcW w:w="976" w:type="dxa"/>
          </w:tcPr>
          <w:p w:rsidR="00E42CD2" w:rsidRPr="00AD398A" w:rsidRDefault="00E42CD2" w:rsidP="00E42CD2">
            <w:pPr>
              <w:jc w:val="center"/>
            </w:pPr>
            <w:r w:rsidRPr="00AD398A">
              <w:t>-</w:t>
            </w:r>
          </w:p>
        </w:tc>
        <w:tc>
          <w:tcPr>
            <w:tcW w:w="915" w:type="dxa"/>
          </w:tcPr>
          <w:p w:rsidR="00E42CD2" w:rsidRPr="00AD398A" w:rsidRDefault="00E42CD2" w:rsidP="00E42CD2">
            <w:pPr>
              <w:jc w:val="center"/>
            </w:pPr>
            <w:r w:rsidRPr="00AD398A">
              <w:t>1.5</w:t>
            </w:r>
          </w:p>
        </w:tc>
        <w:tc>
          <w:tcPr>
            <w:tcW w:w="1083" w:type="dxa"/>
          </w:tcPr>
          <w:p w:rsidR="00E42CD2" w:rsidRDefault="00E42CD2" w:rsidP="00E42CD2">
            <w:pPr>
              <w:jc w:val="center"/>
            </w:pPr>
            <w:r w:rsidRPr="008E542E">
              <w:t>3.5</w:t>
            </w:r>
          </w:p>
        </w:tc>
        <w:tc>
          <w:tcPr>
            <w:tcW w:w="1190" w:type="dxa"/>
          </w:tcPr>
          <w:p w:rsidR="00E42CD2" w:rsidRPr="00AD398A" w:rsidRDefault="00E42CD2" w:rsidP="00E42CD2">
            <w:pPr>
              <w:jc w:val="center"/>
            </w:pPr>
            <w:r>
              <w:t>-</w:t>
            </w:r>
          </w:p>
        </w:tc>
      </w:tr>
      <w:tr w:rsidR="00E42CD2" w:rsidRPr="00AD398A" w:rsidTr="00E42CD2">
        <w:tc>
          <w:tcPr>
            <w:tcW w:w="563" w:type="dxa"/>
          </w:tcPr>
          <w:p w:rsidR="00E42CD2" w:rsidRPr="00AD398A" w:rsidRDefault="00E42CD2" w:rsidP="00E42CD2">
            <w:pPr>
              <w:pStyle w:val="Listparagraf"/>
              <w:numPr>
                <w:ilvl w:val="0"/>
                <w:numId w:val="25"/>
              </w:numPr>
              <w:ind w:left="0" w:firstLine="0"/>
            </w:pPr>
          </w:p>
        </w:tc>
        <w:tc>
          <w:tcPr>
            <w:tcW w:w="5319" w:type="dxa"/>
          </w:tcPr>
          <w:p w:rsidR="00E42CD2" w:rsidRPr="00AD398A" w:rsidRDefault="00E42CD2" w:rsidP="00E42CD2">
            <w:pPr>
              <w:pStyle w:val="Corptext"/>
              <w:spacing w:after="0"/>
              <w:rPr>
                <w:szCs w:val="24"/>
                <w:lang w:val="en-US"/>
              </w:rPr>
            </w:pPr>
            <w:r w:rsidRPr="00AD398A">
              <w:rPr>
                <w:szCs w:val="24"/>
                <w:lang w:val="en-US"/>
              </w:rPr>
              <w:t>Indications and contraindications to prosthetic treatment of partial extended edentation with PRSD.</w:t>
            </w:r>
          </w:p>
        </w:tc>
        <w:tc>
          <w:tcPr>
            <w:tcW w:w="976" w:type="dxa"/>
          </w:tcPr>
          <w:p w:rsidR="00E42CD2" w:rsidRPr="00AD398A" w:rsidRDefault="00E42CD2" w:rsidP="00E42CD2">
            <w:pPr>
              <w:jc w:val="center"/>
            </w:pPr>
            <w:r w:rsidRPr="00AD398A">
              <w:t>-</w:t>
            </w:r>
          </w:p>
        </w:tc>
        <w:tc>
          <w:tcPr>
            <w:tcW w:w="915" w:type="dxa"/>
          </w:tcPr>
          <w:p w:rsidR="00E42CD2" w:rsidRPr="00AD398A" w:rsidRDefault="00E42CD2" w:rsidP="00E42CD2">
            <w:pPr>
              <w:jc w:val="center"/>
            </w:pPr>
            <w:r w:rsidRPr="00AD398A">
              <w:t>1.5</w:t>
            </w:r>
          </w:p>
        </w:tc>
        <w:tc>
          <w:tcPr>
            <w:tcW w:w="1083" w:type="dxa"/>
          </w:tcPr>
          <w:p w:rsidR="00E42CD2" w:rsidRDefault="00E42CD2" w:rsidP="00E42CD2">
            <w:pPr>
              <w:jc w:val="center"/>
            </w:pPr>
            <w:r w:rsidRPr="008E542E">
              <w:t>3.5</w:t>
            </w:r>
          </w:p>
        </w:tc>
        <w:tc>
          <w:tcPr>
            <w:tcW w:w="1190" w:type="dxa"/>
          </w:tcPr>
          <w:p w:rsidR="00E42CD2" w:rsidRPr="00AD398A" w:rsidRDefault="00E42CD2" w:rsidP="00E42CD2">
            <w:pPr>
              <w:jc w:val="center"/>
            </w:pPr>
            <w:r>
              <w:t>-</w:t>
            </w:r>
          </w:p>
        </w:tc>
      </w:tr>
      <w:tr w:rsidR="00E42CD2" w:rsidRPr="00AD398A" w:rsidTr="00E42CD2">
        <w:tc>
          <w:tcPr>
            <w:tcW w:w="563" w:type="dxa"/>
          </w:tcPr>
          <w:p w:rsidR="00E42CD2" w:rsidRPr="00AD398A" w:rsidRDefault="00E42CD2" w:rsidP="00E42CD2">
            <w:pPr>
              <w:pStyle w:val="Listparagraf"/>
              <w:numPr>
                <w:ilvl w:val="0"/>
                <w:numId w:val="25"/>
              </w:numPr>
              <w:ind w:left="0" w:firstLine="0"/>
            </w:pPr>
          </w:p>
        </w:tc>
        <w:tc>
          <w:tcPr>
            <w:tcW w:w="5319" w:type="dxa"/>
          </w:tcPr>
          <w:p w:rsidR="00E42CD2" w:rsidRPr="00AD398A" w:rsidRDefault="00E42CD2" w:rsidP="00E42CD2">
            <w:pPr>
              <w:jc w:val="both"/>
            </w:pPr>
            <w:r w:rsidRPr="00AD398A">
              <w:t>Clinical-laboratory stages of PRSD manufacturing. Surveying.</w:t>
            </w:r>
          </w:p>
        </w:tc>
        <w:tc>
          <w:tcPr>
            <w:tcW w:w="976" w:type="dxa"/>
          </w:tcPr>
          <w:p w:rsidR="00E42CD2" w:rsidRPr="00AD398A" w:rsidRDefault="00E42CD2" w:rsidP="00E42CD2">
            <w:pPr>
              <w:jc w:val="center"/>
            </w:pPr>
            <w:r w:rsidRPr="00AD398A">
              <w:t>-</w:t>
            </w:r>
          </w:p>
        </w:tc>
        <w:tc>
          <w:tcPr>
            <w:tcW w:w="915" w:type="dxa"/>
          </w:tcPr>
          <w:p w:rsidR="00E42CD2" w:rsidRPr="00AD398A" w:rsidRDefault="00E42CD2" w:rsidP="00E42CD2">
            <w:pPr>
              <w:jc w:val="center"/>
            </w:pPr>
            <w:r w:rsidRPr="00AD398A">
              <w:t>1.5</w:t>
            </w:r>
          </w:p>
        </w:tc>
        <w:tc>
          <w:tcPr>
            <w:tcW w:w="1083" w:type="dxa"/>
          </w:tcPr>
          <w:p w:rsidR="00E42CD2" w:rsidRDefault="00E42CD2" w:rsidP="00E42CD2">
            <w:pPr>
              <w:jc w:val="center"/>
            </w:pPr>
            <w:r w:rsidRPr="008E542E">
              <w:t>3.5</w:t>
            </w:r>
          </w:p>
        </w:tc>
        <w:tc>
          <w:tcPr>
            <w:tcW w:w="1190" w:type="dxa"/>
          </w:tcPr>
          <w:p w:rsidR="00E42CD2" w:rsidRPr="00AD398A" w:rsidRDefault="00E42CD2" w:rsidP="00E42CD2">
            <w:pPr>
              <w:jc w:val="center"/>
            </w:pPr>
            <w:r>
              <w:t>-</w:t>
            </w:r>
          </w:p>
        </w:tc>
      </w:tr>
      <w:tr w:rsidR="00E42CD2" w:rsidRPr="00AD398A" w:rsidTr="00E42CD2">
        <w:tc>
          <w:tcPr>
            <w:tcW w:w="563" w:type="dxa"/>
          </w:tcPr>
          <w:p w:rsidR="00E42CD2" w:rsidRPr="00AD398A" w:rsidRDefault="00E42CD2" w:rsidP="00E42CD2">
            <w:pPr>
              <w:pStyle w:val="Listparagraf"/>
              <w:numPr>
                <w:ilvl w:val="0"/>
                <w:numId w:val="25"/>
              </w:numPr>
              <w:ind w:left="0" w:firstLine="0"/>
            </w:pPr>
          </w:p>
        </w:tc>
        <w:tc>
          <w:tcPr>
            <w:tcW w:w="5319" w:type="dxa"/>
          </w:tcPr>
          <w:p w:rsidR="00E42CD2" w:rsidRPr="00AD398A" w:rsidRDefault="00E42CD2" w:rsidP="00E42CD2">
            <w:pPr>
              <w:jc w:val="both"/>
            </w:pPr>
            <w:r w:rsidRPr="00AD398A">
              <w:t>Particularities of designing the Partial Removable Skeletized Denture (PRSD) at I-IV class of partial edentation by Kennedy.</w:t>
            </w:r>
          </w:p>
        </w:tc>
        <w:tc>
          <w:tcPr>
            <w:tcW w:w="976" w:type="dxa"/>
          </w:tcPr>
          <w:p w:rsidR="00E42CD2" w:rsidRPr="00AD398A" w:rsidRDefault="00E42CD2" w:rsidP="00E42CD2">
            <w:pPr>
              <w:jc w:val="center"/>
            </w:pPr>
            <w:r w:rsidRPr="00AD398A">
              <w:t>-</w:t>
            </w:r>
          </w:p>
        </w:tc>
        <w:tc>
          <w:tcPr>
            <w:tcW w:w="915" w:type="dxa"/>
          </w:tcPr>
          <w:p w:rsidR="00E42CD2" w:rsidRPr="00AD398A" w:rsidRDefault="00E42CD2" w:rsidP="00E42CD2">
            <w:pPr>
              <w:jc w:val="center"/>
            </w:pPr>
            <w:r w:rsidRPr="00AD398A">
              <w:t>1.5</w:t>
            </w:r>
          </w:p>
        </w:tc>
        <w:tc>
          <w:tcPr>
            <w:tcW w:w="1083" w:type="dxa"/>
          </w:tcPr>
          <w:p w:rsidR="00E42CD2" w:rsidRDefault="00E42CD2" w:rsidP="00E42CD2">
            <w:pPr>
              <w:jc w:val="center"/>
            </w:pPr>
            <w:r w:rsidRPr="008E542E">
              <w:t>3.5</w:t>
            </w:r>
          </w:p>
        </w:tc>
        <w:tc>
          <w:tcPr>
            <w:tcW w:w="1190" w:type="dxa"/>
          </w:tcPr>
          <w:p w:rsidR="00E42CD2" w:rsidRPr="00AD398A" w:rsidRDefault="00E42CD2" w:rsidP="00E42CD2">
            <w:pPr>
              <w:jc w:val="center"/>
            </w:pPr>
            <w:r>
              <w:t>-</w:t>
            </w:r>
          </w:p>
        </w:tc>
      </w:tr>
      <w:tr w:rsidR="00E42CD2" w:rsidRPr="00AD398A" w:rsidTr="00E42CD2">
        <w:tc>
          <w:tcPr>
            <w:tcW w:w="563" w:type="dxa"/>
          </w:tcPr>
          <w:p w:rsidR="00E42CD2" w:rsidRPr="00AD398A" w:rsidRDefault="00E42CD2" w:rsidP="00E42CD2">
            <w:pPr>
              <w:pStyle w:val="Listparagraf"/>
              <w:numPr>
                <w:ilvl w:val="0"/>
                <w:numId w:val="25"/>
              </w:numPr>
              <w:ind w:left="0" w:firstLine="0"/>
            </w:pPr>
          </w:p>
        </w:tc>
        <w:tc>
          <w:tcPr>
            <w:tcW w:w="5319" w:type="dxa"/>
          </w:tcPr>
          <w:p w:rsidR="00E42CD2" w:rsidRPr="00AD398A" w:rsidRDefault="00E42CD2" w:rsidP="00E42CD2">
            <w:pPr>
              <w:jc w:val="both"/>
            </w:pPr>
            <w:r w:rsidRPr="00AD398A">
              <w:t>Clinical picture at subtotal edentation and particularities of prosthetic treatment with PRSD with application of special systems.</w:t>
            </w:r>
          </w:p>
        </w:tc>
        <w:tc>
          <w:tcPr>
            <w:tcW w:w="976" w:type="dxa"/>
          </w:tcPr>
          <w:p w:rsidR="00E42CD2" w:rsidRPr="00AD398A" w:rsidRDefault="00E42CD2" w:rsidP="00E42CD2">
            <w:pPr>
              <w:jc w:val="center"/>
            </w:pPr>
            <w:r w:rsidRPr="00AD398A">
              <w:t>-</w:t>
            </w:r>
          </w:p>
        </w:tc>
        <w:tc>
          <w:tcPr>
            <w:tcW w:w="915" w:type="dxa"/>
          </w:tcPr>
          <w:p w:rsidR="00E42CD2" w:rsidRPr="00AD398A" w:rsidRDefault="00E42CD2" w:rsidP="00E42CD2">
            <w:pPr>
              <w:jc w:val="center"/>
            </w:pPr>
            <w:r w:rsidRPr="00AD398A">
              <w:t>1.5</w:t>
            </w:r>
          </w:p>
        </w:tc>
        <w:tc>
          <w:tcPr>
            <w:tcW w:w="1083" w:type="dxa"/>
          </w:tcPr>
          <w:p w:rsidR="00E42CD2" w:rsidRDefault="00E42CD2" w:rsidP="00E42CD2">
            <w:pPr>
              <w:jc w:val="center"/>
            </w:pPr>
            <w:r w:rsidRPr="008E542E">
              <w:t>3.5</w:t>
            </w:r>
          </w:p>
        </w:tc>
        <w:tc>
          <w:tcPr>
            <w:tcW w:w="1190" w:type="dxa"/>
          </w:tcPr>
          <w:p w:rsidR="00E42CD2" w:rsidRPr="00AD398A" w:rsidRDefault="00E42CD2" w:rsidP="00E42CD2">
            <w:pPr>
              <w:jc w:val="center"/>
            </w:pPr>
            <w:r>
              <w:t>-</w:t>
            </w:r>
          </w:p>
        </w:tc>
      </w:tr>
      <w:tr w:rsidR="00E42CD2" w:rsidRPr="00AD398A" w:rsidTr="00E42CD2">
        <w:tc>
          <w:tcPr>
            <w:tcW w:w="563" w:type="dxa"/>
          </w:tcPr>
          <w:p w:rsidR="00E42CD2" w:rsidRPr="00AD398A" w:rsidRDefault="00E42CD2" w:rsidP="00E42CD2">
            <w:pPr>
              <w:pStyle w:val="Listparagraf"/>
              <w:numPr>
                <w:ilvl w:val="0"/>
                <w:numId w:val="25"/>
              </w:numPr>
              <w:ind w:left="0" w:firstLine="0"/>
            </w:pPr>
          </w:p>
        </w:tc>
        <w:tc>
          <w:tcPr>
            <w:tcW w:w="5319" w:type="dxa"/>
          </w:tcPr>
          <w:p w:rsidR="00E42CD2" w:rsidRPr="00AD398A" w:rsidRDefault="00E42CD2" w:rsidP="00E42CD2">
            <w:pPr>
              <w:jc w:val="both"/>
            </w:pPr>
            <w:r w:rsidRPr="00AD398A">
              <w:t>Testing the metal frame of PRSD in the oral cavity.</w:t>
            </w:r>
          </w:p>
        </w:tc>
        <w:tc>
          <w:tcPr>
            <w:tcW w:w="976" w:type="dxa"/>
          </w:tcPr>
          <w:p w:rsidR="00E42CD2" w:rsidRPr="00AD398A" w:rsidRDefault="00E42CD2" w:rsidP="00E42CD2">
            <w:pPr>
              <w:jc w:val="center"/>
            </w:pPr>
            <w:r w:rsidRPr="00AD398A">
              <w:t>-</w:t>
            </w:r>
          </w:p>
        </w:tc>
        <w:tc>
          <w:tcPr>
            <w:tcW w:w="915" w:type="dxa"/>
          </w:tcPr>
          <w:p w:rsidR="00E42CD2" w:rsidRPr="00AD398A" w:rsidRDefault="00E42CD2" w:rsidP="00E42CD2">
            <w:pPr>
              <w:jc w:val="center"/>
            </w:pPr>
            <w:r w:rsidRPr="00AD398A">
              <w:t>1.5</w:t>
            </w:r>
          </w:p>
        </w:tc>
        <w:tc>
          <w:tcPr>
            <w:tcW w:w="1083" w:type="dxa"/>
          </w:tcPr>
          <w:p w:rsidR="00E42CD2" w:rsidRDefault="00E42CD2" w:rsidP="00E42CD2">
            <w:pPr>
              <w:jc w:val="center"/>
            </w:pPr>
            <w:r w:rsidRPr="008E542E">
              <w:t>3.5</w:t>
            </w:r>
          </w:p>
        </w:tc>
        <w:tc>
          <w:tcPr>
            <w:tcW w:w="1190" w:type="dxa"/>
          </w:tcPr>
          <w:p w:rsidR="00E42CD2" w:rsidRPr="00AD398A" w:rsidRDefault="00E42CD2" w:rsidP="00E42CD2">
            <w:pPr>
              <w:jc w:val="center"/>
            </w:pPr>
            <w:r>
              <w:t>-</w:t>
            </w:r>
          </w:p>
        </w:tc>
      </w:tr>
      <w:tr w:rsidR="00E42CD2" w:rsidRPr="00AD398A" w:rsidTr="00E42CD2">
        <w:tc>
          <w:tcPr>
            <w:tcW w:w="563" w:type="dxa"/>
          </w:tcPr>
          <w:p w:rsidR="00E42CD2" w:rsidRPr="00AD398A" w:rsidRDefault="00E42CD2" w:rsidP="00E42CD2">
            <w:pPr>
              <w:pStyle w:val="Listparagraf"/>
              <w:numPr>
                <w:ilvl w:val="0"/>
                <w:numId w:val="25"/>
              </w:numPr>
              <w:ind w:left="0" w:firstLine="0"/>
            </w:pPr>
          </w:p>
        </w:tc>
        <w:tc>
          <w:tcPr>
            <w:tcW w:w="5319" w:type="dxa"/>
          </w:tcPr>
          <w:p w:rsidR="00E42CD2" w:rsidRPr="00AD398A" w:rsidRDefault="00E42CD2" w:rsidP="00E42CD2">
            <w:pPr>
              <w:jc w:val="both"/>
            </w:pPr>
            <w:r w:rsidRPr="00AD398A">
              <w:t>Testing the PRSD. Imposing the PRSD in the oral cavity.</w:t>
            </w:r>
          </w:p>
        </w:tc>
        <w:tc>
          <w:tcPr>
            <w:tcW w:w="976" w:type="dxa"/>
          </w:tcPr>
          <w:p w:rsidR="00E42CD2" w:rsidRPr="00AD398A" w:rsidRDefault="00E42CD2" w:rsidP="00E42CD2">
            <w:pPr>
              <w:jc w:val="center"/>
            </w:pPr>
            <w:r w:rsidRPr="00AD398A">
              <w:t>-</w:t>
            </w:r>
          </w:p>
        </w:tc>
        <w:tc>
          <w:tcPr>
            <w:tcW w:w="915" w:type="dxa"/>
          </w:tcPr>
          <w:p w:rsidR="00E42CD2" w:rsidRPr="00AD398A" w:rsidRDefault="00E42CD2" w:rsidP="00E42CD2">
            <w:pPr>
              <w:jc w:val="center"/>
            </w:pPr>
            <w:r w:rsidRPr="00AD398A">
              <w:t>1.5</w:t>
            </w:r>
          </w:p>
        </w:tc>
        <w:tc>
          <w:tcPr>
            <w:tcW w:w="1083" w:type="dxa"/>
          </w:tcPr>
          <w:p w:rsidR="00E42CD2" w:rsidRDefault="00E42CD2" w:rsidP="00E42CD2">
            <w:pPr>
              <w:jc w:val="center"/>
            </w:pPr>
            <w:r w:rsidRPr="008E542E">
              <w:t>3.5</w:t>
            </w:r>
          </w:p>
        </w:tc>
        <w:tc>
          <w:tcPr>
            <w:tcW w:w="1190" w:type="dxa"/>
          </w:tcPr>
          <w:p w:rsidR="00E42CD2" w:rsidRPr="00AD398A" w:rsidRDefault="00E42CD2" w:rsidP="00E42CD2">
            <w:pPr>
              <w:jc w:val="center"/>
            </w:pPr>
            <w:r>
              <w:t>-</w:t>
            </w:r>
          </w:p>
        </w:tc>
      </w:tr>
      <w:tr w:rsidR="00FD263F" w:rsidRPr="00AD398A" w:rsidTr="00E42CD2">
        <w:tc>
          <w:tcPr>
            <w:tcW w:w="5882" w:type="dxa"/>
            <w:gridSpan w:val="2"/>
          </w:tcPr>
          <w:p w:rsidR="00FD263F" w:rsidRPr="00300134" w:rsidRDefault="00FD263F" w:rsidP="00FD263F">
            <w:pPr>
              <w:jc w:val="center"/>
              <w:rPr>
                <w:b/>
              </w:rPr>
            </w:pPr>
            <w:r w:rsidRPr="00300134">
              <w:rPr>
                <w:b/>
              </w:rPr>
              <w:t>Total</w:t>
            </w:r>
          </w:p>
        </w:tc>
        <w:tc>
          <w:tcPr>
            <w:tcW w:w="976" w:type="dxa"/>
          </w:tcPr>
          <w:p w:rsidR="00FD263F" w:rsidRPr="00300134" w:rsidRDefault="00FD263F" w:rsidP="00E42CD2">
            <w:pPr>
              <w:jc w:val="center"/>
              <w:rPr>
                <w:b/>
              </w:rPr>
            </w:pPr>
            <w:r w:rsidRPr="00300134">
              <w:rPr>
                <w:b/>
              </w:rPr>
              <w:t>2</w:t>
            </w:r>
            <w:r w:rsidR="00E42CD2" w:rsidRPr="00300134">
              <w:rPr>
                <w:b/>
              </w:rPr>
              <w:t>4</w:t>
            </w:r>
          </w:p>
        </w:tc>
        <w:tc>
          <w:tcPr>
            <w:tcW w:w="915" w:type="dxa"/>
          </w:tcPr>
          <w:p w:rsidR="00FD263F" w:rsidRPr="00300134" w:rsidRDefault="00FD263F" w:rsidP="00FD263F">
            <w:pPr>
              <w:jc w:val="center"/>
              <w:rPr>
                <w:b/>
              </w:rPr>
            </w:pPr>
            <w:r w:rsidRPr="00300134">
              <w:rPr>
                <w:b/>
              </w:rPr>
              <w:t>18</w:t>
            </w:r>
          </w:p>
        </w:tc>
        <w:tc>
          <w:tcPr>
            <w:tcW w:w="1083" w:type="dxa"/>
          </w:tcPr>
          <w:p w:rsidR="00FD263F" w:rsidRPr="00300134" w:rsidRDefault="00FD263F" w:rsidP="00E42CD2">
            <w:pPr>
              <w:jc w:val="center"/>
              <w:rPr>
                <w:b/>
              </w:rPr>
            </w:pPr>
            <w:r w:rsidRPr="00300134">
              <w:rPr>
                <w:b/>
              </w:rPr>
              <w:t>4</w:t>
            </w:r>
            <w:r w:rsidR="00E42CD2" w:rsidRPr="00300134">
              <w:rPr>
                <w:b/>
              </w:rPr>
              <w:t>2</w:t>
            </w:r>
          </w:p>
        </w:tc>
        <w:tc>
          <w:tcPr>
            <w:tcW w:w="1190" w:type="dxa"/>
          </w:tcPr>
          <w:p w:rsidR="00FD263F" w:rsidRPr="00300134" w:rsidRDefault="00E42CD2" w:rsidP="00FD263F">
            <w:pPr>
              <w:jc w:val="center"/>
              <w:rPr>
                <w:b/>
              </w:rPr>
            </w:pPr>
            <w:r w:rsidRPr="00300134">
              <w:rPr>
                <w:b/>
              </w:rPr>
              <w:t>6</w:t>
            </w:r>
          </w:p>
        </w:tc>
      </w:tr>
    </w:tbl>
    <w:p w:rsidR="002B61C0" w:rsidRPr="00AD398A" w:rsidRDefault="002B61C0" w:rsidP="002B61C0">
      <w:pPr>
        <w:widowControl w:val="0"/>
        <w:spacing w:before="120" w:after="120"/>
        <w:rPr>
          <w:i/>
        </w:rPr>
      </w:pPr>
    </w:p>
    <w:p w:rsidR="00652F9D" w:rsidRPr="00AD398A" w:rsidRDefault="00604D6C" w:rsidP="00652F9D">
      <w:pPr>
        <w:pStyle w:val="Listparagraf"/>
        <w:widowControl w:val="0"/>
        <w:numPr>
          <w:ilvl w:val="0"/>
          <w:numId w:val="1"/>
        </w:numPr>
        <w:spacing w:before="360" w:after="240"/>
        <w:ind w:left="709" w:hanging="567"/>
        <w:contextualSpacing w:val="0"/>
        <w:rPr>
          <w:caps/>
        </w:rPr>
      </w:pPr>
      <w:r w:rsidRPr="00AD398A">
        <w:rPr>
          <w:caps/>
        </w:rPr>
        <w:t>objectives and it</w:t>
      </w:r>
      <w:r w:rsidR="00411221">
        <w:rPr>
          <w:caps/>
        </w:rPr>
        <w:t>`</w:t>
      </w:r>
      <w:r w:rsidRPr="00AD398A">
        <w:rPr>
          <w:caps/>
        </w:rPr>
        <w:t>s components.</w:t>
      </w:r>
    </w:p>
    <w:tbl>
      <w:tblPr>
        <w:tblW w:w="9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713"/>
      </w:tblGrid>
      <w:tr w:rsidR="00652F9D" w:rsidRPr="00AD398A" w:rsidTr="002B61C0">
        <w:trPr>
          <w:trHeight w:val="247"/>
          <w:tblHeader/>
          <w:jc w:val="center"/>
        </w:trPr>
        <w:tc>
          <w:tcPr>
            <w:tcW w:w="5103" w:type="dxa"/>
            <w:tcBorders>
              <w:top w:val="single" w:sz="4" w:space="0" w:color="auto"/>
              <w:left w:val="single" w:sz="4" w:space="0" w:color="auto"/>
              <w:bottom w:val="single" w:sz="4" w:space="0" w:color="auto"/>
              <w:right w:val="single" w:sz="4" w:space="0" w:color="auto"/>
            </w:tcBorders>
          </w:tcPr>
          <w:p w:rsidR="00652F9D" w:rsidRPr="00AD398A" w:rsidRDefault="005A0B0D" w:rsidP="002B61C0">
            <w:pPr>
              <w:tabs>
                <w:tab w:val="left" w:pos="170"/>
              </w:tabs>
              <w:spacing w:before="120" w:after="120"/>
              <w:ind w:left="197" w:hanging="197"/>
              <w:jc w:val="center"/>
              <w:rPr>
                <w:iCs/>
                <w:color w:val="000000"/>
                <w:spacing w:val="-4"/>
              </w:rPr>
            </w:pPr>
            <w:r w:rsidRPr="00AD398A">
              <w:rPr>
                <w:caps/>
              </w:rPr>
              <w:t>components</w:t>
            </w:r>
          </w:p>
        </w:tc>
        <w:tc>
          <w:tcPr>
            <w:tcW w:w="4713" w:type="dxa"/>
            <w:tcBorders>
              <w:top w:val="single" w:sz="4" w:space="0" w:color="auto"/>
              <w:left w:val="single" w:sz="4" w:space="0" w:color="auto"/>
              <w:bottom w:val="single" w:sz="4" w:space="0" w:color="auto"/>
              <w:right w:val="single" w:sz="4" w:space="0" w:color="auto"/>
            </w:tcBorders>
          </w:tcPr>
          <w:p w:rsidR="00652F9D" w:rsidRPr="00AD398A" w:rsidRDefault="005A0B0D" w:rsidP="002B61C0">
            <w:pPr>
              <w:tabs>
                <w:tab w:val="left" w:pos="170"/>
              </w:tabs>
              <w:spacing w:before="120" w:after="120"/>
              <w:jc w:val="center"/>
              <w:rPr>
                <w:iCs/>
                <w:color w:val="000000"/>
                <w:spacing w:val="-4"/>
              </w:rPr>
            </w:pPr>
            <w:r w:rsidRPr="00AD398A">
              <w:rPr>
                <w:caps/>
              </w:rPr>
              <w:t>objectives</w:t>
            </w:r>
          </w:p>
        </w:tc>
      </w:tr>
      <w:tr w:rsidR="00652F9D" w:rsidRPr="00AD398A" w:rsidTr="002B61C0">
        <w:trPr>
          <w:trHeight w:val="247"/>
          <w:jc w:val="center"/>
        </w:trPr>
        <w:tc>
          <w:tcPr>
            <w:tcW w:w="9816" w:type="dxa"/>
            <w:gridSpan w:val="2"/>
            <w:tcBorders>
              <w:top w:val="single" w:sz="4" w:space="0" w:color="auto"/>
              <w:left w:val="single" w:sz="4" w:space="0" w:color="auto"/>
              <w:bottom w:val="single" w:sz="4" w:space="0" w:color="auto"/>
              <w:right w:val="single" w:sz="4" w:space="0" w:color="auto"/>
            </w:tcBorders>
          </w:tcPr>
          <w:p w:rsidR="005A0B0D" w:rsidRPr="00AD398A" w:rsidRDefault="005A0B0D" w:rsidP="005A0B0D">
            <w:pPr>
              <w:tabs>
                <w:tab w:val="left" w:pos="170"/>
              </w:tabs>
              <w:spacing w:before="60" w:after="60"/>
              <w:jc w:val="center"/>
              <w:rPr>
                <w:i/>
              </w:rPr>
            </w:pPr>
            <w:r w:rsidRPr="00AD398A">
              <w:rPr>
                <w:i/>
              </w:rPr>
              <w:t>Partial extended edentation. Patient’s examination.</w:t>
            </w:r>
          </w:p>
          <w:p w:rsidR="005A0B0D" w:rsidRPr="00AD398A" w:rsidRDefault="005A0B0D" w:rsidP="005A0B0D">
            <w:pPr>
              <w:tabs>
                <w:tab w:val="left" w:pos="170"/>
              </w:tabs>
              <w:spacing w:before="60" w:after="60"/>
              <w:jc w:val="center"/>
            </w:pPr>
            <w:r w:rsidRPr="00AD398A">
              <w:rPr>
                <w:i/>
              </w:rPr>
              <w:t xml:space="preserve"> Component parts of the diagnosis. The indications to prosthetic treatment of partial extended edentation with Partial Removable Acrylic Prosthesis (PRAP).</w:t>
            </w:r>
          </w:p>
          <w:p w:rsidR="00652F9D" w:rsidRPr="00AD398A" w:rsidRDefault="00652F9D" w:rsidP="00240A83">
            <w:pPr>
              <w:tabs>
                <w:tab w:val="left" w:pos="170"/>
              </w:tabs>
              <w:spacing w:before="60" w:after="60"/>
              <w:jc w:val="center"/>
              <w:rPr>
                <w:iCs/>
                <w:color w:val="000000"/>
                <w:spacing w:val="-4"/>
              </w:rPr>
            </w:pPr>
          </w:p>
        </w:tc>
      </w:tr>
      <w:tr w:rsidR="00652F9D" w:rsidRPr="00AD398A" w:rsidTr="002B61C0">
        <w:trPr>
          <w:trHeight w:val="1067"/>
          <w:jc w:val="center"/>
        </w:trPr>
        <w:tc>
          <w:tcPr>
            <w:tcW w:w="5103" w:type="dxa"/>
            <w:tcBorders>
              <w:top w:val="single" w:sz="4" w:space="0" w:color="auto"/>
              <w:left w:val="single" w:sz="4" w:space="0" w:color="auto"/>
              <w:right w:val="single" w:sz="4" w:space="0" w:color="auto"/>
            </w:tcBorders>
          </w:tcPr>
          <w:p w:rsidR="00832ABE" w:rsidRPr="00AD398A" w:rsidRDefault="005A0B0D" w:rsidP="00832ABE">
            <w:pPr>
              <w:jc w:val="both"/>
            </w:pPr>
            <w:r w:rsidRPr="00AD398A">
              <w:t>Ethiology of partial edentation.</w:t>
            </w:r>
          </w:p>
          <w:p w:rsidR="005A0B0D" w:rsidRPr="00AD398A" w:rsidRDefault="005A0B0D" w:rsidP="005A0B0D">
            <w:r w:rsidRPr="00AD398A">
              <w:t>Subjective examination of the patients with partial  edentation.</w:t>
            </w:r>
          </w:p>
          <w:p w:rsidR="00832ABE" w:rsidRPr="00AD398A" w:rsidRDefault="005A0B0D" w:rsidP="00832ABE">
            <w:r w:rsidRPr="00AD398A">
              <w:t xml:space="preserve">Objective examination of the patients with partial edentation </w:t>
            </w:r>
          </w:p>
          <w:p w:rsidR="00CC0D7D" w:rsidRPr="00AD398A" w:rsidRDefault="00CC0D7D" w:rsidP="00832ABE"/>
          <w:p w:rsidR="00832ABE" w:rsidRPr="00AD398A" w:rsidRDefault="006F47E9" w:rsidP="00832ABE">
            <w:r w:rsidRPr="00AD398A">
              <w:t>Para-clinical examination of the patient with partial edentation.</w:t>
            </w:r>
          </w:p>
          <w:p w:rsidR="00832ABE" w:rsidRPr="00AD398A" w:rsidRDefault="006F47E9" w:rsidP="00832ABE">
            <w:pPr>
              <w:jc w:val="both"/>
            </w:pPr>
            <w:r w:rsidRPr="00AD398A">
              <w:t>Clinical manifest of partial edentation.</w:t>
            </w:r>
          </w:p>
          <w:p w:rsidR="00832ABE" w:rsidRPr="00AD398A" w:rsidRDefault="006F47E9" w:rsidP="00832ABE">
            <w:pPr>
              <w:jc w:val="both"/>
            </w:pPr>
            <w:r w:rsidRPr="00AD398A">
              <w:t>Classification of partial edentation by Kennedy, Costa, Kennedy-Applegate, Gavrilov.</w:t>
            </w:r>
          </w:p>
          <w:p w:rsidR="00CC0D7D" w:rsidRPr="00AD398A" w:rsidRDefault="00CC0D7D" w:rsidP="00832ABE">
            <w:pPr>
              <w:jc w:val="both"/>
            </w:pPr>
          </w:p>
          <w:p w:rsidR="00CC0D7D" w:rsidRPr="00AD398A" w:rsidRDefault="00CC0D7D" w:rsidP="00832ABE">
            <w:pPr>
              <w:jc w:val="both"/>
            </w:pPr>
          </w:p>
          <w:p w:rsidR="00CC0D7D" w:rsidRPr="00AD398A" w:rsidRDefault="00CC0D7D" w:rsidP="00832ABE">
            <w:pPr>
              <w:jc w:val="both"/>
            </w:pPr>
          </w:p>
          <w:p w:rsidR="00832ABE" w:rsidRPr="00AD398A" w:rsidRDefault="006F47E9" w:rsidP="00832ABE">
            <w:pPr>
              <w:jc w:val="both"/>
            </w:pPr>
            <w:r w:rsidRPr="00AD398A">
              <w:t>Characteristic of the dental-parodontal bear complex that provide denture support.</w:t>
            </w:r>
          </w:p>
          <w:p w:rsidR="00CC0D7D" w:rsidRPr="00AD398A" w:rsidRDefault="00CC0D7D" w:rsidP="00832ABE">
            <w:pPr>
              <w:jc w:val="both"/>
            </w:pPr>
          </w:p>
          <w:p w:rsidR="00832ABE" w:rsidRPr="00AD398A" w:rsidRDefault="006F47E9" w:rsidP="00832ABE">
            <w:pPr>
              <w:jc w:val="both"/>
            </w:pPr>
            <w:r w:rsidRPr="00AD398A">
              <w:t>Classification of mucousa by Supple, Luind.</w:t>
            </w:r>
          </w:p>
          <w:p w:rsidR="006F47E9" w:rsidRPr="00AD398A" w:rsidRDefault="006F47E9" w:rsidP="00832ABE"/>
          <w:p w:rsidR="00832ABE" w:rsidRPr="00AD398A" w:rsidRDefault="006F47E9" w:rsidP="00832ABE">
            <w:r w:rsidRPr="00AD398A">
              <w:t>Classification of bone support at maxilla byLejoyeux.</w:t>
            </w:r>
          </w:p>
          <w:p w:rsidR="00832ABE" w:rsidRPr="00AD398A" w:rsidRDefault="006F47E9" w:rsidP="00832ABE">
            <w:r w:rsidRPr="00AD398A">
              <w:t xml:space="preserve">Classification of bone support at the mandible by Lejoyeux. </w:t>
            </w:r>
          </w:p>
          <w:p w:rsidR="00832ABE" w:rsidRPr="00AD398A" w:rsidRDefault="006F47E9" w:rsidP="00832ABE">
            <w:r w:rsidRPr="00AD398A">
              <w:t xml:space="preserve">Argumentation of joint </w:t>
            </w:r>
            <w:r w:rsidR="00920BC2" w:rsidRPr="00AD398A">
              <w:t>tmj disorders</w:t>
            </w:r>
            <w:r w:rsidRPr="00AD398A">
              <w:t>.</w:t>
            </w:r>
          </w:p>
          <w:p w:rsidR="006F47E9" w:rsidRPr="00AD398A" w:rsidRDefault="006F47E9" w:rsidP="00832ABE">
            <w:r w:rsidRPr="00AD398A">
              <w:t xml:space="preserve">Argumentation of muscles </w:t>
            </w:r>
            <w:r w:rsidR="00920BC2" w:rsidRPr="00AD398A">
              <w:t>disorders</w:t>
            </w:r>
            <w:r w:rsidRPr="00AD398A">
              <w:t>.</w:t>
            </w:r>
          </w:p>
          <w:p w:rsidR="006F47E9" w:rsidRPr="00AD398A" w:rsidRDefault="006F47E9" w:rsidP="006F47E9">
            <w:r w:rsidRPr="00AD398A">
              <w:t>Indications for partial removable prosthesis manufacturing.</w:t>
            </w:r>
          </w:p>
          <w:p w:rsidR="006F47E9" w:rsidRPr="00AD398A" w:rsidRDefault="006F47E9" w:rsidP="006F47E9">
            <w:r w:rsidRPr="00AD398A">
              <w:t>Peculiarities (particularityes) of prosthetic field preparation to prosthetic treatment with partial removable prosthesis.</w:t>
            </w:r>
          </w:p>
          <w:p w:rsidR="00652F9D" w:rsidRPr="00AD398A" w:rsidRDefault="00652F9D" w:rsidP="00832ABE">
            <w:pPr>
              <w:ind w:left="313" w:right="180"/>
              <w:jc w:val="both"/>
              <w:rPr>
                <w:spacing w:val="-4"/>
              </w:rPr>
            </w:pPr>
          </w:p>
        </w:tc>
        <w:tc>
          <w:tcPr>
            <w:tcW w:w="4713" w:type="dxa"/>
            <w:tcBorders>
              <w:top w:val="single" w:sz="4" w:space="0" w:color="auto"/>
              <w:left w:val="single" w:sz="4" w:space="0" w:color="auto"/>
              <w:right w:val="single" w:sz="4" w:space="0" w:color="auto"/>
            </w:tcBorders>
            <w:vAlign w:val="center"/>
          </w:tcPr>
          <w:p w:rsidR="002B61C0" w:rsidRPr="00AD398A" w:rsidRDefault="00635F4B" w:rsidP="00F90CF8">
            <w:pPr>
              <w:numPr>
                <w:ilvl w:val="0"/>
                <w:numId w:val="13"/>
              </w:numPr>
              <w:jc w:val="both"/>
            </w:pPr>
            <w:r w:rsidRPr="00AD398A">
              <w:lastRenderedPageBreak/>
              <w:t>To</w:t>
            </w:r>
            <w:r w:rsidR="00CC0D7D" w:rsidRPr="00AD398A">
              <w:t xml:space="preserve"> </w:t>
            </w:r>
            <w:r w:rsidRPr="00AD398A">
              <w:t>know</w:t>
            </w:r>
            <w:r w:rsidR="006B5E15" w:rsidRPr="00AD398A">
              <w:t xml:space="preserve"> </w:t>
            </w:r>
            <w:r w:rsidRPr="00AD398A">
              <w:t>Ethiology of partial edentation</w:t>
            </w:r>
            <w:r w:rsidR="006B5E15" w:rsidRPr="00AD398A">
              <w:t>.</w:t>
            </w:r>
          </w:p>
          <w:p w:rsidR="002B61C0" w:rsidRPr="00AD398A" w:rsidRDefault="00635F4B" w:rsidP="00635F4B">
            <w:pPr>
              <w:numPr>
                <w:ilvl w:val="0"/>
                <w:numId w:val="13"/>
              </w:numPr>
              <w:jc w:val="both"/>
            </w:pPr>
            <w:r w:rsidRPr="00AD398A">
              <w:t>To know</w:t>
            </w:r>
            <w:r w:rsidR="006B5E15" w:rsidRPr="00AD398A">
              <w:t xml:space="preserve"> </w:t>
            </w:r>
            <w:r w:rsidRPr="00AD398A">
              <w:t xml:space="preserve">Subjective examination of the patients with </w:t>
            </w:r>
            <w:r w:rsidR="00CC0D7D" w:rsidRPr="00AD398A">
              <w:t>partial edentation</w:t>
            </w:r>
            <w:r w:rsidRPr="00AD398A">
              <w:t>.</w:t>
            </w:r>
          </w:p>
          <w:p w:rsidR="002B61C0" w:rsidRPr="00AD398A" w:rsidRDefault="00635F4B" w:rsidP="00635F4B">
            <w:pPr>
              <w:pStyle w:val="Listparagraf"/>
              <w:numPr>
                <w:ilvl w:val="0"/>
                <w:numId w:val="13"/>
              </w:numPr>
            </w:pPr>
            <w:r w:rsidRPr="00AD398A">
              <w:t xml:space="preserve">To know Objective examination of the patients with partial edentation </w:t>
            </w:r>
          </w:p>
          <w:p w:rsidR="00635F4B" w:rsidRPr="00AD398A" w:rsidRDefault="00635F4B" w:rsidP="00635F4B">
            <w:pPr>
              <w:pStyle w:val="Listparagraf"/>
              <w:numPr>
                <w:ilvl w:val="0"/>
                <w:numId w:val="13"/>
              </w:numPr>
            </w:pPr>
            <w:r w:rsidRPr="00AD398A">
              <w:t>To know Para-clinical examination of the patient with partial edentation.</w:t>
            </w:r>
          </w:p>
          <w:p w:rsidR="00635F4B" w:rsidRPr="00AD398A" w:rsidRDefault="006B5E15" w:rsidP="00635F4B">
            <w:pPr>
              <w:numPr>
                <w:ilvl w:val="0"/>
                <w:numId w:val="13"/>
              </w:numPr>
              <w:jc w:val="both"/>
            </w:pPr>
            <w:r w:rsidRPr="00AD398A">
              <w:t xml:space="preserve"> </w:t>
            </w:r>
            <w:r w:rsidR="00635F4B" w:rsidRPr="00AD398A">
              <w:t>To know</w:t>
            </w:r>
            <w:r w:rsidRPr="00AD398A">
              <w:t xml:space="preserve"> </w:t>
            </w:r>
            <w:r w:rsidR="00635F4B" w:rsidRPr="00AD398A">
              <w:t>Clinical manifest of partial edentation.</w:t>
            </w:r>
          </w:p>
          <w:p w:rsidR="00635F4B" w:rsidRPr="00AD398A" w:rsidRDefault="00635F4B" w:rsidP="00635F4B">
            <w:pPr>
              <w:pStyle w:val="Listparagraf"/>
              <w:numPr>
                <w:ilvl w:val="0"/>
                <w:numId w:val="13"/>
              </w:numPr>
              <w:jc w:val="both"/>
            </w:pPr>
            <w:r w:rsidRPr="00AD398A">
              <w:t>To know Classification of partial edentation by Kennedy, Costa, Kennedy-Applegate, Gavrilov.</w:t>
            </w:r>
          </w:p>
          <w:p w:rsidR="00CC0D7D" w:rsidRPr="00AD398A" w:rsidRDefault="00CC0D7D" w:rsidP="00CC0D7D">
            <w:pPr>
              <w:pStyle w:val="Listparagraf"/>
              <w:numPr>
                <w:ilvl w:val="0"/>
                <w:numId w:val="13"/>
              </w:numPr>
              <w:jc w:val="both"/>
            </w:pPr>
            <w:r w:rsidRPr="00AD398A">
              <w:t>To know Characteristic of the dental-parodontal bear complex that provide denture support.</w:t>
            </w:r>
          </w:p>
          <w:p w:rsidR="00CC0D7D" w:rsidRPr="00AD398A" w:rsidRDefault="00CC0D7D" w:rsidP="00F90CF8">
            <w:pPr>
              <w:numPr>
                <w:ilvl w:val="0"/>
                <w:numId w:val="13"/>
              </w:numPr>
              <w:jc w:val="both"/>
            </w:pPr>
            <w:r w:rsidRPr="00AD398A">
              <w:t>To know</w:t>
            </w:r>
            <w:r w:rsidR="006B5E15" w:rsidRPr="00AD398A">
              <w:t xml:space="preserve"> </w:t>
            </w:r>
            <w:r w:rsidRPr="00AD398A">
              <w:t xml:space="preserve">Classification of mucousa by Supple, Luind </w:t>
            </w:r>
          </w:p>
          <w:p w:rsidR="002B61C0" w:rsidRPr="00AD398A" w:rsidRDefault="00CC0D7D" w:rsidP="00F90CF8">
            <w:pPr>
              <w:numPr>
                <w:ilvl w:val="0"/>
                <w:numId w:val="13"/>
              </w:numPr>
              <w:jc w:val="both"/>
            </w:pPr>
            <w:r w:rsidRPr="00AD398A">
              <w:lastRenderedPageBreak/>
              <w:t>To know</w:t>
            </w:r>
            <w:r w:rsidR="006B5E15" w:rsidRPr="00AD398A">
              <w:t xml:space="preserve"> cla</w:t>
            </w:r>
            <w:r w:rsidR="00832ABE" w:rsidRPr="00AD398A">
              <w:t>sificarea suportului osos după L</w:t>
            </w:r>
            <w:r w:rsidR="006B5E15" w:rsidRPr="00AD398A">
              <w:t>ejoyeux la maxilă.</w:t>
            </w:r>
          </w:p>
          <w:p w:rsidR="002B61C0" w:rsidRPr="00AD398A" w:rsidRDefault="00CC0D7D" w:rsidP="00CC0D7D">
            <w:pPr>
              <w:numPr>
                <w:ilvl w:val="0"/>
                <w:numId w:val="13"/>
              </w:numPr>
              <w:jc w:val="both"/>
            </w:pPr>
            <w:r w:rsidRPr="00AD398A">
              <w:t>To know</w:t>
            </w:r>
            <w:r w:rsidR="006B5E15" w:rsidRPr="00AD398A">
              <w:t xml:space="preserve"> </w:t>
            </w:r>
            <w:r w:rsidRPr="00AD398A">
              <w:t xml:space="preserve">Classification of bone support at the mandible by Lejoyeux. </w:t>
            </w:r>
          </w:p>
          <w:p w:rsidR="00CC0D7D" w:rsidRPr="00AD398A" w:rsidRDefault="00CC0D7D" w:rsidP="00CC0D7D">
            <w:pPr>
              <w:pStyle w:val="Listparagraf"/>
              <w:numPr>
                <w:ilvl w:val="0"/>
                <w:numId w:val="13"/>
              </w:numPr>
            </w:pPr>
            <w:r w:rsidRPr="00AD398A">
              <w:t>Argumentation of joint tmj disorders.</w:t>
            </w:r>
          </w:p>
          <w:p w:rsidR="00CC0D7D" w:rsidRPr="00AD398A" w:rsidRDefault="00CC0D7D" w:rsidP="00CC0D7D">
            <w:pPr>
              <w:numPr>
                <w:ilvl w:val="0"/>
                <w:numId w:val="13"/>
              </w:numPr>
              <w:jc w:val="both"/>
            </w:pPr>
            <w:r w:rsidRPr="00AD398A">
              <w:t>Argumentation of muscles disorders.</w:t>
            </w:r>
          </w:p>
          <w:p w:rsidR="002B61C0" w:rsidRPr="00AD398A" w:rsidRDefault="00CC0D7D" w:rsidP="00CC0D7D">
            <w:pPr>
              <w:pStyle w:val="Listparagraf"/>
              <w:numPr>
                <w:ilvl w:val="0"/>
                <w:numId w:val="13"/>
              </w:numPr>
            </w:pPr>
            <w:r w:rsidRPr="00AD398A">
              <w:t>To know</w:t>
            </w:r>
            <w:r w:rsidR="006B5E15" w:rsidRPr="00AD398A">
              <w:t xml:space="preserve"> </w:t>
            </w:r>
            <w:r w:rsidRPr="00AD398A">
              <w:t>Indications for partial removable prosthesis manufacturing.</w:t>
            </w:r>
          </w:p>
          <w:p w:rsidR="00CC0D7D" w:rsidRPr="00AD398A" w:rsidRDefault="00CC0D7D" w:rsidP="00CC0D7D">
            <w:pPr>
              <w:pStyle w:val="Listparagraf"/>
              <w:numPr>
                <w:ilvl w:val="0"/>
                <w:numId w:val="13"/>
              </w:numPr>
            </w:pPr>
            <w:r w:rsidRPr="00AD398A">
              <w:t>To know</w:t>
            </w:r>
            <w:r w:rsidR="006B5E15" w:rsidRPr="00AD398A">
              <w:t xml:space="preserve"> </w:t>
            </w:r>
            <w:r w:rsidRPr="00AD398A">
              <w:t>Peculiarities (particularityes) of prosthetic field preparation to prosthetic treatment with partial removable prosthesis.</w:t>
            </w:r>
          </w:p>
          <w:p w:rsidR="002B61C0" w:rsidRPr="00AD398A" w:rsidRDefault="002B61C0" w:rsidP="00CC0D7D">
            <w:pPr>
              <w:ind w:left="360"/>
              <w:jc w:val="both"/>
            </w:pPr>
          </w:p>
          <w:p w:rsidR="00652F9D" w:rsidRPr="00AD398A" w:rsidRDefault="00652F9D" w:rsidP="002B61C0">
            <w:pPr>
              <w:pStyle w:val="Listparagraf"/>
              <w:ind w:left="611"/>
              <w:jc w:val="both"/>
              <w:rPr>
                <w:iCs/>
                <w:color w:val="000000"/>
                <w:spacing w:val="-4"/>
              </w:rPr>
            </w:pPr>
          </w:p>
        </w:tc>
      </w:tr>
      <w:tr w:rsidR="00652F9D" w:rsidRPr="00AD398A" w:rsidTr="002B61C0">
        <w:trPr>
          <w:trHeight w:val="247"/>
          <w:jc w:val="center"/>
        </w:trPr>
        <w:tc>
          <w:tcPr>
            <w:tcW w:w="9816" w:type="dxa"/>
            <w:gridSpan w:val="2"/>
            <w:tcBorders>
              <w:top w:val="single" w:sz="4" w:space="0" w:color="auto"/>
              <w:left w:val="single" w:sz="4" w:space="0" w:color="auto"/>
              <w:bottom w:val="single" w:sz="4" w:space="0" w:color="auto"/>
              <w:right w:val="single" w:sz="4" w:space="0" w:color="auto"/>
            </w:tcBorders>
          </w:tcPr>
          <w:p w:rsidR="00D161B9" w:rsidRPr="00AD398A" w:rsidRDefault="00D161B9" w:rsidP="00D161B9">
            <w:pPr>
              <w:jc w:val="center"/>
              <w:rPr>
                <w:i/>
              </w:rPr>
            </w:pPr>
            <w:r w:rsidRPr="00AD398A">
              <w:rPr>
                <w:i/>
              </w:rPr>
              <w:lastRenderedPageBreak/>
              <w:t>Indications to prosthetic treatment  of partial extended edentation with Partial Removable Acrylic Prosthesis (PRAP). Technique of getting impressions.</w:t>
            </w:r>
            <w:r w:rsidRPr="00AD398A">
              <w:t xml:space="preserve"> </w:t>
            </w:r>
            <w:r w:rsidRPr="00AD398A">
              <w:rPr>
                <w:i/>
              </w:rPr>
              <w:t>Clinical-laboratory stages of Partial Removable Acrylic Denture (PRAD) manufacturing.</w:t>
            </w:r>
          </w:p>
          <w:p w:rsidR="00652F9D" w:rsidRPr="00AD398A" w:rsidRDefault="00652F9D" w:rsidP="00C71D22">
            <w:pPr>
              <w:jc w:val="center"/>
            </w:pPr>
          </w:p>
        </w:tc>
      </w:tr>
      <w:tr w:rsidR="00652F9D" w:rsidRPr="00AD398A" w:rsidTr="002B61C0">
        <w:trPr>
          <w:trHeight w:val="349"/>
          <w:jc w:val="center"/>
        </w:trPr>
        <w:tc>
          <w:tcPr>
            <w:tcW w:w="5103" w:type="dxa"/>
            <w:tcBorders>
              <w:top w:val="single" w:sz="4" w:space="0" w:color="auto"/>
              <w:left w:val="single" w:sz="4" w:space="0" w:color="auto"/>
              <w:bottom w:val="single" w:sz="4" w:space="0" w:color="auto"/>
              <w:right w:val="single" w:sz="4" w:space="0" w:color="auto"/>
            </w:tcBorders>
          </w:tcPr>
          <w:p w:rsidR="002B61C0" w:rsidRPr="00AD398A" w:rsidRDefault="002B61C0" w:rsidP="002B61C0">
            <w:pPr>
              <w:ind w:left="270" w:right="322"/>
              <w:jc w:val="both"/>
            </w:pPr>
            <w:r w:rsidRPr="00AD398A">
              <w:t xml:space="preserve">     </w:t>
            </w:r>
          </w:p>
          <w:p w:rsidR="00C71D22" w:rsidRPr="00AD398A" w:rsidRDefault="000010D1" w:rsidP="003D7CDA">
            <w:r w:rsidRPr="00AD398A">
              <w:t>Partial removable prosthesis types.</w:t>
            </w:r>
          </w:p>
          <w:p w:rsidR="000010D1" w:rsidRPr="00AD398A" w:rsidRDefault="000010D1" w:rsidP="003D7CDA"/>
          <w:p w:rsidR="000010D1" w:rsidRPr="00AD398A" w:rsidRDefault="000010D1" w:rsidP="000010D1">
            <w:r w:rsidRPr="00AD398A">
              <w:t>Indications to partial removable acrylic prosthesis manufacturing.</w:t>
            </w:r>
          </w:p>
          <w:p w:rsidR="000010D1" w:rsidRPr="00AD398A" w:rsidRDefault="000010D1" w:rsidP="000010D1">
            <w:pPr>
              <w:jc w:val="both"/>
            </w:pPr>
            <w:r w:rsidRPr="00AD398A">
              <w:t>Contraindications to partial removable acrylic prosthesis manufacturing.</w:t>
            </w:r>
          </w:p>
          <w:p w:rsidR="00C71D22" w:rsidRPr="00AD398A" w:rsidRDefault="00C71D22" w:rsidP="003D7CDA">
            <w:pPr>
              <w:jc w:val="both"/>
            </w:pPr>
          </w:p>
          <w:p w:rsidR="00C71D22" w:rsidRPr="00AD398A" w:rsidRDefault="000010D1" w:rsidP="003D7CDA">
            <w:r w:rsidRPr="00AD398A">
              <w:t xml:space="preserve">Biomecanics of partial removable acrylic prosthesis. </w:t>
            </w:r>
          </w:p>
          <w:p w:rsidR="00C71D22" w:rsidRPr="00AD398A" w:rsidRDefault="000010D1" w:rsidP="003D7CDA">
            <w:r w:rsidRPr="00AD398A">
              <w:t>Component parts of partial removable acrylic prosthesis. Characteristics.</w:t>
            </w:r>
          </w:p>
          <w:p w:rsidR="000010D1" w:rsidRPr="00AD398A" w:rsidRDefault="000010D1" w:rsidP="003D7CDA"/>
          <w:p w:rsidR="00B768F9" w:rsidRPr="00AD398A" w:rsidRDefault="000010D1" w:rsidP="003D7CDA">
            <w:r w:rsidRPr="00AD398A">
              <w:t>Requirements to support teeth</w:t>
            </w:r>
            <w:r w:rsidR="003D7CDA" w:rsidRPr="00AD398A">
              <w:t>.</w:t>
            </w:r>
          </w:p>
          <w:p w:rsidR="00C71D22" w:rsidRPr="00AD398A" w:rsidRDefault="00B768F9" w:rsidP="003D7CDA">
            <w:pPr>
              <w:jc w:val="both"/>
            </w:pPr>
            <w:r w:rsidRPr="00AD398A">
              <w:t>L</w:t>
            </w:r>
            <w:r w:rsidR="000010D1" w:rsidRPr="00AD398A">
              <w:t xml:space="preserve">imits of removable prosthesis on the maxilla </w:t>
            </w:r>
          </w:p>
          <w:p w:rsidR="00C71D22" w:rsidRPr="00AD398A" w:rsidRDefault="00B768F9" w:rsidP="003D7CDA">
            <w:pPr>
              <w:jc w:val="both"/>
            </w:pPr>
            <w:r w:rsidRPr="00AD398A">
              <w:t>L</w:t>
            </w:r>
            <w:r w:rsidR="000010D1" w:rsidRPr="00AD398A">
              <w:t xml:space="preserve">imits of removable prosthesis on the maxilla </w:t>
            </w:r>
          </w:p>
          <w:p w:rsidR="00B768F9" w:rsidRPr="00AD398A" w:rsidRDefault="00B768F9" w:rsidP="003D7CDA">
            <w:pPr>
              <w:jc w:val="both"/>
            </w:pPr>
          </w:p>
          <w:p w:rsidR="00B768F9" w:rsidRPr="00AD398A" w:rsidRDefault="00B768F9" w:rsidP="003D7CDA">
            <w:pPr>
              <w:jc w:val="both"/>
            </w:pPr>
          </w:p>
          <w:p w:rsidR="00B768F9" w:rsidRPr="00AD398A" w:rsidRDefault="00B768F9" w:rsidP="00B768F9">
            <w:pPr>
              <w:jc w:val="both"/>
            </w:pPr>
            <w:r w:rsidRPr="00AD398A">
              <w:t>Constructive peculiarities of removable acrylic prosthesis by Kemeny.</w:t>
            </w:r>
          </w:p>
          <w:p w:rsidR="003D7CDA" w:rsidRPr="00AD398A" w:rsidRDefault="003D7CDA" w:rsidP="003D7CDA">
            <w:pPr>
              <w:jc w:val="both"/>
            </w:pPr>
          </w:p>
          <w:p w:rsidR="00C71D22" w:rsidRPr="00AD398A" w:rsidRDefault="00B768F9" w:rsidP="003D7CDA">
            <w:pPr>
              <w:jc w:val="both"/>
            </w:pPr>
            <w:r w:rsidRPr="00AD398A">
              <w:t xml:space="preserve">Constructive peculiarities of removable acrylic prosthesis by Itighin </w:t>
            </w:r>
          </w:p>
          <w:p w:rsidR="003D7CDA" w:rsidRPr="00AD398A" w:rsidRDefault="00B768F9" w:rsidP="003D7CDA">
            <w:pPr>
              <w:jc w:val="both"/>
            </w:pPr>
            <w:r w:rsidRPr="00AD398A">
              <w:t>Methods of getting impressions at removable acrylic prosthesis manufacturing, steps of getting impressions</w:t>
            </w:r>
            <w:r w:rsidR="003D7CDA" w:rsidRPr="00AD398A">
              <w:t>.</w:t>
            </w:r>
          </w:p>
          <w:p w:rsidR="00C71D22" w:rsidRPr="00AD398A" w:rsidRDefault="00C71D22" w:rsidP="003D7CDA">
            <w:pPr>
              <w:jc w:val="both"/>
            </w:pPr>
          </w:p>
          <w:p w:rsidR="003D7CDA" w:rsidRPr="00AD398A" w:rsidRDefault="00B768F9" w:rsidP="003D7CDA">
            <w:pPr>
              <w:jc w:val="both"/>
            </w:pPr>
            <w:r w:rsidRPr="00AD398A">
              <w:t xml:space="preserve">Possible complications during taking impressions </w:t>
            </w:r>
            <w:r w:rsidRPr="00AD398A">
              <w:lastRenderedPageBreak/>
              <w:t>and their manages</w:t>
            </w:r>
            <w:r w:rsidR="003D7CDA" w:rsidRPr="00AD398A">
              <w:t>.</w:t>
            </w:r>
          </w:p>
          <w:p w:rsidR="00C71D22" w:rsidRPr="00AD398A" w:rsidRDefault="00C71D22" w:rsidP="003D7CDA">
            <w:pPr>
              <w:jc w:val="both"/>
            </w:pPr>
          </w:p>
          <w:p w:rsidR="003D7CDA" w:rsidRPr="00AD398A" w:rsidRDefault="00B768F9" w:rsidP="003D7CDA">
            <w:r w:rsidRPr="00AD398A">
              <w:t>Name clinical stages of PRAD manufacturing</w:t>
            </w:r>
            <w:r w:rsidR="003D7CDA" w:rsidRPr="00AD398A">
              <w:t>.</w:t>
            </w:r>
          </w:p>
          <w:p w:rsidR="00C71D22" w:rsidRPr="00AD398A" w:rsidRDefault="00C71D22" w:rsidP="003D7CDA"/>
          <w:p w:rsidR="00B768F9" w:rsidRPr="00AD398A" w:rsidRDefault="00B768F9" w:rsidP="003D7CDA"/>
          <w:p w:rsidR="003D7CDA" w:rsidRPr="00AD398A" w:rsidRDefault="00B768F9" w:rsidP="003D7CDA">
            <w:r w:rsidRPr="00AD398A">
              <w:t>Name technical stages of PRAD manufacturing</w:t>
            </w:r>
            <w:r w:rsidR="003D7CDA" w:rsidRPr="00AD398A">
              <w:t>.</w:t>
            </w:r>
          </w:p>
          <w:p w:rsidR="00652F9D" w:rsidRPr="00AD398A" w:rsidRDefault="00652F9D" w:rsidP="003D7CDA">
            <w:pPr>
              <w:pStyle w:val="Indentcorptext3"/>
              <w:ind w:left="313" w:right="322"/>
              <w:jc w:val="both"/>
              <w:rPr>
                <w:spacing w:val="-4"/>
                <w:sz w:val="24"/>
                <w:szCs w:val="24"/>
                <w:lang w:val="en-US"/>
              </w:rPr>
            </w:pPr>
          </w:p>
        </w:tc>
        <w:tc>
          <w:tcPr>
            <w:tcW w:w="4713" w:type="dxa"/>
            <w:tcBorders>
              <w:top w:val="single" w:sz="4" w:space="0" w:color="auto"/>
              <w:left w:val="single" w:sz="4" w:space="0" w:color="auto"/>
              <w:bottom w:val="single" w:sz="4" w:space="0" w:color="auto"/>
              <w:right w:val="single" w:sz="4" w:space="0" w:color="auto"/>
            </w:tcBorders>
          </w:tcPr>
          <w:p w:rsidR="002B61C0" w:rsidRPr="00AD398A" w:rsidRDefault="002B61C0" w:rsidP="000010D1"/>
          <w:p w:rsidR="000010D1" w:rsidRPr="00AD398A" w:rsidRDefault="000010D1" w:rsidP="00F90CF8">
            <w:pPr>
              <w:pStyle w:val="Listparagraf"/>
              <w:numPr>
                <w:ilvl w:val="0"/>
                <w:numId w:val="14"/>
              </w:numPr>
              <w:ind w:left="313" w:hanging="284"/>
              <w:jc w:val="both"/>
            </w:pPr>
            <w:r w:rsidRPr="00AD398A">
              <w:t>To know</w:t>
            </w:r>
            <w:r w:rsidR="006B5E15" w:rsidRPr="00AD398A">
              <w:t xml:space="preserve"> </w:t>
            </w:r>
            <w:r w:rsidRPr="00AD398A">
              <w:t>Partial removable prosthesis types.</w:t>
            </w:r>
          </w:p>
          <w:p w:rsidR="002B61C0" w:rsidRPr="00AD398A" w:rsidRDefault="000010D1" w:rsidP="000010D1">
            <w:pPr>
              <w:pStyle w:val="Listparagraf"/>
              <w:numPr>
                <w:ilvl w:val="0"/>
                <w:numId w:val="14"/>
              </w:numPr>
              <w:ind w:left="313" w:hanging="284"/>
              <w:jc w:val="both"/>
            </w:pPr>
            <w:r w:rsidRPr="00AD398A">
              <w:t>To know Indications to partial removable acrylic prosthesis manufacturing.</w:t>
            </w:r>
          </w:p>
          <w:p w:rsidR="000010D1" w:rsidRPr="00AD398A" w:rsidRDefault="000010D1" w:rsidP="000010D1">
            <w:pPr>
              <w:pStyle w:val="Listparagraf"/>
              <w:numPr>
                <w:ilvl w:val="0"/>
                <w:numId w:val="14"/>
              </w:numPr>
              <w:ind w:left="313" w:hanging="284"/>
              <w:jc w:val="both"/>
            </w:pPr>
            <w:r w:rsidRPr="00AD398A">
              <w:t>To know</w:t>
            </w:r>
            <w:r w:rsidR="006B5E15" w:rsidRPr="00AD398A">
              <w:t xml:space="preserve"> </w:t>
            </w:r>
            <w:r w:rsidRPr="00AD398A">
              <w:t>Contraindications to partial removable acrylic prosthesis manufacturing.</w:t>
            </w:r>
          </w:p>
          <w:p w:rsidR="000010D1" w:rsidRPr="00AD398A" w:rsidRDefault="000010D1" w:rsidP="00F90CF8">
            <w:pPr>
              <w:numPr>
                <w:ilvl w:val="0"/>
                <w:numId w:val="14"/>
              </w:numPr>
              <w:ind w:left="313" w:hanging="284"/>
              <w:jc w:val="both"/>
            </w:pPr>
            <w:r w:rsidRPr="00AD398A">
              <w:t>To know</w:t>
            </w:r>
            <w:r w:rsidR="006B5E15" w:rsidRPr="00AD398A">
              <w:t xml:space="preserve"> </w:t>
            </w:r>
            <w:r w:rsidRPr="00AD398A">
              <w:t xml:space="preserve">Biomecanics of partial removable acrylic prosthesis. </w:t>
            </w:r>
          </w:p>
          <w:p w:rsidR="002B61C0" w:rsidRPr="00AD398A" w:rsidRDefault="000010D1" w:rsidP="00F90CF8">
            <w:pPr>
              <w:numPr>
                <w:ilvl w:val="0"/>
                <w:numId w:val="14"/>
              </w:numPr>
              <w:ind w:left="313" w:hanging="284"/>
              <w:jc w:val="both"/>
            </w:pPr>
            <w:r w:rsidRPr="00AD398A">
              <w:t>To know Component parts of partial removable acrylic prosthesis. Characteristics.</w:t>
            </w:r>
          </w:p>
          <w:p w:rsidR="002B61C0" w:rsidRPr="00AD398A" w:rsidRDefault="000010D1" w:rsidP="00F90CF8">
            <w:pPr>
              <w:numPr>
                <w:ilvl w:val="0"/>
                <w:numId w:val="14"/>
              </w:numPr>
              <w:ind w:left="313" w:hanging="284"/>
              <w:jc w:val="both"/>
            </w:pPr>
            <w:r w:rsidRPr="00AD398A">
              <w:t>To know Requirements to support teeth</w:t>
            </w:r>
          </w:p>
          <w:p w:rsidR="000010D1" w:rsidRPr="00AD398A" w:rsidRDefault="000010D1" w:rsidP="00B768F9">
            <w:pPr>
              <w:pStyle w:val="Listparagraf"/>
              <w:numPr>
                <w:ilvl w:val="0"/>
                <w:numId w:val="14"/>
              </w:numPr>
              <w:ind w:left="327" w:hanging="283"/>
              <w:jc w:val="both"/>
            </w:pPr>
            <w:r w:rsidRPr="00AD398A">
              <w:t>To know</w:t>
            </w:r>
            <w:r w:rsidR="00B768F9" w:rsidRPr="00AD398A">
              <w:t xml:space="preserve"> limits</w:t>
            </w:r>
            <w:r w:rsidRPr="00AD398A">
              <w:t xml:space="preserve"> of removable prosthesis on the maxilla </w:t>
            </w:r>
          </w:p>
          <w:p w:rsidR="000010D1" w:rsidRPr="00AD398A" w:rsidRDefault="000010D1" w:rsidP="00B768F9">
            <w:pPr>
              <w:pStyle w:val="Listparagraf"/>
              <w:numPr>
                <w:ilvl w:val="0"/>
                <w:numId w:val="14"/>
              </w:numPr>
              <w:ind w:left="327" w:hanging="283"/>
              <w:jc w:val="both"/>
            </w:pPr>
            <w:r w:rsidRPr="00AD398A">
              <w:t>To know</w:t>
            </w:r>
            <w:r w:rsidR="00B768F9" w:rsidRPr="00AD398A">
              <w:t xml:space="preserve"> limits</w:t>
            </w:r>
            <w:r w:rsidRPr="00AD398A">
              <w:t xml:space="preserve"> of removable prosthesis on the mandible</w:t>
            </w:r>
          </w:p>
          <w:p w:rsidR="00B768F9" w:rsidRPr="00AD398A" w:rsidRDefault="000010D1" w:rsidP="00B768F9">
            <w:pPr>
              <w:numPr>
                <w:ilvl w:val="0"/>
                <w:numId w:val="14"/>
              </w:numPr>
              <w:ind w:left="313" w:hanging="284"/>
              <w:jc w:val="both"/>
            </w:pPr>
            <w:r w:rsidRPr="00AD398A">
              <w:t xml:space="preserve">To know </w:t>
            </w:r>
            <w:r w:rsidR="00B768F9" w:rsidRPr="00AD398A">
              <w:t>Constructive peculiarities of removable acrylic prosthesis by Kemeny.</w:t>
            </w:r>
          </w:p>
          <w:p w:rsidR="00B768F9" w:rsidRPr="00AD398A" w:rsidRDefault="000010D1" w:rsidP="00B768F9">
            <w:pPr>
              <w:jc w:val="both"/>
            </w:pPr>
            <w:r w:rsidRPr="00AD398A">
              <w:t xml:space="preserve">To know </w:t>
            </w:r>
            <w:r w:rsidR="00B768F9" w:rsidRPr="00AD398A">
              <w:t xml:space="preserve">Constructive peculiarities of removable acrylic prosthesis by Itighin </w:t>
            </w:r>
          </w:p>
          <w:p w:rsidR="002B61C0" w:rsidRPr="00AD398A" w:rsidRDefault="000010D1" w:rsidP="00F90CF8">
            <w:pPr>
              <w:numPr>
                <w:ilvl w:val="0"/>
                <w:numId w:val="14"/>
              </w:numPr>
              <w:ind w:left="313" w:hanging="284"/>
              <w:jc w:val="both"/>
            </w:pPr>
            <w:r w:rsidRPr="00AD398A">
              <w:t xml:space="preserve">To know </w:t>
            </w:r>
            <w:r w:rsidR="00B768F9" w:rsidRPr="00AD398A">
              <w:t>Methods of getting impressions at removable acrylic prosthesis manufacturing, steps of getting impressions</w:t>
            </w:r>
          </w:p>
          <w:p w:rsidR="00B768F9" w:rsidRPr="00AD398A" w:rsidRDefault="000010D1" w:rsidP="00F90CF8">
            <w:pPr>
              <w:numPr>
                <w:ilvl w:val="0"/>
                <w:numId w:val="14"/>
              </w:numPr>
              <w:ind w:left="313" w:hanging="284"/>
              <w:jc w:val="both"/>
            </w:pPr>
            <w:r w:rsidRPr="00AD398A">
              <w:t xml:space="preserve">To know </w:t>
            </w:r>
            <w:r w:rsidR="00B768F9" w:rsidRPr="00AD398A">
              <w:t xml:space="preserve">Possible complications during taking impressions and their maintains </w:t>
            </w:r>
          </w:p>
          <w:p w:rsidR="00B768F9" w:rsidRPr="00AD398A" w:rsidRDefault="00B768F9" w:rsidP="00B768F9">
            <w:pPr>
              <w:ind w:left="313"/>
              <w:jc w:val="both"/>
            </w:pPr>
          </w:p>
          <w:p w:rsidR="00B768F9" w:rsidRPr="00AD398A" w:rsidRDefault="00B768F9" w:rsidP="00B768F9">
            <w:pPr>
              <w:ind w:left="313"/>
              <w:jc w:val="both"/>
            </w:pPr>
          </w:p>
          <w:p w:rsidR="00B768F9" w:rsidRPr="00AD398A" w:rsidRDefault="000010D1" w:rsidP="00B768F9">
            <w:pPr>
              <w:numPr>
                <w:ilvl w:val="0"/>
                <w:numId w:val="14"/>
              </w:numPr>
              <w:ind w:left="313" w:hanging="284"/>
              <w:jc w:val="both"/>
            </w:pPr>
            <w:r w:rsidRPr="00AD398A">
              <w:t xml:space="preserve">To know </w:t>
            </w:r>
            <w:r w:rsidR="00B768F9" w:rsidRPr="00AD398A">
              <w:t>clinical stages of PRAD manufacturing.</w:t>
            </w:r>
          </w:p>
          <w:p w:rsidR="002B61C0" w:rsidRPr="00AD398A" w:rsidRDefault="002B61C0" w:rsidP="00B768F9">
            <w:pPr>
              <w:ind w:left="313"/>
              <w:jc w:val="both"/>
            </w:pPr>
          </w:p>
          <w:p w:rsidR="002B61C0" w:rsidRPr="00AD398A" w:rsidRDefault="000010D1" w:rsidP="00F90CF8">
            <w:pPr>
              <w:pStyle w:val="Corptext"/>
              <w:widowControl/>
              <w:numPr>
                <w:ilvl w:val="0"/>
                <w:numId w:val="14"/>
              </w:numPr>
              <w:spacing w:after="0"/>
              <w:ind w:left="313" w:hanging="284"/>
              <w:rPr>
                <w:szCs w:val="24"/>
                <w:lang w:val="en-US"/>
              </w:rPr>
            </w:pPr>
            <w:r w:rsidRPr="00AD398A">
              <w:rPr>
                <w:szCs w:val="24"/>
                <w:lang w:val="en-US"/>
              </w:rPr>
              <w:t xml:space="preserve">To know </w:t>
            </w:r>
            <w:r w:rsidR="00B768F9" w:rsidRPr="00AD398A">
              <w:rPr>
                <w:lang w:val="en-US"/>
              </w:rPr>
              <w:t>technical stages of PRAD manufacturing</w:t>
            </w:r>
            <w:r w:rsidR="006B5E15" w:rsidRPr="00AD398A">
              <w:rPr>
                <w:szCs w:val="24"/>
                <w:lang w:val="en-US"/>
              </w:rPr>
              <w:t>.</w:t>
            </w:r>
          </w:p>
          <w:p w:rsidR="00C71D22" w:rsidRPr="00AD398A" w:rsidRDefault="00C71D22" w:rsidP="00C71D22">
            <w:pPr>
              <w:pStyle w:val="Corptext"/>
              <w:widowControl/>
              <w:spacing w:after="0"/>
              <w:ind w:firstLine="0"/>
              <w:rPr>
                <w:szCs w:val="24"/>
                <w:lang w:val="en-US"/>
              </w:rPr>
            </w:pPr>
          </w:p>
          <w:p w:rsidR="00652F9D" w:rsidRPr="00AD398A" w:rsidRDefault="00652F9D" w:rsidP="002B61C0">
            <w:pPr>
              <w:pStyle w:val="Listparagraf"/>
              <w:ind w:left="611"/>
              <w:jc w:val="both"/>
              <w:rPr>
                <w:i/>
                <w:iCs/>
                <w:spacing w:val="-4"/>
              </w:rPr>
            </w:pPr>
          </w:p>
        </w:tc>
      </w:tr>
      <w:tr w:rsidR="00652F9D" w:rsidRPr="00AD398A" w:rsidTr="002B61C0">
        <w:trPr>
          <w:trHeight w:val="247"/>
          <w:jc w:val="center"/>
        </w:trPr>
        <w:tc>
          <w:tcPr>
            <w:tcW w:w="9816" w:type="dxa"/>
            <w:gridSpan w:val="2"/>
            <w:tcBorders>
              <w:top w:val="single" w:sz="4" w:space="0" w:color="auto"/>
              <w:left w:val="single" w:sz="4" w:space="0" w:color="auto"/>
              <w:bottom w:val="single" w:sz="4" w:space="0" w:color="auto"/>
              <w:right w:val="single" w:sz="4" w:space="0" w:color="auto"/>
            </w:tcBorders>
          </w:tcPr>
          <w:p w:rsidR="00652F9D" w:rsidRPr="00AD398A" w:rsidRDefault="00B768F9" w:rsidP="00B768F9">
            <w:pPr>
              <w:jc w:val="center"/>
            </w:pPr>
            <w:r w:rsidRPr="00AD398A">
              <w:rPr>
                <w:i/>
                <w:sz w:val="28"/>
                <w:szCs w:val="28"/>
              </w:rPr>
              <w:lastRenderedPageBreak/>
              <w:t>Definition of central relationships at prosthetic treatment with PRAD</w:t>
            </w:r>
          </w:p>
        </w:tc>
      </w:tr>
      <w:tr w:rsidR="00652F9D" w:rsidRPr="00AD398A" w:rsidTr="002B61C0">
        <w:trPr>
          <w:trHeight w:val="349"/>
          <w:jc w:val="center"/>
        </w:trPr>
        <w:tc>
          <w:tcPr>
            <w:tcW w:w="5103" w:type="dxa"/>
            <w:tcBorders>
              <w:top w:val="single" w:sz="4" w:space="0" w:color="auto"/>
              <w:left w:val="single" w:sz="4" w:space="0" w:color="auto"/>
              <w:bottom w:val="single" w:sz="4" w:space="0" w:color="auto"/>
              <w:right w:val="single" w:sz="4" w:space="0" w:color="auto"/>
            </w:tcBorders>
          </w:tcPr>
          <w:p w:rsidR="00C71D22" w:rsidRPr="00AD398A" w:rsidRDefault="00B768F9" w:rsidP="00C71D22">
            <w:pPr>
              <w:jc w:val="both"/>
            </w:pPr>
            <w:r w:rsidRPr="00AD398A">
              <w:t>Central relation signs and their practical value</w:t>
            </w:r>
            <w:r w:rsidR="00C71D22" w:rsidRPr="00AD398A">
              <w:t>.</w:t>
            </w:r>
          </w:p>
          <w:p w:rsidR="00C71D22" w:rsidRPr="00AD398A" w:rsidRDefault="00C71D22" w:rsidP="00C71D22">
            <w:pPr>
              <w:jc w:val="both"/>
            </w:pPr>
          </w:p>
          <w:p w:rsidR="00C71D22" w:rsidRPr="00AD398A" w:rsidRDefault="00B768F9" w:rsidP="00C71D22">
            <w:r w:rsidRPr="00AD398A">
              <w:t xml:space="preserve">Classification of partial edentation depending on clinical situation in intermaxilar correlation </w:t>
            </w:r>
          </w:p>
          <w:p w:rsidR="00B768F9" w:rsidRPr="00AD398A" w:rsidRDefault="00B768F9" w:rsidP="00C71D22"/>
          <w:p w:rsidR="00B768F9" w:rsidRPr="00AD398A" w:rsidRDefault="00B768F9" w:rsidP="00B768F9">
            <w:r w:rsidRPr="00AD398A">
              <w:t>Determination of intermaxilar correlation in case of stabil occlusion (first clinical situation).</w:t>
            </w:r>
          </w:p>
          <w:p w:rsidR="00C71D22" w:rsidRPr="00AD398A" w:rsidRDefault="00C71D22" w:rsidP="00C71D22"/>
          <w:p w:rsidR="00B768F9" w:rsidRPr="00AD398A" w:rsidRDefault="00B768F9" w:rsidP="00B768F9">
            <w:r w:rsidRPr="00AD398A">
              <w:t>Determination of intermaxilar correlation in case of instabil occlusion (second clinical situation).</w:t>
            </w:r>
          </w:p>
          <w:p w:rsidR="00C71D22" w:rsidRPr="00AD398A" w:rsidRDefault="00C71D22" w:rsidP="00C71D22">
            <w:r w:rsidRPr="00AD398A">
              <w:t xml:space="preserve"> </w:t>
            </w:r>
          </w:p>
          <w:p w:rsidR="00B768F9" w:rsidRPr="00AD398A" w:rsidRDefault="00B768F9" w:rsidP="00B768F9">
            <w:r w:rsidRPr="00AD398A">
              <w:t>Determination of intermaxilar correlation in case of absence of occlusion (third clinic situation).</w:t>
            </w:r>
          </w:p>
          <w:p w:rsidR="00C71D22" w:rsidRPr="00AD398A" w:rsidRDefault="00C71D22" w:rsidP="00C71D22">
            <w:r w:rsidRPr="00AD398A">
              <w:t xml:space="preserve"> </w:t>
            </w:r>
          </w:p>
          <w:p w:rsidR="00B768F9" w:rsidRPr="00AD398A" w:rsidRDefault="00B768F9" w:rsidP="00C71D22">
            <w:r w:rsidRPr="00AD398A">
              <w:t>Consecutivity of  determination and registration of  intermaxilar centric relationships</w:t>
            </w:r>
          </w:p>
          <w:p w:rsidR="00B768F9" w:rsidRPr="00AD398A" w:rsidRDefault="00B768F9" w:rsidP="00C71D22"/>
          <w:p w:rsidR="00652F9D" w:rsidRPr="00AD398A" w:rsidRDefault="00B768F9" w:rsidP="00B768F9">
            <w:pPr>
              <w:jc w:val="both"/>
              <w:rPr>
                <w:spacing w:val="-4"/>
              </w:rPr>
            </w:pPr>
            <w:r w:rsidRPr="00AD398A">
              <w:t>Metods of vertical occlusal dimension determination</w:t>
            </w:r>
            <w:r w:rsidRPr="00AD398A">
              <w:rPr>
                <w:spacing w:val="-4"/>
              </w:rPr>
              <w:t xml:space="preserve"> </w:t>
            </w:r>
          </w:p>
        </w:tc>
        <w:tc>
          <w:tcPr>
            <w:tcW w:w="4713" w:type="dxa"/>
            <w:tcBorders>
              <w:top w:val="single" w:sz="4" w:space="0" w:color="auto"/>
              <w:left w:val="single" w:sz="4" w:space="0" w:color="auto"/>
              <w:bottom w:val="single" w:sz="4" w:space="0" w:color="auto"/>
              <w:right w:val="single" w:sz="4" w:space="0" w:color="auto"/>
            </w:tcBorders>
          </w:tcPr>
          <w:p w:rsidR="00B768F9" w:rsidRPr="00AD398A" w:rsidRDefault="000010D1" w:rsidP="00F90CF8">
            <w:pPr>
              <w:numPr>
                <w:ilvl w:val="0"/>
                <w:numId w:val="15"/>
              </w:numPr>
              <w:ind w:left="454" w:hanging="425"/>
              <w:jc w:val="both"/>
            </w:pPr>
            <w:r w:rsidRPr="00AD398A">
              <w:t xml:space="preserve">To know </w:t>
            </w:r>
            <w:r w:rsidR="00B768F9" w:rsidRPr="00AD398A">
              <w:t xml:space="preserve">Central relation signs and their practical value </w:t>
            </w:r>
          </w:p>
          <w:p w:rsidR="00834224" w:rsidRPr="00AD398A" w:rsidRDefault="000010D1" w:rsidP="00F90CF8">
            <w:pPr>
              <w:numPr>
                <w:ilvl w:val="0"/>
                <w:numId w:val="15"/>
              </w:numPr>
              <w:ind w:left="454" w:hanging="425"/>
              <w:jc w:val="both"/>
            </w:pPr>
            <w:r w:rsidRPr="00AD398A">
              <w:t xml:space="preserve">To know </w:t>
            </w:r>
            <w:r w:rsidR="00B768F9" w:rsidRPr="00AD398A">
              <w:t>Classification of partial edentation depending on clinical situation in intermaxilar correlation</w:t>
            </w:r>
          </w:p>
          <w:p w:rsidR="00B768F9" w:rsidRPr="00AD398A" w:rsidRDefault="000010D1" w:rsidP="00B768F9">
            <w:pPr>
              <w:pStyle w:val="Listparagraf"/>
              <w:numPr>
                <w:ilvl w:val="0"/>
                <w:numId w:val="15"/>
              </w:numPr>
              <w:ind w:left="327"/>
            </w:pPr>
            <w:r w:rsidRPr="00AD398A">
              <w:t xml:space="preserve">To know </w:t>
            </w:r>
            <w:r w:rsidR="00B768F9" w:rsidRPr="00AD398A">
              <w:t>Determination of intermaxilar correlation in case of stabil occlusion (first clinical situation).</w:t>
            </w:r>
          </w:p>
          <w:p w:rsidR="00B768F9" w:rsidRPr="00AD398A" w:rsidRDefault="000010D1" w:rsidP="00B768F9">
            <w:pPr>
              <w:numPr>
                <w:ilvl w:val="0"/>
                <w:numId w:val="15"/>
              </w:numPr>
              <w:ind w:left="454" w:hanging="425"/>
              <w:jc w:val="both"/>
            </w:pPr>
            <w:r w:rsidRPr="00AD398A">
              <w:t xml:space="preserve">To know </w:t>
            </w:r>
            <w:r w:rsidR="00B768F9" w:rsidRPr="00AD398A">
              <w:t>Determination of intermaxilar correlation in case of instabil occlusion (second clinical situation).</w:t>
            </w:r>
          </w:p>
          <w:p w:rsidR="00B768F9" w:rsidRPr="00AD398A" w:rsidRDefault="005B0CF8" w:rsidP="00B768F9">
            <w:pPr>
              <w:numPr>
                <w:ilvl w:val="0"/>
                <w:numId w:val="15"/>
              </w:numPr>
              <w:ind w:left="454" w:hanging="425"/>
              <w:jc w:val="both"/>
            </w:pPr>
            <w:r w:rsidRPr="00AD398A">
              <w:t xml:space="preserve">To know </w:t>
            </w:r>
            <w:r w:rsidR="00B768F9" w:rsidRPr="00AD398A">
              <w:t>Determination of intermaxilar correlation in case of absence of occlusion (third clinic situation).</w:t>
            </w:r>
          </w:p>
          <w:p w:rsidR="00B768F9" w:rsidRPr="00AD398A" w:rsidRDefault="005B0CF8" w:rsidP="00F90CF8">
            <w:pPr>
              <w:numPr>
                <w:ilvl w:val="0"/>
                <w:numId w:val="15"/>
              </w:numPr>
              <w:ind w:left="454" w:hanging="425"/>
              <w:jc w:val="both"/>
            </w:pPr>
            <w:r w:rsidRPr="00AD398A">
              <w:t xml:space="preserve">To know </w:t>
            </w:r>
            <w:r w:rsidR="00B768F9" w:rsidRPr="00AD398A">
              <w:t xml:space="preserve">Consecutivity of  determination and registration of  intermaxilar centric relationships </w:t>
            </w:r>
          </w:p>
          <w:p w:rsidR="00652F9D" w:rsidRPr="00AD398A" w:rsidRDefault="00B768F9" w:rsidP="0064719F">
            <w:pPr>
              <w:ind w:left="454"/>
              <w:jc w:val="both"/>
              <w:rPr>
                <w:i/>
                <w:iCs/>
                <w:color w:val="000000"/>
                <w:spacing w:val="-4"/>
              </w:rPr>
            </w:pPr>
            <w:r w:rsidRPr="00AD398A">
              <w:t xml:space="preserve">To </w:t>
            </w:r>
            <w:r w:rsidR="0064719F" w:rsidRPr="00AD398A">
              <w:t xml:space="preserve">know </w:t>
            </w:r>
            <w:r w:rsidRPr="00AD398A">
              <w:t>Metods of vertical occlusal dimension determination</w:t>
            </w:r>
            <w:r w:rsidRPr="00AD398A">
              <w:rPr>
                <w:i/>
                <w:iCs/>
              </w:rPr>
              <w:t>.</w:t>
            </w:r>
          </w:p>
        </w:tc>
      </w:tr>
      <w:tr w:rsidR="00652F9D" w:rsidRPr="00AD398A" w:rsidTr="002B61C0">
        <w:trPr>
          <w:trHeight w:val="247"/>
          <w:jc w:val="center"/>
        </w:trPr>
        <w:tc>
          <w:tcPr>
            <w:tcW w:w="9816" w:type="dxa"/>
            <w:gridSpan w:val="2"/>
            <w:tcBorders>
              <w:top w:val="single" w:sz="4" w:space="0" w:color="auto"/>
              <w:left w:val="single" w:sz="4" w:space="0" w:color="auto"/>
              <w:bottom w:val="single" w:sz="4" w:space="0" w:color="auto"/>
              <w:right w:val="single" w:sz="4" w:space="0" w:color="auto"/>
            </w:tcBorders>
          </w:tcPr>
          <w:p w:rsidR="00652F9D" w:rsidRPr="00AD398A" w:rsidRDefault="00AD398A" w:rsidP="00240A83">
            <w:pPr>
              <w:tabs>
                <w:tab w:val="left" w:pos="170"/>
              </w:tabs>
              <w:spacing w:before="60" w:after="60"/>
              <w:jc w:val="center"/>
              <w:rPr>
                <w:bCs/>
                <w:color w:val="000000"/>
                <w:spacing w:val="-4"/>
              </w:rPr>
            </w:pPr>
            <w:r w:rsidRPr="00AD398A">
              <w:rPr>
                <w:i/>
                <w:sz w:val="28"/>
                <w:szCs w:val="28"/>
              </w:rPr>
              <w:t>Methods of fixation and stabilization of PRAD</w:t>
            </w:r>
          </w:p>
        </w:tc>
      </w:tr>
      <w:tr w:rsidR="00652F9D" w:rsidRPr="00AD398A" w:rsidTr="002B61C0">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AD398A" w:rsidRPr="00AD398A" w:rsidRDefault="00AD398A" w:rsidP="00AD398A">
            <w:r w:rsidRPr="00AD398A">
              <w:t>Enumerate stabilising and supporting elements of partial removable acrylic denture.</w:t>
            </w:r>
          </w:p>
          <w:p w:rsidR="00C71D22" w:rsidRPr="00AD398A" w:rsidRDefault="00C71D22" w:rsidP="00C71D22"/>
          <w:p w:rsidR="00C71D22" w:rsidRPr="00AD398A" w:rsidRDefault="00AD398A" w:rsidP="00C71D22">
            <w:pPr>
              <w:jc w:val="both"/>
            </w:pPr>
            <w:r w:rsidRPr="00AD398A">
              <w:t xml:space="preserve">Requirements to metal clasp made of wire. </w:t>
            </w:r>
          </w:p>
          <w:p w:rsidR="00AD398A" w:rsidRPr="00AD398A" w:rsidRDefault="00AD398A" w:rsidP="00AD398A"/>
          <w:p w:rsidR="00AD398A" w:rsidRPr="00AD398A" w:rsidRDefault="00AD398A" w:rsidP="00AD398A">
            <w:r w:rsidRPr="00AD398A">
              <w:t>Clasps line? Its practical value.</w:t>
            </w:r>
          </w:p>
          <w:p w:rsidR="00C71D22" w:rsidRPr="00AD398A" w:rsidRDefault="00C71D22" w:rsidP="00C71D22">
            <w:pPr>
              <w:jc w:val="both"/>
            </w:pPr>
          </w:p>
          <w:p w:rsidR="00C71D22" w:rsidRPr="00AD398A" w:rsidRDefault="00AD398A" w:rsidP="00C71D22">
            <w:r w:rsidRPr="00AD398A">
              <w:t xml:space="preserve">Components of clasps and its position </w:t>
            </w:r>
          </w:p>
          <w:p w:rsidR="00AD398A" w:rsidRPr="00AD398A" w:rsidRDefault="00AD398A" w:rsidP="00C71D22"/>
          <w:p w:rsidR="00C71D22" w:rsidRPr="00AD398A" w:rsidRDefault="00AD398A" w:rsidP="00C71D22">
            <w:pPr>
              <w:jc w:val="both"/>
            </w:pPr>
            <w:r>
              <w:t>D</w:t>
            </w:r>
            <w:r w:rsidRPr="00AD398A">
              <w:t>ifference between Jackson and Adams clasps</w:t>
            </w:r>
            <w:r>
              <w:t>.</w:t>
            </w:r>
            <w:r w:rsidRPr="00AD398A">
              <w:t xml:space="preserve"> </w:t>
            </w:r>
          </w:p>
          <w:p w:rsidR="00AD398A" w:rsidRPr="00AD398A" w:rsidRDefault="00AD398A" w:rsidP="00C71D22">
            <w:pPr>
              <w:jc w:val="both"/>
            </w:pPr>
          </w:p>
          <w:p w:rsidR="00C71D22" w:rsidRDefault="00AD398A" w:rsidP="00C71D22">
            <w:r w:rsidRPr="00AD398A">
              <w:rPr>
                <w:lang w:val="ro-RO"/>
              </w:rPr>
              <w:t>Indications to telescopic clasps manufacturing. The position of clasp elements with regard to supporting tooth and prosthetic base</w:t>
            </w:r>
            <w:r w:rsidRPr="00AD398A">
              <w:t xml:space="preserve"> </w:t>
            </w:r>
          </w:p>
          <w:p w:rsidR="00AD398A" w:rsidRPr="00AD398A" w:rsidRDefault="00AD398A" w:rsidP="00C71D22"/>
          <w:p w:rsidR="00C71D22" w:rsidRPr="00AD398A" w:rsidRDefault="00AD398A" w:rsidP="00C71D22">
            <w:pPr>
              <w:jc w:val="both"/>
            </w:pPr>
            <w:r w:rsidRPr="00E12669">
              <w:rPr>
                <w:lang w:val="ro-RO"/>
              </w:rPr>
              <w:lastRenderedPageBreak/>
              <w:t>Dolder system and indications to its manufacturing</w:t>
            </w:r>
            <w:r w:rsidRPr="00AD398A">
              <w:t xml:space="preserve"> </w:t>
            </w:r>
          </w:p>
          <w:p w:rsidR="00652F9D" w:rsidRPr="00AD398A" w:rsidRDefault="00AD398A" w:rsidP="00AD398A">
            <w:pPr>
              <w:jc w:val="both"/>
              <w:rPr>
                <w:spacing w:val="-4"/>
              </w:rPr>
            </w:pPr>
            <w:r w:rsidRPr="00AD398A">
              <w:rPr>
                <w:lang w:val="ro-RO"/>
              </w:rPr>
              <w:t>Byomecanics of partial removable acrylic prosthesis</w:t>
            </w:r>
            <w:r w:rsidRPr="00AD398A">
              <w:t xml:space="preserve"> </w:t>
            </w:r>
          </w:p>
        </w:tc>
        <w:tc>
          <w:tcPr>
            <w:tcW w:w="4713" w:type="dxa"/>
            <w:tcBorders>
              <w:top w:val="single" w:sz="4" w:space="0" w:color="auto"/>
              <w:left w:val="single" w:sz="4" w:space="0" w:color="auto"/>
              <w:bottom w:val="single" w:sz="4" w:space="0" w:color="auto"/>
              <w:right w:val="single" w:sz="4" w:space="0" w:color="auto"/>
            </w:tcBorders>
          </w:tcPr>
          <w:p w:rsidR="004E4630" w:rsidRPr="00AD398A" w:rsidRDefault="005B0CF8" w:rsidP="00F90CF8">
            <w:pPr>
              <w:pStyle w:val="Corptext2"/>
              <w:numPr>
                <w:ilvl w:val="0"/>
                <w:numId w:val="16"/>
              </w:numPr>
              <w:ind w:left="454" w:hanging="425"/>
              <w:jc w:val="both"/>
              <w:rPr>
                <w:szCs w:val="24"/>
                <w:lang w:val="en-US"/>
              </w:rPr>
            </w:pPr>
            <w:r w:rsidRPr="00AD398A">
              <w:rPr>
                <w:szCs w:val="24"/>
                <w:lang w:val="en-US"/>
              </w:rPr>
              <w:lastRenderedPageBreak/>
              <w:t xml:space="preserve">To know </w:t>
            </w:r>
            <w:r w:rsidR="00AD398A" w:rsidRPr="00AD398A">
              <w:rPr>
                <w:lang w:val="en-US"/>
              </w:rPr>
              <w:t>elements of</w:t>
            </w:r>
            <w:r w:rsidR="006B5E15" w:rsidRPr="00AD398A">
              <w:rPr>
                <w:szCs w:val="24"/>
                <w:lang w:val="en-US"/>
              </w:rPr>
              <w:t xml:space="preserve"> </w:t>
            </w:r>
            <w:r w:rsidR="00AD398A" w:rsidRPr="00AD398A">
              <w:rPr>
                <w:lang w:val="en-US"/>
              </w:rPr>
              <w:t>stabilising and supporting</w:t>
            </w:r>
            <w:r w:rsidR="00AD398A" w:rsidRPr="00AD398A">
              <w:rPr>
                <w:szCs w:val="24"/>
                <w:lang w:val="en-US"/>
              </w:rPr>
              <w:t xml:space="preserve"> </w:t>
            </w:r>
            <w:r w:rsidR="00AD398A" w:rsidRPr="00AD398A">
              <w:rPr>
                <w:lang w:val="en-US"/>
              </w:rPr>
              <w:t>partial removable acrylic denture.</w:t>
            </w:r>
          </w:p>
          <w:p w:rsidR="00AD398A" w:rsidRPr="00AD398A" w:rsidRDefault="005B0CF8" w:rsidP="00F90CF8">
            <w:pPr>
              <w:numPr>
                <w:ilvl w:val="0"/>
                <w:numId w:val="16"/>
              </w:numPr>
              <w:ind w:left="454" w:hanging="425"/>
              <w:jc w:val="both"/>
            </w:pPr>
            <w:r w:rsidRPr="00AD398A">
              <w:t xml:space="preserve">To know </w:t>
            </w:r>
            <w:r w:rsidR="00AD398A" w:rsidRPr="00AD398A">
              <w:t xml:space="preserve">Requirements to metal clasp made of wire. </w:t>
            </w:r>
          </w:p>
          <w:p w:rsidR="004E4630" w:rsidRPr="00AD398A" w:rsidRDefault="005B0CF8" w:rsidP="00AD398A">
            <w:pPr>
              <w:numPr>
                <w:ilvl w:val="0"/>
                <w:numId w:val="16"/>
              </w:numPr>
              <w:ind w:left="454" w:hanging="425"/>
              <w:jc w:val="both"/>
            </w:pPr>
            <w:r w:rsidRPr="00AD398A">
              <w:t xml:space="preserve">To know </w:t>
            </w:r>
            <w:r w:rsidR="00AD398A" w:rsidRPr="00AD398A">
              <w:t>How to choose the clasps line? Its practical value.</w:t>
            </w:r>
          </w:p>
          <w:p w:rsidR="004E4630" w:rsidRPr="00AD398A" w:rsidRDefault="005B0CF8" w:rsidP="00AD398A">
            <w:pPr>
              <w:numPr>
                <w:ilvl w:val="0"/>
                <w:numId w:val="16"/>
              </w:numPr>
              <w:ind w:left="454" w:hanging="425"/>
              <w:jc w:val="both"/>
            </w:pPr>
            <w:r w:rsidRPr="00AD398A">
              <w:t xml:space="preserve">To know </w:t>
            </w:r>
            <w:r w:rsidR="00AD398A" w:rsidRPr="00AD398A">
              <w:t xml:space="preserve">Components of clasps and its position </w:t>
            </w:r>
          </w:p>
          <w:p w:rsidR="004E4630" w:rsidRPr="00AD398A" w:rsidRDefault="005B0CF8" w:rsidP="00F90CF8">
            <w:pPr>
              <w:numPr>
                <w:ilvl w:val="0"/>
                <w:numId w:val="16"/>
              </w:numPr>
              <w:ind w:left="454" w:hanging="425"/>
              <w:jc w:val="both"/>
            </w:pPr>
            <w:r w:rsidRPr="00AD398A">
              <w:t xml:space="preserve">To know </w:t>
            </w:r>
            <w:r w:rsidR="00AD398A">
              <w:rPr>
                <w:lang w:val="ro-RO"/>
              </w:rPr>
              <w:t xml:space="preserve"> differences</w:t>
            </w:r>
            <w:r w:rsidR="00AD398A" w:rsidRPr="00E12669">
              <w:rPr>
                <w:lang w:val="ro-RO"/>
              </w:rPr>
              <w:t xml:space="preserve"> between Jackson and Adams clasps</w:t>
            </w:r>
            <w:r w:rsidR="006B5E15" w:rsidRPr="00AD398A">
              <w:t>.</w:t>
            </w:r>
          </w:p>
          <w:p w:rsidR="00AD398A" w:rsidRDefault="005B0CF8" w:rsidP="00F90CF8">
            <w:pPr>
              <w:numPr>
                <w:ilvl w:val="0"/>
                <w:numId w:val="16"/>
              </w:numPr>
              <w:ind w:left="454" w:hanging="425"/>
              <w:jc w:val="both"/>
            </w:pPr>
            <w:r w:rsidRPr="00AD398A">
              <w:t xml:space="preserve">To know </w:t>
            </w:r>
            <w:r w:rsidR="00AD398A" w:rsidRPr="00E12669">
              <w:rPr>
                <w:lang w:val="ro-RO"/>
              </w:rPr>
              <w:t>Indications to telescopic clasps manufacturing. The position of clasp elements with regard to supporting tooth and prosthetic base</w:t>
            </w:r>
            <w:r w:rsidR="00AD398A" w:rsidRPr="00AD398A">
              <w:t xml:space="preserve"> </w:t>
            </w:r>
          </w:p>
          <w:p w:rsidR="00AD398A" w:rsidRPr="00AD398A" w:rsidRDefault="005B0CF8" w:rsidP="00AD398A">
            <w:pPr>
              <w:numPr>
                <w:ilvl w:val="0"/>
                <w:numId w:val="16"/>
              </w:numPr>
              <w:ind w:left="454" w:hanging="425"/>
              <w:jc w:val="both"/>
            </w:pPr>
            <w:r w:rsidRPr="00AD398A">
              <w:lastRenderedPageBreak/>
              <w:t xml:space="preserve">To know </w:t>
            </w:r>
            <w:r w:rsidR="00AD398A" w:rsidRPr="00AD398A">
              <w:rPr>
                <w:lang w:val="ro-RO"/>
              </w:rPr>
              <w:t>Dolder system and indications to its manufacturing</w:t>
            </w:r>
            <w:r w:rsidR="00AD398A" w:rsidRPr="00AD398A">
              <w:t xml:space="preserve"> </w:t>
            </w:r>
          </w:p>
          <w:p w:rsidR="004E4630" w:rsidRPr="00AD398A" w:rsidRDefault="005B0CF8" w:rsidP="00F90CF8">
            <w:pPr>
              <w:numPr>
                <w:ilvl w:val="0"/>
                <w:numId w:val="16"/>
              </w:numPr>
              <w:ind w:left="454" w:hanging="425"/>
              <w:jc w:val="both"/>
            </w:pPr>
            <w:r w:rsidRPr="00AD398A">
              <w:t xml:space="preserve">To know </w:t>
            </w:r>
            <w:r w:rsidR="00AD398A" w:rsidRPr="00AD398A">
              <w:rPr>
                <w:lang w:val="ro-RO"/>
              </w:rPr>
              <w:t>Byomecanics of partial removable acrylic prosthesis</w:t>
            </w:r>
          </w:p>
          <w:p w:rsidR="00652F9D" w:rsidRPr="00AD398A" w:rsidRDefault="00652F9D" w:rsidP="004E4630">
            <w:pPr>
              <w:pStyle w:val="Listparagraf"/>
              <w:ind w:left="611"/>
              <w:jc w:val="both"/>
              <w:rPr>
                <w:i/>
                <w:iCs/>
                <w:color w:val="000000"/>
                <w:spacing w:val="-4"/>
              </w:rPr>
            </w:pPr>
          </w:p>
        </w:tc>
      </w:tr>
      <w:tr w:rsidR="00652F9D" w:rsidRPr="00AD398A" w:rsidTr="002B61C0">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147107" w:rsidRPr="00147107" w:rsidRDefault="00147107" w:rsidP="00147107">
            <w:pPr>
              <w:jc w:val="center"/>
              <w:rPr>
                <w:i/>
                <w:lang w:val="en-GB"/>
              </w:rPr>
            </w:pPr>
            <w:r w:rsidRPr="00147107">
              <w:rPr>
                <w:i/>
                <w:lang w:val="en-GB"/>
              </w:rPr>
              <w:lastRenderedPageBreak/>
              <w:t>Checking the design (wax</w:t>
            </w:r>
            <w:r w:rsidR="000A2095">
              <w:rPr>
                <w:i/>
                <w:lang w:val="en-GB"/>
              </w:rPr>
              <w:t xml:space="preserve"> </w:t>
            </w:r>
            <w:r w:rsidR="000A2095" w:rsidRPr="000A2095">
              <w:rPr>
                <w:i/>
                <w:lang w:val="en-GB"/>
              </w:rPr>
              <w:t>component</w:t>
            </w:r>
            <w:r w:rsidRPr="00147107">
              <w:rPr>
                <w:i/>
                <w:lang w:val="en-GB"/>
              </w:rPr>
              <w:t>) of Partial Removable Acrylic Prosthesis (the trial stage of treatment). Imposing the PRAP (the insertion stage of treatment). Correction.</w:t>
            </w:r>
          </w:p>
          <w:p w:rsidR="00652F9D" w:rsidRPr="00AD398A" w:rsidRDefault="00652F9D" w:rsidP="00240A83">
            <w:pPr>
              <w:jc w:val="center"/>
            </w:pPr>
          </w:p>
        </w:tc>
      </w:tr>
      <w:tr w:rsidR="00652F9D" w:rsidRPr="00AD398A" w:rsidTr="002B61C0">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652F9D" w:rsidRPr="00AD398A" w:rsidRDefault="00AB1110" w:rsidP="002B61C0">
            <w:pPr>
              <w:pStyle w:val="z1Char"/>
              <w:tabs>
                <w:tab w:val="clear" w:pos="227"/>
                <w:tab w:val="left" w:pos="170"/>
              </w:tabs>
              <w:ind w:left="0" w:firstLine="0"/>
              <w:jc w:val="center"/>
              <w:rPr>
                <w:spacing w:val="-4"/>
                <w:sz w:val="24"/>
                <w:szCs w:val="24"/>
              </w:rPr>
            </w:pPr>
            <w:r>
              <w:rPr>
                <w:iCs/>
                <w:spacing w:val="-4"/>
                <w:sz w:val="24"/>
                <w:szCs w:val="24"/>
              </w:rPr>
              <w:t>COMPONENTS</w:t>
            </w:r>
          </w:p>
        </w:tc>
        <w:tc>
          <w:tcPr>
            <w:tcW w:w="4713" w:type="dxa"/>
            <w:tcBorders>
              <w:top w:val="single" w:sz="4" w:space="0" w:color="auto"/>
              <w:left w:val="single" w:sz="4" w:space="0" w:color="auto"/>
              <w:bottom w:val="single" w:sz="4" w:space="0" w:color="auto"/>
              <w:right w:val="single" w:sz="4" w:space="0" w:color="auto"/>
            </w:tcBorders>
          </w:tcPr>
          <w:p w:rsidR="00652F9D" w:rsidRPr="00AD398A" w:rsidRDefault="00AB1110" w:rsidP="002B61C0">
            <w:pPr>
              <w:tabs>
                <w:tab w:val="left" w:pos="170"/>
              </w:tabs>
              <w:jc w:val="center"/>
              <w:rPr>
                <w:iCs/>
                <w:color w:val="000000"/>
                <w:spacing w:val="-4"/>
              </w:rPr>
            </w:pPr>
            <w:r>
              <w:rPr>
                <w:spacing w:val="-4"/>
              </w:rPr>
              <w:t>OBJECTIVES</w:t>
            </w:r>
          </w:p>
        </w:tc>
      </w:tr>
      <w:tr w:rsidR="00652F9D" w:rsidRPr="00AD398A" w:rsidTr="002B61C0">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C71D22" w:rsidRPr="00AD398A" w:rsidRDefault="000A2095" w:rsidP="00C71D22">
            <w:r>
              <w:t>S</w:t>
            </w:r>
            <w:r w:rsidRPr="000A2095">
              <w:rPr>
                <w:lang w:val="en-GB"/>
              </w:rPr>
              <w:t>tage</w:t>
            </w:r>
            <w:r>
              <w:rPr>
                <w:lang w:val="en-GB"/>
              </w:rPr>
              <w:t>s of wax component</w:t>
            </w:r>
            <w:r w:rsidRPr="000A2095">
              <w:rPr>
                <w:lang w:val="en-GB"/>
              </w:rPr>
              <w:t xml:space="preserve"> probe and purpose of its making. </w:t>
            </w:r>
          </w:p>
          <w:p w:rsidR="00C71D22" w:rsidRPr="00AD398A" w:rsidRDefault="000A2095" w:rsidP="00C71D22">
            <w:r w:rsidRPr="000A2095">
              <w:rPr>
                <w:lang w:val="ro-RO"/>
              </w:rPr>
              <w:t>Qualitative determination of dental-dental contacts in position of central occlusion</w:t>
            </w:r>
            <w:r w:rsidR="00C71D22" w:rsidRPr="00AD398A">
              <w:t xml:space="preserve">. </w:t>
            </w:r>
          </w:p>
          <w:p w:rsidR="000A2095" w:rsidRDefault="000A2095" w:rsidP="00C71D22"/>
          <w:p w:rsidR="00C71D22" w:rsidRDefault="000A2095" w:rsidP="00C71D22">
            <w:r>
              <w:rPr>
                <w:lang w:val="ro-RO"/>
              </w:rPr>
              <w:t xml:space="preserve">Cheking </w:t>
            </w:r>
            <w:r w:rsidRPr="00E12669">
              <w:rPr>
                <w:lang w:val="ro-RO"/>
              </w:rPr>
              <w:t xml:space="preserve"> of </w:t>
            </w:r>
            <w:r>
              <w:rPr>
                <w:lang w:val="ro-RO"/>
              </w:rPr>
              <w:t>p</w:t>
            </w:r>
            <w:r w:rsidRPr="00E12669">
              <w:rPr>
                <w:lang w:val="ro-RO"/>
              </w:rPr>
              <w:t>fiziognomic aspect</w:t>
            </w:r>
            <w:r>
              <w:t>.</w:t>
            </w:r>
          </w:p>
          <w:p w:rsidR="000A2095" w:rsidRDefault="000A2095" w:rsidP="00C71D22"/>
          <w:p w:rsidR="000A2095" w:rsidRPr="00AD398A" w:rsidRDefault="000A2095" w:rsidP="000A2095">
            <w:r>
              <w:rPr>
                <w:lang w:val="ro-RO"/>
              </w:rPr>
              <w:t xml:space="preserve">Checking </w:t>
            </w:r>
            <w:r w:rsidRPr="00E12669">
              <w:rPr>
                <w:lang w:val="ro-RO"/>
              </w:rPr>
              <w:t xml:space="preserve"> of </w:t>
            </w:r>
            <w:r>
              <w:rPr>
                <w:lang w:val="ro-RO"/>
              </w:rPr>
              <w:t>phonetic</w:t>
            </w:r>
            <w:r w:rsidRPr="00E12669">
              <w:rPr>
                <w:lang w:val="ro-RO"/>
              </w:rPr>
              <w:t xml:space="preserve"> aspect</w:t>
            </w:r>
            <w:r>
              <w:t>.</w:t>
            </w:r>
          </w:p>
          <w:p w:rsidR="000A2095" w:rsidRDefault="000A2095" w:rsidP="00C71D22"/>
          <w:p w:rsidR="00C71D22" w:rsidRPr="00AD398A" w:rsidRDefault="000A2095" w:rsidP="00C71D22">
            <w:r w:rsidRPr="00E12669">
              <w:rPr>
                <w:lang w:val="ro-RO"/>
              </w:rPr>
              <w:t>Requirements to clasps</w:t>
            </w:r>
            <w:r w:rsidR="00C71D22" w:rsidRPr="00AD398A">
              <w:t xml:space="preserve"> </w:t>
            </w:r>
          </w:p>
          <w:p w:rsidR="000A2095" w:rsidRDefault="000A2095" w:rsidP="00C71D22"/>
          <w:p w:rsidR="00C71D22" w:rsidRPr="00AD398A" w:rsidRDefault="000A2095" w:rsidP="00C71D22">
            <w:r>
              <w:t>Try in stages.</w:t>
            </w:r>
          </w:p>
          <w:p w:rsidR="000A2095" w:rsidRDefault="000A2095" w:rsidP="000A2095">
            <w:pPr>
              <w:jc w:val="both"/>
            </w:pPr>
          </w:p>
          <w:p w:rsidR="000A2095" w:rsidRPr="000A2095" w:rsidRDefault="000A2095" w:rsidP="000A2095">
            <w:pPr>
              <w:jc w:val="both"/>
              <w:rPr>
                <w:lang w:val="ro-RO"/>
              </w:rPr>
            </w:pPr>
            <w:r w:rsidRPr="000A2095">
              <w:rPr>
                <w:lang w:val="ro-RO"/>
              </w:rPr>
              <w:t>Individualization of the base of PRAD to prosthetic field.</w:t>
            </w:r>
          </w:p>
          <w:p w:rsidR="000A2095" w:rsidRDefault="000A2095" w:rsidP="00C71D22">
            <w:pPr>
              <w:rPr>
                <w:lang w:val="ro-RO"/>
              </w:rPr>
            </w:pPr>
          </w:p>
          <w:p w:rsidR="009A780E" w:rsidRPr="009A780E" w:rsidRDefault="009A780E" w:rsidP="009A780E">
            <w:pPr>
              <w:rPr>
                <w:lang w:val="ro-RO"/>
              </w:rPr>
            </w:pPr>
            <w:r w:rsidRPr="009A780E">
              <w:rPr>
                <w:lang w:val="ro-RO"/>
              </w:rPr>
              <w:t>Individualization of the clusps of PRAD to support teeth. Tools.</w:t>
            </w:r>
          </w:p>
          <w:p w:rsidR="00C71D22" w:rsidRPr="00AD398A" w:rsidRDefault="00C71D22" w:rsidP="00C71D22"/>
          <w:p w:rsidR="009A780E" w:rsidRPr="00E12669" w:rsidRDefault="009A780E" w:rsidP="009A780E">
            <w:pPr>
              <w:rPr>
                <w:lang w:val="ro-RO"/>
              </w:rPr>
            </w:pPr>
            <w:r w:rsidRPr="00E12669">
              <w:rPr>
                <w:lang w:val="ro-RO"/>
              </w:rPr>
              <w:t>Individualization of occlusion. Tools.</w:t>
            </w:r>
          </w:p>
          <w:p w:rsidR="00652F9D" w:rsidRPr="00AD398A" w:rsidRDefault="00652F9D" w:rsidP="004E4630">
            <w:pPr>
              <w:jc w:val="both"/>
              <w:rPr>
                <w:spacing w:val="-4"/>
              </w:rPr>
            </w:pPr>
          </w:p>
        </w:tc>
        <w:tc>
          <w:tcPr>
            <w:tcW w:w="4713" w:type="dxa"/>
            <w:tcBorders>
              <w:top w:val="single" w:sz="4" w:space="0" w:color="auto"/>
              <w:left w:val="single" w:sz="4" w:space="0" w:color="auto"/>
              <w:bottom w:val="single" w:sz="4" w:space="0" w:color="auto"/>
              <w:right w:val="single" w:sz="4" w:space="0" w:color="auto"/>
            </w:tcBorders>
          </w:tcPr>
          <w:p w:rsidR="004E4630" w:rsidRPr="000A2095" w:rsidRDefault="005B0CF8" w:rsidP="000A2095">
            <w:pPr>
              <w:pStyle w:val="Corptext2"/>
              <w:numPr>
                <w:ilvl w:val="0"/>
                <w:numId w:val="31"/>
              </w:numPr>
              <w:jc w:val="both"/>
            </w:pPr>
            <w:r w:rsidRPr="00AD398A">
              <w:rPr>
                <w:szCs w:val="24"/>
                <w:lang w:val="en-US"/>
              </w:rPr>
              <w:t xml:space="preserve">To know </w:t>
            </w:r>
            <w:r w:rsidR="000A2095" w:rsidRPr="000A2095">
              <w:t>S</w:t>
            </w:r>
            <w:r w:rsidR="000A2095" w:rsidRPr="000A2095">
              <w:rPr>
                <w:lang w:val="en-GB"/>
              </w:rPr>
              <w:t xml:space="preserve">tages of wax component probe and purpose of its making. </w:t>
            </w:r>
          </w:p>
          <w:p w:rsidR="004E4630" w:rsidRPr="00AD398A" w:rsidRDefault="005B0CF8" w:rsidP="00F90CF8">
            <w:pPr>
              <w:numPr>
                <w:ilvl w:val="0"/>
                <w:numId w:val="17"/>
              </w:numPr>
              <w:ind w:left="454" w:hanging="425"/>
              <w:jc w:val="both"/>
            </w:pPr>
            <w:r w:rsidRPr="00AD398A">
              <w:t xml:space="preserve">To know </w:t>
            </w:r>
            <w:r w:rsidR="000A2095" w:rsidRPr="000A2095">
              <w:rPr>
                <w:lang w:val="ro-RO"/>
              </w:rPr>
              <w:t>determination of dental-dental contacts in position of central occlusion</w:t>
            </w:r>
          </w:p>
          <w:p w:rsidR="004E4630" w:rsidRPr="00AD398A" w:rsidRDefault="005B0CF8" w:rsidP="000A2095">
            <w:pPr>
              <w:numPr>
                <w:ilvl w:val="0"/>
                <w:numId w:val="17"/>
              </w:numPr>
              <w:ind w:left="454" w:hanging="425"/>
              <w:jc w:val="both"/>
            </w:pPr>
            <w:r w:rsidRPr="00AD398A">
              <w:t xml:space="preserve">To know </w:t>
            </w:r>
            <w:r w:rsidR="000A2095">
              <w:rPr>
                <w:lang w:val="ro-RO"/>
              </w:rPr>
              <w:t>cheking</w:t>
            </w:r>
            <w:r w:rsidR="000A2095" w:rsidRPr="000A2095">
              <w:rPr>
                <w:lang w:val="ro-RO"/>
              </w:rPr>
              <w:t xml:space="preserve"> of pfiziognomic aspect</w:t>
            </w:r>
            <w:r w:rsidR="000A2095" w:rsidRPr="000A2095">
              <w:t>.</w:t>
            </w:r>
          </w:p>
          <w:p w:rsidR="004E4630" w:rsidRPr="00AD398A" w:rsidRDefault="005B0CF8" w:rsidP="000A2095">
            <w:pPr>
              <w:numPr>
                <w:ilvl w:val="0"/>
                <w:numId w:val="17"/>
              </w:numPr>
              <w:ind w:left="454" w:hanging="425"/>
              <w:jc w:val="both"/>
            </w:pPr>
            <w:r w:rsidRPr="00AD398A">
              <w:t>To know</w:t>
            </w:r>
            <w:r w:rsidR="000A2095" w:rsidRPr="000A2095">
              <w:rPr>
                <w:lang w:val="ro-RO"/>
              </w:rPr>
              <w:t xml:space="preserve"> </w:t>
            </w:r>
            <w:r w:rsidR="000A2095">
              <w:rPr>
                <w:lang w:val="ro-RO"/>
              </w:rPr>
              <w:t>c</w:t>
            </w:r>
            <w:r w:rsidR="000A2095" w:rsidRPr="000A2095">
              <w:rPr>
                <w:lang w:val="ro-RO"/>
              </w:rPr>
              <w:t>hecking of phonetic aspect</w:t>
            </w:r>
            <w:r w:rsidR="000A2095" w:rsidRPr="000A2095">
              <w:t>.</w:t>
            </w:r>
          </w:p>
          <w:p w:rsidR="004E4630" w:rsidRPr="009A780E" w:rsidRDefault="005B0CF8" w:rsidP="00F90CF8">
            <w:pPr>
              <w:numPr>
                <w:ilvl w:val="0"/>
                <w:numId w:val="17"/>
              </w:numPr>
              <w:ind w:left="454" w:hanging="425"/>
              <w:jc w:val="both"/>
            </w:pPr>
            <w:r w:rsidRPr="00AD398A">
              <w:t xml:space="preserve">To know </w:t>
            </w:r>
            <w:r w:rsidR="000A2095">
              <w:rPr>
                <w:lang w:val="ro-RO"/>
              </w:rPr>
              <w:t>r</w:t>
            </w:r>
            <w:r w:rsidR="000A2095" w:rsidRPr="000A2095">
              <w:rPr>
                <w:lang w:val="ro-RO"/>
              </w:rPr>
              <w:t>equirements to clasps</w:t>
            </w:r>
            <w:r w:rsidR="000A2095">
              <w:rPr>
                <w:lang w:val="ro-RO"/>
              </w:rPr>
              <w:t>.</w:t>
            </w:r>
          </w:p>
          <w:p w:rsidR="009A780E" w:rsidRPr="00AD398A" w:rsidRDefault="009A780E" w:rsidP="009A780E">
            <w:pPr>
              <w:jc w:val="both"/>
            </w:pPr>
          </w:p>
          <w:p w:rsidR="009A780E" w:rsidRDefault="006B5E15" w:rsidP="009A780E">
            <w:pPr>
              <w:numPr>
                <w:ilvl w:val="0"/>
                <w:numId w:val="17"/>
              </w:numPr>
              <w:ind w:left="454" w:hanging="425"/>
              <w:jc w:val="both"/>
            </w:pPr>
            <w:r w:rsidRPr="00AD398A">
              <w:t xml:space="preserve"> </w:t>
            </w:r>
            <w:r w:rsidR="005B0CF8" w:rsidRPr="00AD398A">
              <w:t xml:space="preserve">To know </w:t>
            </w:r>
            <w:r w:rsidR="000A2095" w:rsidRPr="000A2095">
              <w:t>Try in stages.</w:t>
            </w:r>
          </w:p>
          <w:p w:rsidR="009A780E" w:rsidRDefault="009A780E" w:rsidP="009A780E">
            <w:pPr>
              <w:pStyle w:val="Listparagraf"/>
            </w:pPr>
          </w:p>
          <w:p w:rsidR="009A780E" w:rsidRDefault="009A780E" w:rsidP="009A780E">
            <w:pPr>
              <w:jc w:val="both"/>
            </w:pPr>
          </w:p>
          <w:p w:rsidR="009A780E" w:rsidRDefault="009A780E" w:rsidP="009A780E">
            <w:pPr>
              <w:jc w:val="both"/>
            </w:pPr>
          </w:p>
          <w:p w:rsidR="009A780E" w:rsidRPr="00AD398A" w:rsidRDefault="009A780E" w:rsidP="009A780E">
            <w:pPr>
              <w:jc w:val="both"/>
            </w:pPr>
          </w:p>
          <w:p w:rsidR="009A780E" w:rsidRDefault="006B5E15" w:rsidP="009A780E">
            <w:pPr>
              <w:numPr>
                <w:ilvl w:val="0"/>
                <w:numId w:val="17"/>
              </w:numPr>
              <w:ind w:left="454" w:hanging="425"/>
              <w:jc w:val="both"/>
              <w:rPr>
                <w:lang w:val="ro-RO"/>
              </w:rPr>
            </w:pPr>
            <w:r w:rsidRPr="00AD398A">
              <w:t xml:space="preserve"> </w:t>
            </w:r>
            <w:r w:rsidR="005B0CF8" w:rsidRPr="00AD398A">
              <w:t xml:space="preserve">To know </w:t>
            </w:r>
            <w:r w:rsidR="009A780E" w:rsidRPr="009A780E">
              <w:rPr>
                <w:lang w:val="ro-RO"/>
              </w:rPr>
              <w:t>Individualization of the base of PRAD to prosthetic field.</w:t>
            </w:r>
          </w:p>
          <w:p w:rsidR="009A780E" w:rsidRPr="009A780E" w:rsidRDefault="009A780E" w:rsidP="009A780E">
            <w:pPr>
              <w:ind w:left="454"/>
              <w:jc w:val="both"/>
              <w:rPr>
                <w:lang w:val="ro-RO"/>
              </w:rPr>
            </w:pPr>
          </w:p>
          <w:p w:rsidR="009A780E" w:rsidRDefault="006B5E15" w:rsidP="009A780E">
            <w:pPr>
              <w:numPr>
                <w:ilvl w:val="0"/>
                <w:numId w:val="17"/>
              </w:numPr>
              <w:ind w:left="454" w:hanging="425"/>
              <w:jc w:val="both"/>
              <w:rPr>
                <w:lang w:val="ro-RO"/>
              </w:rPr>
            </w:pPr>
            <w:r w:rsidRPr="009A780E">
              <w:t xml:space="preserve"> </w:t>
            </w:r>
            <w:r w:rsidR="005B0CF8" w:rsidRPr="009A780E">
              <w:t xml:space="preserve">To know </w:t>
            </w:r>
            <w:r w:rsidR="009A780E" w:rsidRPr="009A780E">
              <w:rPr>
                <w:lang w:val="ro-RO"/>
              </w:rPr>
              <w:t>Individualization of the clusps of PRAD to support teeth. Tools.</w:t>
            </w:r>
          </w:p>
          <w:p w:rsidR="009A780E" w:rsidRDefault="009A780E" w:rsidP="009A780E">
            <w:pPr>
              <w:jc w:val="both"/>
              <w:rPr>
                <w:lang w:val="ro-RO"/>
              </w:rPr>
            </w:pPr>
          </w:p>
          <w:p w:rsidR="009A780E" w:rsidRPr="009A780E" w:rsidRDefault="009A780E" w:rsidP="009A780E">
            <w:pPr>
              <w:numPr>
                <w:ilvl w:val="0"/>
                <w:numId w:val="17"/>
              </w:numPr>
              <w:ind w:left="454" w:hanging="425"/>
              <w:jc w:val="both"/>
              <w:rPr>
                <w:lang w:val="ro-RO"/>
              </w:rPr>
            </w:pPr>
            <w:r w:rsidRPr="00AD398A">
              <w:t xml:space="preserve">To know </w:t>
            </w:r>
            <w:r w:rsidRPr="009A780E">
              <w:rPr>
                <w:lang w:val="ro-RO"/>
              </w:rPr>
              <w:t>Individualization of occlusion. Tools.</w:t>
            </w:r>
          </w:p>
          <w:p w:rsidR="009A780E" w:rsidRPr="009A780E" w:rsidRDefault="009A780E" w:rsidP="009A780E">
            <w:pPr>
              <w:ind w:left="454"/>
              <w:jc w:val="both"/>
              <w:rPr>
                <w:lang w:val="ro-RO"/>
              </w:rPr>
            </w:pPr>
          </w:p>
          <w:p w:rsidR="004E4630" w:rsidRPr="009A780E" w:rsidRDefault="004E4630" w:rsidP="009A780E">
            <w:pPr>
              <w:ind w:left="454"/>
              <w:jc w:val="both"/>
            </w:pPr>
          </w:p>
          <w:p w:rsidR="004E4630" w:rsidRPr="00AD398A" w:rsidRDefault="004E4630" w:rsidP="004E4630">
            <w:pPr>
              <w:ind w:left="454"/>
              <w:jc w:val="both"/>
            </w:pPr>
          </w:p>
          <w:p w:rsidR="004E4630" w:rsidRPr="00AD398A" w:rsidRDefault="004E4630" w:rsidP="004E4630">
            <w:pPr>
              <w:ind w:left="454"/>
              <w:jc w:val="both"/>
            </w:pPr>
          </w:p>
          <w:p w:rsidR="00652F9D" w:rsidRPr="00AD398A" w:rsidRDefault="00652F9D" w:rsidP="004E4630">
            <w:pPr>
              <w:pStyle w:val="Listparagraf"/>
              <w:ind w:left="611"/>
              <w:jc w:val="both"/>
              <w:rPr>
                <w:i/>
                <w:iCs/>
                <w:color w:val="000000"/>
                <w:spacing w:val="-4"/>
              </w:rPr>
            </w:pPr>
          </w:p>
        </w:tc>
      </w:tr>
      <w:tr w:rsidR="00652F9D" w:rsidRPr="00AD398A" w:rsidTr="002B61C0">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652F9D" w:rsidRPr="00AD398A" w:rsidRDefault="001D36E0" w:rsidP="00240A83">
            <w:pPr>
              <w:jc w:val="center"/>
            </w:pPr>
            <w:r w:rsidRPr="001D36E0">
              <w:rPr>
                <w:i/>
                <w:lang w:val="en-GB"/>
              </w:rPr>
              <w:t>Skeletized partial removable prosthesis (PRSP). Constructive elements. Dental-periodontal, mucosal-bone and combined support.</w:t>
            </w:r>
          </w:p>
        </w:tc>
      </w:tr>
      <w:tr w:rsidR="00652F9D" w:rsidRPr="00AD398A" w:rsidTr="002B61C0">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652F9D" w:rsidRPr="00AD398A" w:rsidRDefault="00652F9D" w:rsidP="004E4630">
            <w:pPr>
              <w:pStyle w:val="z1Char"/>
              <w:tabs>
                <w:tab w:val="clear" w:pos="227"/>
                <w:tab w:val="left" w:pos="170"/>
              </w:tabs>
              <w:ind w:left="0" w:firstLine="0"/>
              <w:rPr>
                <w:sz w:val="24"/>
                <w:szCs w:val="24"/>
              </w:rPr>
            </w:pPr>
          </w:p>
          <w:p w:rsidR="001D36E0" w:rsidRPr="00E12669" w:rsidRDefault="001D36E0" w:rsidP="001D36E0">
            <w:pPr>
              <w:rPr>
                <w:lang w:val="ro-RO"/>
              </w:rPr>
            </w:pPr>
            <w:r w:rsidRPr="00E12669">
              <w:rPr>
                <w:lang w:val="ro-RO"/>
              </w:rPr>
              <w:t>Dizavantages of</w:t>
            </w:r>
            <w:r>
              <w:rPr>
                <w:lang w:val="ro-RO"/>
              </w:rPr>
              <w:t xml:space="preserve"> part</w:t>
            </w:r>
            <w:r w:rsidRPr="00E12669">
              <w:rPr>
                <w:lang w:val="ro-RO"/>
              </w:rPr>
              <w:t xml:space="preserve">ial removable acrilic </w:t>
            </w:r>
            <w:r>
              <w:rPr>
                <w:lang w:val="ro-RO"/>
              </w:rPr>
              <w:t>dentures</w:t>
            </w:r>
            <w:r w:rsidRPr="00E12669">
              <w:rPr>
                <w:lang w:val="ro-RO"/>
              </w:rPr>
              <w:t>.</w:t>
            </w:r>
          </w:p>
          <w:p w:rsidR="001D36E0" w:rsidRPr="00E12669" w:rsidRDefault="001D36E0" w:rsidP="001D36E0">
            <w:pPr>
              <w:rPr>
                <w:lang w:val="ro-RO"/>
              </w:rPr>
            </w:pPr>
            <w:r w:rsidRPr="00E12669">
              <w:rPr>
                <w:lang w:val="ro-RO"/>
              </w:rPr>
              <w:t>Advantages of partial removable skeletized prothesis.</w:t>
            </w:r>
          </w:p>
          <w:p w:rsidR="001D25A2" w:rsidRPr="001D36E0" w:rsidRDefault="001D25A2" w:rsidP="001D25A2">
            <w:pPr>
              <w:jc w:val="both"/>
              <w:rPr>
                <w:lang w:val="ro-RO"/>
              </w:rPr>
            </w:pPr>
          </w:p>
          <w:p w:rsidR="001D25A2" w:rsidRPr="00AD398A" w:rsidRDefault="0097493E" w:rsidP="001D25A2">
            <w:r>
              <w:rPr>
                <w:lang w:val="ro-RO"/>
              </w:rPr>
              <w:t>Name</w:t>
            </w:r>
            <w:r w:rsidRPr="00E12669">
              <w:rPr>
                <w:lang w:val="ro-RO"/>
              </w:rPr>
              <w:t xml:space="preserve"> component parts of Partial Removable Skeletized </w:t>
            </w:r>
            <w:r>
              <w:rPr>
                <w:lang w:val="ro-RO"/>
              </w:rPr>
              <w:t>denture</w:t>
            </w:r>
            <w:r w:rsidRPr="00AD398A">
              <w:t xml:space="preserve"> </w:t>
            </w:r>
          </w:p>
          <w:p w:rsidR="0097493E" w:rsidRPr="00E12669" w:rsidRDefault="0097493E" w:rsidP="0097493E">
            <w:pPr>
              <w:rPr>
                <w:lang w:val="ro-RO"/>
              </w:rPr>
            </w:pPr>
            <w:r w:rsidRPr="00E12669">
              <w:rPr>
                <w:lang w:val="ro-RO"/>
              </w:rPr>
              <w:lastRenderedPageBreak/>
              <w:t>Saddles of skeletized prosthesis. Varieties. Function.</w:t>
            </w:r>
          </w:p>
          <w:p w:rsidR="0097493E" w:rsidRPr="00E12669" w:rsidRDefault="0097493E" w:rsidP="0097493E">
            <w:pPr>
              <w:rPr>
                <w:lang w:val="ro-RO"/>
              </w:rPr>
            </w:pPr>
            <w:r w:rsidRPr="00E12669">
              <w:rPr>
                <w:lang w:val="ro-RO"/>
              </w:rPr>
              <w:t>Main Connectors. Varieties. Function.</w:t>
            </w:r>
          </w:p>
          <w:p w:rsidR="001D25A2" w:rsidRPr="00AD398A" w:rsidRDefault="001D25A2" w:rsidP="001D25A2">
            <w:pPr>
              <w:jc w:val="both"/>
            </w:pPr>
          </w:p>
          <w:p w:rsidR="0097493E" w:rsidRPr="00E12669" w:rsidRDefault="0097493E" w:rsidP="0097493E">
            <w:pPr>
              <w:rPr>
                <w:lang w:val="ro-RO"/>
              </w:rPr>
            </w:pPr>
            <w:r w:rsidRPr="00E12669">
              <w:rPr>
                <w:lang w:val="ro-RO"/>
              </w:rPr>
              <w:t>Secondary Conectors. Clasification.</w:t>
            </w:r>
          </w:p>
          <w:p w:rsidR="001D25A2" w:rsidRPr="00AD398A" w:rsidRDefault="001D25A2" w:rsidP="001D25A2"/>
          <w:p w:rsidR="001D25A2" w:rsidRPr="00AD398A" w:rsidRDefault="0097493E" w:rsidP="001D25A2">
            <w:r w:rsidRPr="00E12669">
              <w:rPr>
                <w:lang w:val="ro-RO"/>
              </w:rPr>
              <w:t>Dental support elements</w:t>
            </w:r>
            <w:r w:rsidRPr="00AD398A">
              <w:t xml:space="preserve"> </w:t>
            </w:r>
          </w:p>
          <w:p w:rsidR="0097493E" w:rsidRPr="00E12669" w:rsidRDefault="0097493E" w:rsidP="0097493E">
            <w:pPr>
              <w:rPr>
                <w:lang w:val="ro-RO"/>
              </w:rPr>
            </w:pPr>
            <w:r w:rsidRPr="00E12669">
              <w:rPr>
                <w:lang w:val="ro-RO"/>
              </w:rPr>
              <w:t>Disjunctive elements of maintaining, support and stability. Varieties.</w:t>
            </w:r>
          </w:p>
          <w:p w:rsidR="001D25A2" w:rsidRPr="00AD398A" w:rsidRDefault="001D25A2" w:rsidP="001D25A2"/>
          <w:p w:rsidR="00C71D22" w:rsidRPr="00AD398A" w:rsidRDefault="0097493E" w:rsidP="004E4630">
            <w:pPr>
              <w:pStyle w:val="z1Char"/>
              <w:tabs>
                <w:tab w:val="clear" w:pos="227"/>
                <w:tab w:val="left" w:pos="170"/>
              </w:tabs>
              <w:ind w:left="0" w:firstLine="0"/>
              <w:rPr>
                <w:spacing w:val="-4"/>
                <w:sz w:val="24"/>
                <w:szCs w:val="24"/>
              </w:rPr>
            </w:pPr>
            <w:r w:rsidRPr="00E12669">
              <w:rPr>
                <w:color w:val="auto"/>
                <w:lang w:val="ro-RO"/>
              </w:rPr>
              <w:t>Biomechani</w:t>
            </w:r>
            <w:r w:rsidRPr="00E12669">
              <w:rPr>
                <w:color w:val="auto"/>
              </w:rPr>
              <w:t>с</w:t>
            </w:r>
            <w:r w:rsidRPr="00E12669">
              <w:rPr>
                <w:color w:val="auto"/>
                <w:lang w:val="en-GB"/>
              </w:rPr>
              <w:t xml:space="preserve"> </w:t>
            </w:r>
            <w:r w:rsidRPr="00E12669">
              <w:rPr>
                <w:color w:val="auto"/>
                <w:lang w:val="ro-RO"/>
              </w:rPr>
              <w:t xml:space="preserve">of Partial Removable Sheletized Prosthesis.  </w:t>
            </w:r>
          </w:p>
        </w:tc>
        <w:tc>
          <w:tcPr>
            <w:tcW w:w="4713" w:type="dxa"/>
            <w:tcBorders>
              <w:top w:val="single" w:sz="4" w:space="0" w:color="auto"/>
              <w:left w:val="single" w:sz="4" w:space="0" w:color="auto"/>
              <w:bottom w:val="single" w:sz="4" w:space="0" w:color="auto"/>
              <w:right w:val="single" w:sz="4" w:space="0" w:color="auto"/>
            </w:tcBorders>
          </w:tcPr>
          <w:p w:rsidR="001D36E0" w:rsidRDefault="001D36E0" w:rsidP="001D36E0">
            <w:pPr>
              <w:rPr>
                <w:lang w:val="ro-RO"/>
              </w:rPr>
            </w:pPr>
          </w:p>
          <w:p w:rsidR="001D36E0" w:rsidRPr="00E12669" w:rsidRDefault="001D36E0" w:rsidP="001D36E0">
            <w:pPr>
              <w:rPr>
                <w:lang w:val="ro-RO"/>
              </w:rPr>
            </w:pPr>
            <w:r w:rsidRPr="00E12669">
              <w:rPr>
                <w:lang w:val="ro-RO"/>
              </w:rPr>
              <w:t>Dizavantages of</w:t>
            </w:r>
            <w:r>
              <w:rPr>
                <w:lang w:val="ro-RO"/>
              </w:rPr>
              <w:t xml:space="preserve"> part</w:t>
            </w:r>
            <w:r w:rsidRPr="00E12669">
              <w:rPr>
                <w:lang w:val="ro-RO"/>
              </w:rPr>
              <w:t xml:space="preserve">ial removable acrilic </w:t>
            </w:r>
            <w:r>
              <w:rPr>
                <w:lang w:val="ro-RO"/>
              </w:rPr>
              <w:t>dentures</w:t>
            </w:r>
            <w:r w:rsidRPr="00E12669">
              <w:rPr>
                <w:lang w:val="ro-RO"/>
              </w:rPr>
              <w:t>.</w:t>
            </w:r>
          </w:p>
          <w:p w:rsidR="001D36E0" w:rsidRPr="00E12669" w:rsidRDefault="001D36E0" w:rsidP="001D36E0">
            <w:pPr>
              <w:rPr>
                <w:lang w:val="ro-RO"/>
              </w:rPr>
            </w:pPr>
            <w:r w:rsidRPr="00E12669">
              <w:rPr>
                <w:lang w:val="ro-RO"/>
              </w:rPr>
              <w:t>Advantages of partial removable skeletized prothesis.</w:t>
            </w:r>
          </w:p>
          <w:p w:rsidR="0097493E" w:rsidRDefault="001D36E0" w:rsidP="0097493E">
            <w:pPr>
              <w:jc w:val="both"/>
            </w:pPr>
            <w:r>
              <w:rPr>
                <w:lang w:val="ro-RO"/>
              </w:rPr>
              <w:t xml:space="preserve"> </w:t>
            </w:r>
          </w:p>
          <w:p w:rsidR="0097493E" w:rsidRPr="00AD398A" w:rsidRDefault="0097493E" w:rsidP="0097493E">
            <w:pPr>
              <w:pStyle w:val="Listparagraf"/>
              <w:numPr>
                <w:ilvl w:val="0"/>
                <w:numId w:val="34"/>
              </w:numPr>
              <w:ind w:left="327" w:hanging="283"/>
            </w:pPr>
            <w:r w:rsidRPr="0097493E">
              <w:rPr>
                <w:lang w:val="ro-RO"/>
              </w:rPr>
              <w:t>To know component parts of Partial Removable Skeletized denture</w:t>
            </w:r>
            <w:r w:rsidRPr="00AD398A">
              <w:t xml:space="preserve"> </w:t>
            </w:r>
          </w:p>
          <w:p w:rsidR="008C5B48" w:rsidRDefault="0097493E" w:rsidP="00F90CF8">
            <w:pPr>
              <w:numPr>
                <w:ilvl w:val="0"/>
                <w:numId w:val="18"/>
              </w:numPr>
              <w:ind w:left="313" w:hanging="284"/>
              <w:jc w:val="both"/>
            </w:pPr>
            <w:r>
              <w:rPr>
                <w:lang w:val="ro-RO"/>
              </w:rPr>
              <w:lastRenderedPageBreak/>
              <w:t xml:space="preserve">To know </w:t>
            </w:r>
            <w:r w:rsidRPr="0097493E">
              <w:rPr>
                <w:lang w:val="ro-RO"/>
              </w:rPr>
              <w:t>Saddles of skeletized prosthesis. Varieties. Function</w:t>
            </w:r>
            <w:r w:rsidR="008C5B48">
              <w:rPr>
                <w:lang w:val="ro-RO"/>
              </w:rPr>
              <w:t>.</w:t>
            </w:r>
            <w:r w:rsidRPr="0097493E">
              <w:t xml:space="preserve"> </w:t>
            </w:r>
          </w:p>
          <w:p w:rsidR="008C5B48" w:rsidRPr="008C5B48" w:rsidRDefault="008C5B48" w:rsidP="008C5B48">
            <w:pPr>
              <w:numPr>
                <w:ilvl w:val="0"/>
                <w:numId w:val="18"/>
              </w:numPr>
              <w:ind w:left="313" w:hanging="284"/>
              <w:jc w:val="both"/>
              <w:rPr>
                <w:lang w:val="ro-RO"/>
              </w:rPr>
            </w:pPr>
            <w:r>
              <w:rPr>
                <w:lang w:val="ro-RO"/>
              </w:rPr>
              <w:t xml:space="preserve"> To know </w:t>
            </w:r>
            <w:r w:rsidRPr="008C5B48">
              <w:rPr>
                <w:lang w:val="ro-RO"/>
              </w:rPr>
              <w:t>Main Connectors. Varieties. Function.</w:t>
            </w:r>
          </w:p>
          <w:p w:rsidR="008C5B48" w:rsidRPr="008C5B48" w:rsidRDefault="008C5B48" w:rsidP="008C5B48">
            <w:pPr>
              <w:numPr>
                <w:ilvl w:val="0"/>
                <w:numId w:val="18"/>
              </w:numPr>
              <w:ind w:left="313" w:hanging="284"/>
              <w:jc w:val="both"/>
              <w:rPr>
                <w:lang w:val="ro-RO"/>
              </w:rPr>
            </w:pPr>
            <w:r>
              <w:rPr>
                <w:lang w:val="ro-RO"/>
              </w:rPr>
              <w:t xml:space="preserve"> Tok now </w:t>
            </w:r>
            <w:r w:rsidRPr="008C5B48">
              <w:rPr>
                <w:lang w:val="ro-RO"/>
              </w:rPr>
              <w:t>Secondary Conectors. Clasification.</w:t>
            </w:r>
          </w:p>
          <w:p w:rsidR="008C5B48" w:rsidRPr="008C5B48" w:rsidRDefault="008C5B48" w:rsidP="008C5B48">
            <w:pPr>
              <w:numPr>
                <w:ilvl w:val="0"/>
                <w:numId w:val="18"/>
              </w:numPr>
              <w:ind w:left="313" w:hanging="284"/>
              <w:jc w:val="both"/>
            </w:pPr>
            <w:r>
              <w:rPr>
                <w:lang w:val="ro-RO"/>
              </w:rPr>
              <w:t xml:space="preserve">To know </w:t>
            </w:r>
            <w:r w:rsidRPr="008C5B48">
              <w:rPr>
                <w:lang w:val="ro-RO"/>
              </w:rPr>
              <w:t>Dental support elements</w:t>
            </w:r>
            <w:r>
              <w:t>.</w:t>
            </w:r>
          </w:p>
          <w:p w:rsidR="008C5B48" w:rsidRPr="008C5B48" w:rsidRDefault="008C5B48" w:rsidP="008C5B48">
            <w:pPr>
              <w:numPr>
                <w:ilvl w:val="0"/>
                <w:numId w:val="18"/>
              </w:numPr>
              <w:ind w:left="313" w:hanging="284"/>
              <w:jc w:val="both"/>
              <w:rPr>
                <w:lang w:val="ro-RO"/>
              </w:rPr>
            </w:pPr>
            <w:r>
              <w:t xml:space="preserve">To know </w:t>
            </w:r>
            <w:r w:rsidRPr="008C5B48">
              <w:rPr>
                <w:lang w:val="ro-RO"/>
              </w:rPr>
              <w:t>Disjunctive elements of maintaining, support and stability. Varieties.</w:t>
            </w:r>
          </w:p>
          <w:p w:rsidR="004E4630" w:rsidRPr="00AD398A" w:rsidRDefault="008C5B48" w:rsidP="00F90CF8">
            <w:pPr>
              <w:numPr>
                <w:ilvl w:val="0"/>
                <w:numId w:val="18"/>
              </w:numPr>
              <w:ind w:left="313" w:hanging="284"/>
              <w:jc w:val="both"/>
            </w:pPr>
            <w:r>
              <w:t xml:space="preserve">To know </w:t>
            </w:r>
            <w:r w:rsidRPr="008C5B48">
              <w:rPr>
                <w:lang w:val="ro-RO"/>
              </w:rPr>
              <w:t>Biomechani</w:t>
            </w:r>
            <w:r w:rsidRPr="008C5B48">
              <w:t>с</w:t>
            </w:r>
            <w:r w:rsidRPr="008C5B48">
              <w:rPr>
                <w:lang w:val="en-GB"/>
              </w:rPr>
              <w:t xml:space="preserve"> </w:t>
            </w:r>
            <w:r w:rsidRPr="008C5B48">
              <w:rPr>
                <w:lang w:val="ro-RO"/>
              </w:rPr>
              <w:t xml:space="preserve">of Partial Removable Sheletized Prosthesis.  </w:t>
            </w:r>
          </w:p>
          <w:p w:rsidR="00652F9D" w:rsidRPr="00AD398A" w:rsidRDefault="00652F9D" w:rsidP="002B61C0">
            <w:pPr>
              <w:tabs>
                <w:tab w:val="left" w:pos="170"/>
              </w:tabs>
              <w:jc w:val="center"/>
              <w:rPr>
                <w:iCs/>
                <w:color w:val="000000"/>
                <w:spacing w:val="-4"/>
              </w:rPr>
            </w:pPr>
          </w:p>
        </w:tc>
      </w:tr>
      <w:tr w:rsidR="00652F9D" w:rsidRPr="00AD398A" w:rsidTr="002B61C0">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7E45A5" w:rsidRPr="007E45A5" w:rsidRDefault="007E45A5" w:rsidP="007E45A5">
            <w:pPr>
              <w:jc w:val="center"/>
              <w:rPr>
                <w:lang w:val="en-GB"/>
              </w:rPr>
            </w:pPr>
            <w:r w:rsidRPr="007E45A5">
              <w:rPr>
                <w:i/>
                <w:lang w:val="en-GB"/>
              </w:rPr>
              <w:lastRenderedPageBreak/>
              <w:t xml:space="preserve">Indications and contra-indications to prosthetic treatment  of partial extended edentation with Partial Removable Skeletized </w:t>
            </w:r>
            <w:r>
              <w:rPr>
                <w:i/>
                <w:lang w:val="en-GB"/>
              </w:rPr>
              <w:t>Dentures</w:t>
            </w:r>
            <w:r w:rsidRPr="007E45A5">
              <w:rPr>
                <w:i/>
                <w:lang w:val="en-GB"/>
              </w:rPr>
              <w:t>.</w:t>
            </w:r>
          </w:p>
          <w:p w:rsidR="00652F9D" w:rsidRPr="007E45A5" w:rsidRDefault="00652F9D" w:rsidP="00240A83">
            <w:pPr>
              <w:jc w:val="center"/>
              <w:rPr>
                <w:lang w:val="en-GB"/>
              </w:rPr>
            </w:pPr>
          </w:p>
        </w:tc>
      </w:tr>
      <w:tr w:rsidR="00652F9D" w:rsidRPr="00AD398A" w:rsidTr="002B61C0">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652F9D" w:rsidRPr="00AD398A" w:rsidRDefault="007E45A5" w:rsidP="002B61C0">
            <w:pPr>
              <w:pStyle w:val="z1Char"/>
              <w:tabs>
                <w:tab w:val="clear" w:pos="227"/>
                <w:tab w:val="left" w:pos="170"/>
              </w:tabs>
              <w:ind w:left="0" w:firstLine="0"/>
              <w:jc w:val="center"/>
              <w:rPr>
                <w:spacing w:val="-4"/>
                <w:sz w:val="24"/>
                <w:szCs w:val="24"/>
              </w:rPr>
            </w:pPr>
            <w:r>
              <w:rPr>
                <w:iCs/>
                <w:spacing w:val="-4"/>
                <w:sz w:val="24"/>
                <w:szCs w:val="24"/>
              </w:rPr>
              <w:t>COMPONENTS</w:t>
            </w:r>
          </w:p>
        </w:tc>
        <w:tc>
          <w:tcPr>
            <w:tcW w:w="4713" w:type="dxa"/>
            <w:tcBorders>
              <w:top w:val="single" w:sz="4" w:space="0" w:color="auto"/>
              <w:left w:val="single" w:sz="4" w:space="0" w:color="auto"/>
              <w:bottom w:val="single" w:sz="4" w:space="0" w:color="auto"/>
              <w:right w:val="single" w:sz="4" w:space="0" w:color="auto"/>
            </w:tcBorders>
          </w:tcPr>
          <w:p w:rsidR="00652F9D" w:rsidRPr="00AD398A" w:rsidRDefault="007E45A5" w:rsidP="002B61C0">
            <w:pPr>
              <w:tabs>
                <w:tab w:val="left" w:pos="170"/>
              </w:tabs>
              <w:jc w:val="center"/>
              <w:rPr>
                <w:iCs/>
                <w:color w:val="000000"/>
                <w:spacing w:val="-4"/>
              </w:rPr>
            </w:pPr>
            <w:r>
              <w:rPr>
                <w:spacing w:val="-4"/>
              </w:rPr>
              <w:t>OBJECTIVES</w:t>
            </w:r>
          </w:p>
        </w:tc>
      </w:tr>
      <w:tr w:rsidR="00652F9D" w:rsidRPr="00AD398A" w:rsidTr="002B61C0">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652F9D" w:rsidRPr="00AD398A" w:rsidRDefault="00D57D8D" w:rsidP="001D25A2">
            <w:pPr>
              <w:pStyle w:val="z1Char"/>
              <w:tabs>
                <w:tab w:val="clear" w:pos="227"/>
                <w:tab w:val="left" w:pos="170"/>
              </w:tabs>
              <w:ind w:left="0" w:firstLine="0"/>
              <w:rPr>
                <w:sz w:val="24"/>
                <w:szCs w:val="24"/>
              </w:rPr>
            </w:pPr>
            <w:r w:rsidRPr="00AD398A">
              <w:rPr>
                <w:sz w:val="24"/>
                <w:szCs w:val="24"/>
              </w:rPr>
              <w:t xml:space="preserve">          </w:t>
            </w:r>
          </w:p>
          <w:p w:rsidR="001D25A2" w:rsidRPr="00AD398A" w:rsidRDefault="007E45A5" w:rsidP="001D25A2">
            <w:r w:rsidRPr="00E12669">
              <w:rPr>
                <w:lang w:val="ro-RO"/>
              </w:rPr>
              <w:t>Indications to Partial Removable Skeletized Prosthesis manufacturing</w:t>
            </w:r>
            <w:r w:rsidRPr="00AD398A">
              <w:t xml:space="preserve"> </w:t>
            </w:r>
          </w:p>
          <w:p w:rsidR="007E45A5" w:rsidRPr="00E12669" w:rsidRDefault="007E45A5" w:rsidP="007E45A5">
            <w:pPr>
              <w:rPr>
                <w:lang w:val="ro-RO"/>
              </w:rPr>
            </w:pPr>
            <w:r w:rsidRPr="00E12669">
              <w:rPr>
                <w:lang w:val="ro-RO"/>
              </w:rPr>
              <w:t>Enumerate varieties  of Partial Removable Skeletized Prosthesis construction.</w:t>
            </w:r>
          </w:p>
          <w:p w:rsidR="007E45A5" w:rsidRPr="007E45A5" w:rsidRDefault="007E45A5" w:rsidP="007E45A5">
            <w:pPr>
              <w:rPr>
                <w:lang w:val="ro-RO"/>
              </w:rPr>
            </w:pPr>
            <w:r w:rsidRPr="007E45A5">
              <w:rPr>
                <w:lang w:val="ro-RO"/>
              </w:rPr>
              <w:t>Dizavantages of Partial Removable Skeletized Prosthesis made by soldering method.</w:t>
            </w:r>
          </w:p>
          <w:p w:rsidR="007E45A5" w:rsidRPr="00E12669" w:rsidRDefault="007E45A5" w:rsidP="007E45A5">
            <w:pPr>
              <w:rPr>
                <w:lang w:val="ro-RO"/>
              </w:rPr>
            </w:pPr>
            <w:r>
              <w:rPr>
                <w:lang w:val="ro-RO"/>
              </w:rPr>
              <w:t>Position</w:t>
            </w:r>
            <w:r w:rsidRPr="00E12669">
              <w:rPr>
                <w:lang w:val="ro-RO"/>
              </w:rPr>
              <w:t xml:space="preserve"> of the clasps elements on the support teeth. </w:t>
            </w:r>
          </w:p>
          <w:p w:rsidR="007E45A5" w:rsidRDefault="007E45A5" w:rsidP="007E45A5">
            <w:pPr>
              <w:rPr>
                <w:lang w:val="ro-RO"/>
              </w:rPr>
            </w:pPr>
          </w:p>
          <w:p w:rsidR="007E45A5" w:rsidRPr="00E12669" w:rsidRDefault="007E45A5" w:rsidP="007E45A5">
            <w:pPr>
              <w:rPr>
                <w:lang w:val="ro-RO"/>
              </w:rPr>
            </w:pPr>
            <w:r>
              <w:rPr>
                <w:lang w:val="ro-RO"/>
              </w:rPr>
              <w:t>O</w:t>
            </w:r>
            <w:r w:rsidRPr="00E12669">
              <w:rPr>
                <w:lang w:val="ro-RO"/>
              </w:rPr>
              <w:t xml:space="preserve">rder </w:t>
            </w:r>
            <w:r>
              <w:rPr>
                <w:lang w:val="ro-RO"/>
              </w:rPr>
              <w:t>of placing</w:t>
            </w:r>
            <w:r w:rsidRPr="00E12669">
              <w:rPr>
                <w:lang w:val="ro-RO"/>
              </w:rPr>
              <w:t xml:space="preserve"> elements of the attacement on the support teeth and on the saddles of Partial Removable Skeletized P</w:t>
            </w:r>
            <w:r>
              <w:rPr>
                <w:lang w:val="ro-RO"/>
              </w:rPr>
              <w:t>rosthesis</w:t>
            </w:r>
          </w:p>
          <w:p w:rsidR="001D25A2" w:rsidRPr="007E45A5" w:rsidRDefault="001D25A2" w:rsidP="001D25A2">
            <w:pPr>
              <w:rPr>
                <w:lang w:val="ro-RO"/>
              </w:rPr>
            </w:pPr>
          </w:p>
          <w:p w:rsidR="001D25A2" w:rsidRPr="00AD398A" w:rsidRDefault="001A07B5" w:rsidP="001D25A2">
            <w:r>
              <w:rPr>
                <w:lang w:val="ro-RO"/>
              </w:rPr>
              <w:t>C</w:t>
            </w:r>
            <w:r w:rsidRPr="001A07B5">
              <w:rPr>
                <w:lang w:val="ro-RO"/>
              </w:rPr>
              <w:t>ontinuous clasp play the principal role of Main Connector</w:t>
            </w:r>
            <w:r w:rsidRPr="001A07B5">
              <w:t xml:space="preserve"> </w:t>
            </w:r>
          </w:p>
          <w:p w:rsidR="001A07B5" w:rsidRPr="00E12669" w:rsidRDefault="001A07B5" w:rsidP="001A07B5">
            <w:pPr>
              <w:rPr>
                <w:lang w:val="ro-RO"/>
              </w:rPr>
            </w:pPr>
            <w:r w:rsidRPr="00E12669">
              <w:rPr>
                <w:lang w:val="ro-RO"/>
              </w:rPr>
              <w:t>Antibasculant elements of Partial Removable Skeletized Prosthesis . Placing.</w:t>
            </w:r>
          </w:p>
          <w:p w:rsidR="001D25A2" w:rsidRPr="00AD398A" w:rsidRDefault="001D25A2" w:rsidP="001D25A2"/>
          <w:p w:rsidR="001A07B5" w:rsidRPr="00E12669" w:rsidRDefault="001A07B5" w:rsidP="001A07B5">
            <w:pPr>
              <w:rPr>
                <w:lang w:val="ro-RO"/>
              </w:rPr>
            </w:pPr>
            <w:r w:rsidRPr="00E12669">
              <w:rPr>
                <w:lang w:val="ro-RO"/>
              </w:rPr>
              <w:t>Getting impressions at Partial Removable Skeletized Prosthesis manufacturing. Varieties.</w:t>
            </w:r>
          </w:p>
          <w:p w:rsidR="001D25A2" w:rsidRPr="00AD398A" w:rsidRDefault="001D25A2" w:rsidP="001D25A2">
            <w:pPr>
              <w:pStyle w:val="z1Char"/>
              <w:tabs>
                <w:tab w:val="clear" w:pos="227"/>
                <w:tab w:val="left" w:pos="170"/>
              </w:tabs>
              <w:ind w:left="0" w:firstLine="0"/>
              <w:rPr>
                <w:spacing w:val="-4"/>
                <w:sz w:val="24"/>
                <w:szCs w:val="24"/>
              </w:rPr>
            </w:pPr>
          </w:p>
        </w:tc>
        <w:tc>
          <w:tcPr>
            <w:tcW w:w="4713" w:type="dxa"/>
            <w:tcBorders>
              <w:top w:val="single" w:sz="4" w:space="0" w:color="auto"/>
              <w:left w:val="single" w:sz="4" w:space="0" w:color="auto"/>
              <w:bottom w:val="single" w:sz="4" w:space="0" w:color="auto"/>
              <w:right w:val="single" w:sz="4" w:space="0" w:color="auto"/>
            </w:tcBorders>
          </w:tcPr>
          <w:p w:rsidR="00D57D8D" w:rsidRPr="00AD398A" w:rsidRDefault="007E45A5" w:rsidP="007E45A5">
            <w:pPr>
              <w:numPr>
                <w:ilvl w:val="0"/>
                <w:numId w:val="19"/>
              </w:numPr>
              <w:ind w:left="313" w:hanging="284"/>
              <w:jc w:val="both"/>
            </w:pPr>
            <w:r w:rsidRPr="007E45A5">
              <w:rPr>
                <w:lang w:val="ro-RO"/>
              </w:rPr>
              <w:t>To know</w:t>
            </w:r>
            <w:r>
              <w:rPr>
                <w:lang w:val="ro-RO"/>
              </w:rPr>
              <w:t xml:space="preserve"> </w:t>
            </w:r>
            <w:r w:rsidRPr="00E12669">
              <w:rPr>
                <w:lang w:val="ro-RO"/>
              </w:rPr>
              <w:t>Indications to Partial Removable Skeletized Prosthesis manufacturing</w:t>
            </w:r>
          </w:p>
          <w:p w:rsidR="007E45A5" w:rsidRPr="007E45A5" w:rsidRDefault="007E45A5" w:rsidP="007E45A5">
            <w:pPr>
              <w:numPr>
                <w:ilvl w:val="0"/>
                <w:numId w:val="19"/>
              </w:numPr>
              <w:ind w:left="313" w:hanging="284"/>
              <w:jc w:val="both"/>
              <w:rPr>
                <w:lang w:val="ro-RO"/>
              </w:rPr>
            </w:pPr>
            <w:r w:rsidRPr="007E45A5">
              <w:rPr>
                <w:lang w:val="ro-RO"/>
              </w:rPr>
              <w:t>To know Enumerate varieties  of Partial Removable Skeletized Prosthesis construction.</w:t>
            </w:r>
          </w:p>
          <w:p w:rsidR="00D57D8D" w:rsidRPr="007E45A5" w:rsidRDefault="007E45A5" w:rsidP="007E45A5">
            <w:pPr>
              <w:numPr>
                <w:ilvl w:val="0"/>
                <w:numId w:val="19"/>
              </w:numPr>
              <w:ind w:left="313" w:hanging="284"/>
              <w:jc w:val="both"/>
              <w:rPr>
                <w:lang w:val="ro-RO"/>
              </w:rPr>
            </w:pPr>
            <w:r>
              <w:rPr>
                <w:lang w:val="ro-RO"/>
              </w:rPr>
              <w:t>T</w:t>
            </w:r>
            <w:r w:rsidRPr="007E45A5">
              <w:rPr>
                <w:lang w:val="ro-RO"/>
              </w:rPr>
              <w:t>o know</w:t>
            </w:r>
            <w:r>
              <w:rPr>
                <w:lang w:val="ro-RO"/>
              </w:rPr>
              <w:t xml:space="preserve"> </w:t>
            </w:r>
            <w:r w:rsidRPr="007E45A5">
              <w:rPr>
                <w:lang w:val="ro-RO"/>
              </w:rPr>
              <w:t>Dizavantages of Partial Removable Skeletized Prosthesis made by soldering method.</w:t>
            </w:r>
          </w:p>
          <w:p w:rsidR="007E45A5" w:rsidRPr="007E45A5" w:rsidRDefault="007E45A5" w:rsidP="007E45A5">
            <w:pPr>
              <w:numPr>
                <w:ilvl w:val="0"/>
                <w:numId w:val="19"/>
              </w:numPr>
              <w:ind w:left="313" w:hanging="284"/>
              <w:jc w:val="both"/>
              <w:rPr>
                <w:lang w:val="ro-RO"/>
              </w:rPr>
            </w:pPr>
            <w:r>
              <w:rPr>
                <w:lang w:val="ro-RO"/>
              </w:rPr>
              <w:t xml:space="preserve">To know </w:t>
            </w:r>
            <w:r w:rsidRPr="007E45A5">
              <w:rPr>
                <w:lang w:val="ro-RO"/>
              </w:rPr>
              <w:t xml:space="preserve">Position of the clasps elements on the support teeth. </w:t>
            </w:r>
          </w:p>
          <w:p w:rsidR="00D57D8D" w:rsidRPr="001A07B5" w:rsidRDefault="007E45A5" w:rsidP="001A07B5">
            <w:pPr>
              <w:numPr>
                <w:ilvl w:val="0"/>
                <w:numId w:val="19"/>
              </w:numPr>
              <w:ind w:left="313" w:hanging="284"/>
              <w:jc w:val="both"/>
              <w:rPr>
                <w:lang w:val="ro-RO"/>
              </w:rPr>
            </w:pPr>
            <w:r>
              <w:rPr>
                <w:lang w:val="ro-RO"/>
              </w:rPr>
              <w:t>To know</w:t>
            </w:r>
            <w:r>
              <w:t xml:space="preserve"> </w:t>
            </w:r>
            <w:r w:rsidR="003D0F65" w:rsidRPr="003D0F65">
              <w:rPr>
                <w:lang w:val="ro-RO"/>
              </w:rPr>
              <w:t>Order of placing elements of the attacement on the support teeth and on the saddles of Partial Removable Skeletized Prosthesis</w:t>
            </w:r>
          </w:p>
          <w:p w:rsidR="007E45A5" w:rsidRPr="007E45A5" w:rsidRDefault="007E45A5" w:rsidP="001A07B5">
            <w:pPr>
              <w:numPr>
                <w:ilvl w:val="0"/>
                <w:numId w:val="19"/>
              </w:numPr>
              <w:ind w:left="313" w:hanging="284"/>
              <w:jc w:val="both"/>
            </w:pPr>
            <w:r>
              <w:rPr>
                <w:lang w:val="ro-RO"/>
              </w:rPr>
              <w:t>To know</w:t>
            </w:r>
            <w:r w:rsidR="001A07B5">
              <w:rPr>
                <w:lang w:val="ro-RO"/>
              </w:rPr>
              <w:t xml:space="preserve"> when</w:t>
            </w:r>
            <w:r w:rsidR="001A07B5" w:rsidRPr="001A07B5">
              <w:rPr>
                <w:lang w:val="ro-RO"/>
              </w:rPr>
              <w:t xml:space="preserve"> Continuous clasp play the principal role of Main Connector</w:t>
            </w:r>
            <w:r w:rsidR="001A07B5" w:rsidRPr="001A07B5">
              <w:t xml:space="preserve"> </w:t>
            </w:r>
          </w:p>
          <w:p w:rsidR="001A07B5" w:rsidRPr="001A07B5" w:rsidRDefault="007E45A5" w:rsidP="001A07B5">
            <w:pPr>
              <w:pStyle w:val="Listparagraf"/>
              <w:numPr>
                <w:ilvl w:val="0"/>
                <w:numId w:val="19"/>
              </w:numPr>
              <w:ind w:left="327" w:hanging="283"/>
              <w:rPr>
                <w:lang w:val="ro-RO"/>
              </w:rPr>
            </w:pPr>
            <w:r w:rsidRPr="001A07B5">
              <w:rPr>
                <w:lang w:val="ro-RO"/>
              </w:rPr>
              <w:t>To know</w:t>
            </w:r>
            <w:r w:rsidR="001A07B5" w:rsidRPr="001A07B5">
              <w:rPr>
                <w:lang w:val="ro-RO"/>
              </w:rPr>
              <w:t xml:space="preserve"> Antibasculant elements of Partial Removable Skeletized Prosthesis . Placing.</w:t>
            </w:r>
          </w:p>
          <w:p w:rsidR="00D57D8D" w:rsidRPr="00AD398A" w:rsidRDefault="001A07B5" w:rsidP="001A07B5">
            <w:pPr>
              <w:ind w:left="313"/>
              <w:jc w:val="both"/>
            </w:pPr>
            <w:r>
              <w:rPr>
                <w:lang w:val="ro-RO"/>
              </w:rPr>
              <w:t xml:space="preserve"> </w:t>
            </w:r>
          </w:p>
          <w:p w:rsidR="001A07B5" w:rsidRPr="001A07B5" w:rsidRDefault="007E45A5" w:rsidP="001A07B5">
            <w:pPr>
              <w:numPr>
                <w:ilvl w:val="0"/>
                <w:numId w:val="19"/>
              </w:numPr>
              <w:ind w:left="313" w:hanging="284"/>
              <w:jc w:val="both"/>
              <w:rPr>
                <w:lang w:val="ro-RO"/>
              </w:rPr>
            </w:pPr>
            <w:r>
              <w:rPr>
                <w:lang w:val="ro-RO"/>
              </w:rPr>
              <w:t>To know</w:t>
            </w:r>
            <w:r w:rsidR="001A07B5">
              <w:rPr>
                <w:lang w:val="ro-RO"/>
              </w:rPr>
              <w:t xml:space="preserve"> </w:t>
            </w:r>
            <w:r w:rsidR="001A07B5" w:rsidRPr="001A07B5">
              <w:rPr>
                <w:lang w:val="ro-RO"/>
              </w:rPr>
              <w:t>impressions</w:t>
            </w:r>
            <w:r w:rsidR="001A07B5">
              <w:rPr>
                <w:lang w:val="ro-RO"/>
              </w:rPr>
              <w:t xml:space="preserve"> steps</w:t>
            </w:r>
            <w:r w:rsidR="001A07B5" w:rsidRPr="001A07B5">
              <w:rPr>
                <w:lang w:val="ro-RO"/>
              </w:rPr>
              <w:t xml:space="preserve"> at Partial Removable Skeletized Prosthesis manufacturing. Varieties.</w:t>
            </w:r>
          </w:p>
          <w:p w:rsidR="00652F9D" w:rsidRPr="00AD398A" w:rsidRDefault="00652F9D" w:rsidP="007E45A5">
            <w:pPr>
              <w:numPr>
                <w:ilvl w:val="0"/>
                <w:numId w:val="19"/>
              </w:numPr>
              <w:ind w:left="313" w:hanging="284"/>
              <w:jc w:val="both"/>
              <w:rPr>
                <w:iCs/>
                <w:color w:val="000000"/>
                <w:spacing w:val="-4"/>
              </w:rPr>
            </w:pPr>
          </w:p>
        </w:tc>
      </w:tr>
      <w:tr w:rsidR="00652F9D" w:rsidRPr="00AD398A" w:rsidTr="002B61C0">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1A07B5" w:rsidRPr="00E12669" w:rsidRDefault="001A07B5" w:rsidP="001A07B5">
            <w:pPr>
              <w:jc w:val="center"/>
              <w:rPr>
                <w:lang w:val="en-GB"/>
              </w:rPr>
            </w:pPr>
            <w:r w:rsidRPr="00E12669">
              <w:rPr>
                <w:i/>
                <w:sz w:val="28"/>
                <w:szCs w:val="28"/>
                <w:lang w:val="en-GB"/>
              </w:rPr>
              <w:t>Clinical-laboratory stages of Partial Removable Skeletized Prosthesis manufacturing. Surveying.</w:t>
            </w:r>
          </w:p>
          <w:p w:rsidR="00652F9D" w:rsidRPr="00AD398A" w:rsidRDefault="00652F9D" w:rsidP="00240A83">
            <w:pPr>
              <w:jc w:val="center"/>
            </w:pPr>
          </w:p>
        </w:tc>
      </w:tr>
      <w:tr w:rsidR="00652F9D" w:rsidRPr="00AD398A" w:rsidTr="002B61C0">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1A07B5" w:rsidRDefault="00D57D8D" w:rsidP="001A07B5">
            <w:pPr>
              <w:jc w:val="both"/>
            </w:pPr>
            <w:r w:rsidRPr="00AD398A">
              <w:t xml:space="preserve">         </w:t>
            </w:r>
          </w:p>
          <w:p w:rsidR="001D25A2" w:rsidRPr="001A07B5" w:rsidRDefault="001A07B5" w:rsidP="001D25A2">
            <w:pPr>
              <w:rPr>
                <w:lang w:val="ro-RO"/>
              </w:rPr>
            </w:pPr>
            <w:r w:rsidRPr="001A07B5">
              <w:t xml:space="preserve">Enumerate clinical steps of Partial Removable </w:t>
            </w:r>
            <w:r w:rsidRPr="001A07B5">
              <w:lastRenderedPageBreak/>
              <w:t xml:space="preserve">Skeletized Prosthesis manufacturing without making artificial crowns on the supporting teeth. </w:t>
            </w:r>
          </w:p>
          <w:p w:rsidR="001A07B5" w:rsidRDefault="001A07B5" w:rsidP="001D25A2"/>
          <w:p w:rsidR="001A07B5" w:rsidRPr="00E12669" w:rsidRDefault="001A07B5" w:rsidP="001A07B5">
            <w:pPr>
              <w:rPr>
                <w:lang w:val="ro-RO"/>
              </w:rPr>
            </w:pPr>
            <w:r w:rsidRPr="00E12669">
              <w:rPr>
                <w:lang w:val="ro-RO"/>
              </w:rPr>
              <w:t xml:space="preserve">Enumerate laboratory steps of Partial Removable Skeletized Prosthesis manufacturing without making artificial crowns on the supporting teeth. </w:t>
            </w:r>
          </w:p>
          <w:p w:rsidR="001D25A2" w:rsidRPr="001A07B5" w:rsidRDefault="001D25A2" w:rsidP="001D25A2">
            <w:pPr>
              <w:rPr>
                <w:lang w:val="ro-RO"/>
              </w:rPr>
            </w:pPr>
          </w:p>
          <w:p w:rsidR="001A07B5" w:rsidRPr="00AD398A" w:rsidRDefault="001A07B5" w:rsidP="001D25A2">
            <w:pPr>
              <w:pStyle w:val="Corptext2"/>
              <w:jc w:val="both"/>
              <w:rPr>
                <w:szCs w:val="24"/>
                <w:lang w:val="en-US"/>
              </w:rPr>
            </w:pPr>
            <w:r w:rsidRPr="00E12669">
              <w:t>Enumerate clinical steps of partial removable skeletized prosthesis manufacturing with making artificial crowns on the supporting teeth</w:t>
            </w:r>
            <w:r w:rsidRPr="00AD398A">
              <w:rPr>
                <w:szCs w:val="24"/>
                <w:lang w:val="en-US"/>
              </w:rPr>
              <w:t xml:space="preserve"> </w:t>
            </w:r>
          </w:p>
          <w:p w:rsidR="001A07B5" w:rsidRDefault="001A07B5" w:rsidP="001A07B5"/>
          <w:p w:rsidR="001A07B5" w:rsidRPr="00E12669" w:rsidRDefault="001A07B5" w:rsidP="001A07B5">
            <w:pPr>
              <w:rPr>
                <w:lang w:val="ro-RO"/>
              </w:rPr>
            </w:pPr>
            <w:r w:rsidRPr="00E12669">
              <w:rPr>
                <w:lang w:val="ro-RO"/>
              </w:rPr>
              <w:t>Enumerate laboratory steps of partial removable skeletized prosthesis manufacturing with making artificial crowns on the supporting teeth.</w:t>
            </w:r>
          </w:p>
          <w:p w:rsidR="001D25A2" w:rsidRPr="001A07B5" w:rsidRDefault="001D25A2" w:rsidP="001D25A2">
            <w:pPr>
              <w:pStyle w:val="Corptext2"/>
              <w:jc w:val="both"/>
              <w:rPr>
                <w:szCs w:val="24"/>
              </w:rPr>
            </w:pPr>
          </w:p>
          <w:p w:rsidR="001A07B5" w:rsidRPr="00E12669" w:rsidRDefault="001A07B5" w:rsidP="001A07B5">
            <w:pPr>
              <w:rPr>
                <w:lang w:val="ro-RO"/>
              </w:rPr>
            </w:pPr>
            <w:r w:rsidRPr="00E12669">
              <w:rPr>
                <w:lang w:val="ro-RO"/>
              </w:rPr>
              <w:t>Particularities of support teeth preparation and formation the palce for clasp elements placing.</w:t>
            </w:r>
          </w:p>
          <w:p w:rsidR="001A07B5" w:rsidRDefault="001A07B5" w:rsidP="001A07B5"/>
          <w:p w:rsidR="001A07B5" w:rsidRPr="00E12669" w:rsidRDefault="001A07B5" w:rsidP="001A07B5">
            <w:pPr>
              <w:rPr>
                <w:lang w:val="ro-RO"/>
              </w:rPr>
            </w:pPr>
            <w:r w:rsidRPr="00E12669">
              <w:rPr>
                <w:lang w:val="ro-RO"/>
              </w:rPr>
              <w:t xml:space="preserve"> Surveying. Free method.</w:t>
            </w:r>
          </w:p>
          <w:p w:rsidR="001A07B5" w:rsidRDefault="001A07B5" w:rsidP="001A07B5">
            <w:pPr>
              <w:rPr>
                <w:lang w:val="ro-RO"/>
              </w:rPr>
            </w:pPr>
          </w:p>
          <w:p w:rsidR="001A07B5" w:rsidRPr="00E12669" w:rsidRDefault="001A07B5" w:rsidP="001A07B5">
            <w:pPr>
              <w:rPr>
                <w:lang w:val="ro-RO"/>
              </w:rPr>
            </w:pPr>
            <w:r w:rsidRPr="00E12669">
              <w:rPr>
                <w:lang w:val="ro-RO"/>
              </w:rPr>
              <w:t>Enumerate way (path) of insertion and dezinsertion of Partial Removable Skeletized Denture.</w:t>
            </w:r>
          </w:p>
          <w:p w:rsidR="001D25A2" w:rsidRPr="001A07B5" w:rsidRDefault="001D25A2" w:rsidP="001D25A2">
            <w:pPr>
              <w:jc w:val="both"/>
              <w:rPr>
                <w:spacing w:val="-4"/>
                <w:lang w:val="ro-RO"/>
              </w:rPr>
            </w:pPr>
          </w:p>
        </w:tc>
        <w:tc>
          <w:tcPr>
            <w:tcW w:w="4713" w:type="dxa"/>
            <w:tcBorders>
              <w:top w:val="single" w:sz="4" w:space="0" w:color="auto"/>
              <w:left w:val="single" w:sz="4" w:space="0" w:color="auto"/>
              <w:bottom w:val="single" w:sz="4" w:space="0" w:color="auto"/>
              <w:right w:val="single" w:sz="4" w:space="0" w:color="auto"/>
            </w:tcBorders>
          </w:tcPr>
          <w:p w:rsidR="001A07B5" w:rsidRDefault="001A07B5" w:rsidP="001A07B5">
            <w:pPr>
              <w:rPr>
                <w:lang w:val="ro-RO"/>
              </w:rPr>
            </w:pPr>
          </w:p>
          <w:p w:rsidR="001A07B5" w:rsidRPr="001A07B5" w:rsidRDefault="001A07B5" w:rsidP="001A07B5">
            <w:pPr>
              <w:pStyle w:val="Listparagraf"/>
              <w:numPr>
                <w:ilvl w:val="0"/>
                <w:numId w:val="38"/>
              </w:numPr>
              <w:ind w:left="327" w:hanging="283"/>
              <w:rPr>
                <w:lang w:val="ro-RO"/>
              </w:rPr>
            </w:pPr>
            <w:r w:rsidRPr="001A07B5">
              <w:rPr>
                <w:lang w:val="ro-RO"/>
              </w:rPr>
              <w:t xml:space="preserve">To know clinical steps of Partial </w:t>
            </w:r>
            <w:r w:rsidRPr="001A07B5">
              <w:rPr>
                <w:lang w:val="ro-RO"/>
              </w:rPr>
              <w:lastRenderedPageBreak/>
              <w:t xml:space="preserve">Removable Skeletized Prosthesis manufacturing without making artificial crowns on the supporting teeth. </w:t>
            </w:r>
          </w:p>
          <w:p w:rsidR="001A07B5" w:rsidRPr="001A07B5" w:rsidRDefault="001A07B5" w:rsidP="001A07B5">
            <w:pPr>
              <w:pStyle w:val="Listparagraf"/>
              <w:numPr>
                <w:ilvl w:val="0"/>
                <w:numId w:val="38"/>
              </w:numPr>
              <w:ind w:left="327" w:hanging="283"/>
              <w:rPr>
                <w:lang w:val="ro-RO"/>
              </w:rPr>
            </w:pPr>
            <w:r w:rsidRPr="001A07B5">
              <w:rPr>
                <w:lang w:val="ro-RO"/>
              </w:rPr>
              <w:t xml:space="preserve">To know  laboratory steps of Partial Removable Skeletized Prosthesis manufacturing without making artificial crowns on the supporting teeth. </w:t>
            </w:r>
          </w:p>
          <w:p w:rsidR="001A07B5" w:rsidRPr="001A07B5" w:rsidRDefault="001A07B5" w:rsidP="00F90CF8">
            <w:pPr>
              <w:pStyle w:val="Corptext2"/>
              <w:numPr>
                <w:ilvl w:val="0"/>
                <w:numId w:val="20"/>
              </w:numPr>
              <w:ind w:left="313" w:hanging="284"/>
              <w:jc w:val="both"/>
              <w:rPr>
                <w:szCs w:val="24"/>
                <w:lang w:val="en-US"/>
              </w:rPr>
            </w:pPr>
            <w:r>
              <w:t>To know</w:t>
            </w:r>
            <w:r w:rsidRPr="00E12669">
              <w:t xml:space="preserve"> clinical steps of partial removable skeletized prosthesis manufacturing with making artificial crowns on the supporting teeth</w:t>
            </w:r>
          </w:p>
          <w:p w:rsidR="001A07B5" w:rsidRPr="001A07B5" w:rsidRDefault="001A07B5" w:rsidP="001A07B5">
            <w:pPr>
              <w:pStyle w:val="Listparagraf"/>
              <w:numPr>
                <w:ilvl w:val="0"/>
                <w:numId w:val="20"/>
              </w:numPr>
              <w:ind w:left="327" w:hanging="283"/>
              <w:rPr>
                <w:lang w:val="ro-RO"/>
              </w:rPr>
            </w:pPr>
            <w:r w:rsidRPr="001A07B5">
              <w:rPr>
                <w:lang w:val="ro-RO"/>
              </w:rPr>
              <w:t>To know</w:t>
            </w:r>
            <w:r>
              <w:t xml:space="preserve"> </w:t>
            </w:r>
            <w:r w:rsidRPr="001A07B5">
              <w:rPr>
                <w:lang w:val="ro-RO"/>
              </w:rPr>
              <w:t>Enumerate laboratory steps of partial removable skeletized prosthesis manufacturing with making artificial crowns on the supporting teeth.</w:t>
            </w:r>
          </w:p>
          <w:p w:rsidR="001A07B5" w:rsidRPr="001A07B5" w:rsidRDefault="001A07B5" w:rsidP="001A07B5">
            <w:pPr>
              <w:pStyle w:val="Corptext2"/>
              <w:numPr>
                <w:ilvl w:val="0"/>
                <w:numId w:val="20"/>
              </w:numPr>
              <w:ind w:left="313" w:hanging="284"/>
              <w:jc w:val="both"/>
            </w:pPr>
            <w:r>
              <w:t xml:space="preserve">To know </w:t>
            </w:r>
            <w:r w:rsidRPr="001A07B5">
              <w:t>Particularities of support teeth preparation and formation the palce for clasp elements placing.</w:t>
            </w:r>
          </w:p>
          <w:p w:rsidR="001A07B5" w:rsidRPr="001A07B5" w:rsidRDefault="001A07B5" w:rsidP="001A07B5">
            <w:pPr>
              <w:pStyle w:val="Corptext2"/>
              <w:numPr>
                <w:ilvl w:val="0"/>
                <w:numId w:val="20"/>
              </w:numPr>
              <w:ind w:left="313" w:hanging="284"/>
              <w:jc w:val="both"/>
              <w:rPr>
                <w:szCs w:val="24"/>
                <w:lang w:val="en-US"/>
              </w:rPr>
            </w:pPr>
            <w:r w:rsidRPr="001A07B5">
              <w:t>To know Surveying. Free method.</w:t>
            </w:r>
          </w:p>
          <w:p w:rsidR="001A07B5" w:rsidRPr="001A07B5" w:rsidRDefault="001A07B5" w:rsidP="001A07B5">
            <w:pPr>
              <w:pStyle w:val="Corptext2"/>
              <w:ind w:left="313"/>
              <w:jc w:val="both"/>
              <w:rPr>
                <w:szCs w:val="24"/>
                <w:lang w:val="en-US"/>
              </w:rPr>
            </w:pPr>
          </w:p>
          <w:p w:rsidR="001A07B5" w:rsidRPr="001A07B5" w:rsidRDefault="001A07B5" w:rsidP="001A07B5">
            <w:pPr>
              <w:pStyle w:val="Corptext2"/>
              <w:numPr>
                <w:ilvl w:val="0"/>
                <w:numId w:val="20"/>
              </w:numPr>
              <w:ind w:left="313" w:hanging="284"/>
              <w:jc w:val="both"/>
            </w:pPr>
            <w:r>
              <w:t xml:space="preserve">To know </w:t>
            </w:r>
            <w:r w:rsidRPr="001A07B5">
              <w:t>way (path) of insertion and dezinsertion of Partial Removable Skeletized Denture.</w:t>
            </w:r>
          </w:p>
          <w:p w:rsidR="001A07B5" w:rsidRPr="001A07B5" w:rsidRDefault="001A07B5" w:rsidP="001A07B5">
            <w:pPr>
              <w:pStyle w:val="Corptext2"/>
              <w:ind w:left="29"/>
              <w:jc w:val="both"/>
              <w:rPr>
                <w:szCs w:val="24"/>
                <w:lang w:val="en-US"/>
              </w:rPr>
            </w:pPr>
          </w:p>
          <w:p w:rsidR="00D57D8D" w:rsidRPr="00AD398A" w:rsidRDefault="00D57D8D" w:rsidP="001A07B5">
            <w:pPr>
              <w:pStyle w:val="Corptext2"/>
              <w:ind w:left="313"/>
              <w:jc w:val="both"/>
              <w:rPr>
                <w:szCs w:val="24"/>
                <w:lang w:val="en-US"/>
              </w:rPr>
            </w:pPr>
          </w:p>
          <w:p w:rsidR="00652F9D" w:rsidRPr="00AD398A" w:rsidRDefault="00652F9D" w:rsidP="004E4630">
            <w:pPr>
              <w:pStyle w:val="Listparagraf"/>
              <w:ind w:left="753"/>
              <w:jc w:val="both"/>
              <w:rPr>
                <w:iCs/>
                <w:color w:val="000000"/>
                <w:spacing w:val="-4"/>
              </w:rPr>
            </w:pPr>
          </w:p>
          <w:p w:rsidR="00D57D8D" w:rsidRPr="00AD398A" w:rsidRDefault="00D57D8D" w:rsidP="004E4630">
            <w:pPr>
              <w:pStyle w:val="Listparagraf"/>
              <w:ind w:left="753"/>
              <w:jc w:val="both"/>
              <w:rPr>
                <w:iCs/>
                <w:color w:val="000000"/>
                <w:spacing w:val="-4"/>
              </w:rPr>
            </w:pPr>
          </w:p>
        </w:tc>
      </w:tr>
      <w:tr w:rsidR="00652F9D" w:rsidRPr="00AD398A" w:rsidTr="002B61C0">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0A5F77" w:rsidRPr="000A5F77" w:rsidRDefault="000A5F77" w:rsidP="000A5F77">
            <w:pPr>
              <w:tabs>
                <w:tab w:val="left" w:pos="170"/>
              </w:tabs>
              <w:jc w:val="center"/>
              <w:rPr>
                <w:i/>
                <w:lang w:val="en-GB"/>
              </w:rPr>
            </w:pPr>
            <w:r w:rsidRPr="000A5F77">
              <w:rPr>
                <w:i/>
                <w:lang w:val="en-GB"/>
              </w:rPr>
              <w:lastRenderedPageBreak/>
              <w:t>Particularities of designing the Partial Removable Skeletized Prosthesis at I - IV class of partial edentation by Kennedy.</w:t>
            </w:r>
          </w:p>
          <w:p w:rsidR="00652F9D" w:rsidRPr="000A5F77" w:rsidRDefault="00652F9D" w:rsidP="00240A83">
            <w:pPr>
              <w:tabs>
                <w:tab w:val="left" w:pos="170"/>
              </w:tabs>
              <w:jc w:val="center"/>
              <w:rPr>
                <w:i/>
                <w:iCs/>
                <w:color w:val="000000"/>
                <w:spacing w:val="-4"/>
                <w:lang w:val="en-GB"/>
              </w:rPr>
            </w:pPr>
          </w:p>
        </w:tc>
      </w:tr>
      <w:tr w:rsidR="00652F9D" w:rsidRPr="00AD398A" w:rsidTr="002B61C0">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1D25A2" w:rsidRPr="00AD398A" w:rsidRDefault="00D57D8D" w:rsidP="001D25A2">
            <w:r w:rsidRPr="00AD398A">
              <w:t xml:space="preserve">   </w:t>
            </w:r>
          </w:p>
          <w:p w:rsidR="000A5F77" w:rsidRPr="000A5F77" w:rsidRDefault="000A5F77" w:rsidP="000A5F77">
            <w:pPr>
              <w:rPr>
                <w:lang w:val="ro-RO"/>
              </w:rPr>
            </w:pPr>
            <w:r w:rsidRPr="000A5F77">
              <w:rPr>
                <w:lang w:val="en-GB"/>
              </w:rPr>
              <w:t>Essence of</w:t>
            </w:r>
            <w:r w:rsidRPr="000A5F77">
              <w:rPr>
                <w:lang w:val="ro-RO"/>
              </w:rPr>
              <w:t xml:space="preserve"> morpho-pathological analysis of prosthetic field elements. </w:t>
            </w:r>
          </w:p>
          <w:p w:rsidR="003F54DB" w:rsidRPr="00E12669" w:rsidRDefault="003F54DB" w:rsidP="003F54DB">
            <w:pPr>
              <w:rPr>
                <w:lang w:val="ro-RO"/>
              </w:rPr>
            </w:pPr>
            <w:r w:rsidRPr="00E12669">
              <w:rPr>
                <w:lang w:val="ro-RO"/>
              </w:rPr>
              <w:t>Biomecanics of PRSD at bilateral terminal edentation.</w:t>
            </w:r>
          </w:p>
          <w:p w:rsidR="003F54DB" w:rsidRPr="003F54DB" w:rsidRDefault="003F54DB" w:rsidP="003F54DB">
            <w:pPr>
              <w:rPr>
                <w:lang w:val="ro-RO"/>
              </w:rPr>
            </w:pPr>
            <w:r w:rsidRPr="003F54DB">
              <w:rPr>
                <w:lang w:val="ro-RO"/>
              </w:rPr>
              <w:t>Particularities of usage of Disjunctive elements in biterminal edentation.</w:t>
            </w:r>
          </w:p>
          <w:p w:rsidR="003F54DB" w:rsidRDefault="003F54DB" w:rsidP="001D25A2">
            <w:pPr>
              <w:pStyle w:val="z1Char"/>
              <w:tabs>
                <w:tab w:val="clear" w:pos="227"/>
                <w:tab w:val="left" w:pos="170"/>
              </w:tabs>
              <w:ind w:left="0" w:firstLine="0"/>
              <w:rPr>
                <w:color w:val="auto"/>
                <w:lang w:val="ro-RO"/>
              </w:rPr>
            </w:pPr>
          </w:p>
          <w:p w:rsidR="003F54DB" w:rsidRDefault="003F54DB" w:rsidP="001D25A2">
            <w:pPr>
              <w:pStyle w:val="z1Char"/>
              <w:tabs>
                <w:tab w:val="clear" w:pos="227"/>
                <w:tab w:val="left" w:pos="170"/>
              </w:tabs>
              <w:ind w:left="0" w:firstLine="0"/>
              <w:rPr>
                <w:sz w:val="24"/>
                <w:szCs w:val="24"/>
              </w:rPr>
            </w:pPr>
            <w:r w:rsidRPr="00E12669">
              <w:rPr>
                <w:color w:val="auto"/>
                <w:lang w:val="ro-RO"/>
              </w:rPr>
              <w:t>uniterminal edentation are antibasculants use</w:t>
            </w:r>
            <w:r>
              <w:rPr>
                <w:sz w:val="24"/>
                <w:szCs w:val="24"/>
              </w:rPr>
              <w:t>.</w:t>
            </w:r>
            <w:r w:rsidR="00D57D8D" w:rsidRPr="00AD398A">
              <w:rPr>
                <w:sz w:val="24"/>
                <w:szCs w:val="24"/>
              </w:rPr>
              <w:t xml:space="preserve"> </w:t>
            </w:r>
          </w:p>
          <w:p w:rsidR="003F54DB" w:rsidRDefault="003F54DB" w:rsidP="001D25A2">
            <w:pPr>
              <w:pStyle w:val="z1Char"/>
              <w:tabs>
                <w:tab w:val="clear" w:pos="227"/>
                <w:tab w:val="left" w:pos="170"/>
              </w:tabs>
              <w:ind w:left="0" w:firstLine="0"/>
              <w:rPr>
                <w:sz w:val="24"/>
                <w:szCs w:val="24"/>
              </w:rPr>
            </w:pPr>
          </w:p>
          <w:p w:rsidR="003F54DB" w:rsidRDefault="003F54DB" w:rsidP="001D25A2">
            <w:pPr>
              <w:pStyle w:val="z1Char"/>
              <w:tabs>
                <w:tab w:val="clear" w:pos="227"/>
                <w:tab w:val="left" w:pos="170"/>
              </w:tabs>
              <w:ind w:left="0" w:firstLine="0"/>
              <w:rPr>
                <w:sz w:val="24"/>
                <w:szCs w:val="24"/>
              </w:rPr>
            </w:pPr>
          </w:p>
          <w:p w:rsidR="003F54DB" w:rsidRDefault="003F54DB" w:rsidP="001D25A2">
            <w:pPr>
              <w:pStyle w:val="z1Char"/>
              <w:tabs>
                <w:tab w:val="clear" w:pos="227"/>
                <w:tab w:val="left" w:pos="170"/>
              </w:tabs>
              <w:ind w:left="0" w:firstLine="0"/>
              <w:rPr>
                <w:sz w:val="24"/>
                <w:szCs w:val="24"/>
              </w:rPr>
            </w:pPr>
          </w:p>
          <w:p w:rsidR="003F54DB" w:rsidRDefault="003F54DB" w:rsidP="001D25A2">
            <w:pPr>
              <w:pStyle w:val="z1Char"/>
              <w:tabs>
                <w:tab w:val="clear" w:pos="227"/>
                <w:tab w:val="left" w:pos="170"/>
              </w:tabs>
              <w:ind w:left="0" w:firstLine="0"/>
              <w:rPr>
                <w:sz w:val="24"/>
                <w:szCs w:val="24"/>
              </w:rPr>
            </w:pPr>
          </w:p>
          <w:p w:rsidR="003F54DB" w:rsidRPr="00E12669" w:rsidRDefault="00D57D8D" w:rsidP="003F54DB">
            <w:pPr>
              <w:rPr>
                <w:lang w:val="ro-RO"/>
              </w:rPr>
            </w:pPr>
            <w:r w:rsidRPr="00AD398A">
              <w:t xml:space="preserve"> </w:t>
            </w:r>
            <w:r w:rsidR="003F54DB" w:rsidRPr="00E12669">
              <w:rPr>
                <w:lang w:val="ro-RO"/>
              </w:rPr>
              <w:t>Particularities of usage of Disjunctive elements in biterminal edentation.</w:t>
            </w:r>
          </w:p>
          <w:p w:rsidR="00802123" w:rsidRPr="00E12669" w:rsidRDefault="00D57D8D" w:rsidP="00802123">
            <w:pPr>
              <w:rPr>
                <w:lang w:val="ro-RO"/>
              </w:rPr>
            </w:pPr>
            <w:r w:rsidRPr="00AD398A">
              <w:t xml:space="preserve"> </w:t>
            </w:r>
            <w:r w:rsidR="00802123" w:rsidRPr="00E12669">
              <w:rPr>
                <w:lang w:val="ro-RO"/>
              </w:rPr>
              <w:t xml:space="preserve">Biomechanics of Partial Removable Skeletized </w:t>
            </w:r>
            <w:r w:rsidR="00802123" w:rsidRPr="00E12669">
              <w:rPr>
                <w:lang w:val="ro-RO"/>
              </w:rPr>
              <w:lastRenderedPageBreak/>
              <w:t>Prosthesis in I –IV class by Kennedy.</w:t>
            </w:r>
          </w:p>
          <w:p w:rsidR="00652F9D" w:rsidRDefault="00802123" w:rsidP="001D25A2">
            <w:pPr>
              <w:pStyle w:val="z1Char"/>
              <w:tabs>
                <w:tab w:val="clear" w:pos="227"/>
                <w:tab w:val="left" w:pos="170"/>
              </w:tabs>
              <w:ind w:left="0" w:firstLine="0"/>
              <w:rPr>
                <w:spacing w:val="-4"/>
                <w:sz w:val="24"/>
                <w:szCs w:val="24"/>
                <w:lang w:val="ro-RO"/>
              </w:rPr>
            </w:pPr>
            <w:r w:rsidRPr="00E12669">
              <w:rPr>
                <w:color w:val="auto"/>
                <w:lang w:val="ro-RO"/>
              </w:rPr>
              <w:t>Particularities of planing Partial Removable Scheletized Prosthesis in uniterminal edentation</w:t>
            </w:r>
          </w:p>
          <w:p w:rsidR="00802123" w:rsidRPr="00802123" w:rsidRDefault="00802123" w:rsidP="001D25A2">
            <w:pPr>
              <w:pStyle w:val="z1Char"/>
              <w:tabs>
                <w:tab w:val="clear" w:pos="227"/>
                <w:tab w:val="left" w:pos="170"/>
              </w:tabs>
              <w:ind w:left="0" w:firstLine="0"/>
              <w:rPr>
                <w:spacing w:val="-4"/>
                <w:sz w:val="24"/>
                <w:szCs w:val="24"/>
                <w:lang w:val="ro-RO"/>
              </w:rPr>
            </w:pPr>
          </w:p>
        </w:tc>
        <w:tc>
          <w:tcPr>
            <w:tcW w:w="4713" w:type="dxa"/>
            <w:tcBorders>
              <w:top w:val="single" w:sz="4" w:space="0" w:color="auto"/>
              <w:left w:val="single" w:sz="4" w:space="0" w:color="auto"/>
              <w:bottom w:val="single" w:sz="4" w:space="0" w:color="auto"/>
              <w:right w:val="single" w:sz="4" w:space="0" w:color="auto"/>
            </w:tcBorders>
          </w:tcPr>
          <w:p w:rsidR="000A5F77" w:rsidRPr="000A5F77" w:rsidRDefault="000A5F77" w:rsidP="000A5F77">
            <w:pPr>
              <w:pStyle w:val="Corptext"/>
              <w:numPr>
                <w:ilvl w:val="0"/>
                <w:numId w:val="21"/>
              </w:numPr>
              <w:ind w:left="313" w:hanging="284"/>
            </w:pPr>
            <w:r>
              <w:rPr>
                <w:szCs w:val="24"/>
                <w:lang w:val="en-US"/>
              </w:rPr>
              <w:lastRenderedPageBreak/>
              <w:t xml:space="preserve">To know </w:t>
            </w:r>
            <w:r w:rsidRPr="000A5F77">
              <w:rPr>
                <w:lang w:val="en-GB"/>
              </w:rPr>
              <w:t>Essence of</w:t>
            </w:r>
            <w:r w:rsidRPr="000A5F77">
              <w:t xml:space="preserve"> morpho-pathological analysis of prosthetic field elements. </w:t>
            </w:r>
          </w:p>
          <w:p w:rsidR="00D57D8D" w:rsidRPr="003F54DB" w:rsidRDefault="000A5F77" w:rsidP="003F54DB">
            <w:pPr>
              <w:pStyle w:val="Corptext"/>
              <w:numPr>
                <w:ilvl w:val="0"/>
                <w:numId w:val="21"/>
              </w:numPr>
              <w:ind w:left="313" w:hanging="284"/>
            </w:pPr>
            <w:r>
              <w:rPr>
                <w:szCs w:val="24"/>
              </w:rPr>
              <w:t>To know</w:t>
            </w:r>
            <w:r w:rsidR="003F54DB">
              <w:rPr>
                <w:szCs w:val="24"/>
              </w:rPr>
              <w:t xml:space="preserve"> </w:t>
            </w:r>
            <w:r w:rsidR="003F54DB" w:rsidRPr="003F54DB">
              <w:t>Biomecanics of PRSD at bilateral terminal edentation.</w:t>
            </w:r>
          </w:p>
          <w:p w:rsidR="003F54DB" w:rsidRPr="003F54DB" w:rsidRDefault="000A5F77" w:rsidP="003F54DB">
            <w:pPr>
              <w:pStyle w:val="Corptext"/>
              <w:numPr>
                <w:ilvl w:val="0"/>
                <w:numId w:val="21"/>
              </w:numPr>
              <w:ind w:left="313" w:hanging="284"/>
            </w:pPr>
            <w:r>
              <w:rPr>
                <w:szCs w:val="24"/>
              </w:rPr>
              <w:t>To know</w:t>
            </w:r>
            <w:r w:rsidR="003F54DB">
              <w:rPr>
                <w:szCs w:val="24"/>
              </w:rPr>
              <w:t xml:space="preserve"> </w:t>
            </w:r>
            <w:r w:rsidR="003F54DB" w:rsidRPr="003F54DB">
              <w:t>Particularities of usage of Disjunctive el</w:t>
            </w:r>
            <w:r w:rsidR="003F54DB">
              <w:t>ements in biterminal edentation</w:t>
            </w:r>
          </w:p>
          <w:p w:rsidR="000A5F77" w:rsidRPr="00AD398A" w:rsidRDefault="000A5F77" w:rsidP="000A5F77">
            <w:pPr>
              <w:pStyle w:val="Corptext"/>
              <w:widowControl/>
              <w:numPr>
                <w:ilvl w:val="0"/>
                <w:numId w:val="21"/>
              </w:numPr>
              <w:spacing w:after="0"/>
              <w:ind w:left="313" w:hanging="284"/>
              <w:jc w:val="left"/>
              <w:rPr>
                <w:szCs w:val="24"/>
                <w:lang w:val="en-US"/>
              </w:rPr>
            </w:pPr>
            <w:r>
              <w:rPr>
                <w:szCs w:val="24"/>
              </w:rPr>
              <w:t>To know</w:t>
            </w:r>
            <w:r w:rsidR="003F54DB">
              <w:rPr>
                <w:szCs w:val="24"/>
              </w:rPr>
              <w:t xml:space="preserve"> when </w:t>
            </w:r>
            <w:r w:rsidR="003F54DB" w:rsidRPr="00E12669">
              <w:t>uniterminal edentation are antibasculants use</w:t>
            </w:r>
          </w:p>
          <w:p w:rsidR="003F54DB" w:rsidRDefault="003F54DB" w:rsidP="003F54DB">
            <w:pPr>
              <w:ind w:left="313"/>
            </w:pPr>
          </w:p>
          <w:p w:rsidR="003F54DB" w:rsidRDefault="003F54DB" w:rsidP="003F54DB">
            <w:pPr>
              <w:ind w:left="313"/>
            </w:pPr>
          </w:p>
          <w:p w:rsidR="003F54DB" w:rsidRPr="003F54DB" w:rsidRDefault="003F54DB" w:rsidP="003F54DB">
            <w:pPr>
              <w:numPr>
                <w:ilvl w:val="0"/>
                <w:numId w:val="21"/>
              </w:numPr>
              <w:ind w:left="313" w:hanging="284"/>
              <w:rPr>
                <w:lang w:val="ro-RO"/>
              </w:rPr>
            </w:pPr>
            <w:r>
              <w:t xml:space="preserve">To know </w:t>
            </w:r>
            <w:r w:rsidRPr="003F54DB">
              <w:rPr>
                <w:lang w:val="ro-RO"/>
              </w:rPr>
              <w:t>Particularities of usage of Disjunctive elements in biterminal edentation.</w:t>
            </w:r>
          </w:p>
          <w:p w:rsidR="00D57D8D" w:rsidRPr="00802123" w:rsidRDefault="00802123" w:rsidP="00802123">
            <w:pPr>
              <w:numPr>
                <w:ilvl w:val="0"/>
                <w:numId w:val="21"/>
              </w:numPr>
              <w:ind w:left="313" w:hanging="284"/>
              <w:rPr>
                <w:lang w:val="ro-RO"/>
              </w:rPr>
            </w:pPr>
            <w:r>
              <w:t xml:space="preserve">To know </w:t>
            </w:r>
            <w:r w:rsidRPr="00802123">
              <w:rPr>
                <w:lang w:val="ro-RO"/>
              </w:rPr>
              <w:t xml:space="preserve">Biomechanics of Partial </w:t>
            </w:r>
            <w:r w:rsidRPr="00802123">
              <w:rPr>
                <w:lang w:val="ro-RO"/>
              </w:rPr>
              <w:lastRenderedPageBreak/>
              <w:t>Removable Skeletized Prosthesis in I –IV class by Kennedy.</w:t>
            </w:r>
          </w:p>
          <w:p w:rsidR="00D57D8D" w:rsidRPr="00AD398A" w:rsidRDefault="00802123" w:rsidP="00F90CF8">
            <w:pPr>
              <w:numPr>
                <w:ilvl w:val="0"/>
                <w:numId w:val="21"/>
              </w:numPr>
              <w:ind w:left="313" w:hanging="284"/>
            </w:pPr>
            <w:r>
              <w:t xml:space="preserve">To know </w:t>
            </w:r>
            <w:r w:rsidRPr="00E12669">
              <w:rPr>
                <w:lang w:val="ro-RO"/>
              </w:rPr>
              <w:t>Particularities of planing Partial Removable Scheletized Prosthesis in uniterminal edentation</w:t>
            </w:r>
          </w:p>
          <w:p w:rsidR="00652F9D" w:rsidRPr="00AD398A" w:rsidRDefault="00652F9D" w:rsidP="002B61C0">
            <w:pPr>
              <w:tabs>
                <w:tab w:val="left" w:pos="170"/>
              </w:tabs>
              <w:jc w:val="center"/>
              <w:rPr>
                <w:iCs/>
                <w:color w:val="000000"/>
                <w:spacing w:val="-4"/>
              </w:rPr>
            </w:pPr>
          </w:p>
        </w:tc>
      </w:tr>
      <w:tr w:rsidR="00652F9D" w:rsidRPr="00AD398A" w:rsidTr="002B61C0">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EE4D42" w:rsidRDefault="00EE4D42" w:rsidP="00EE4D42">
            <w:pPr>
              <w:rPr>
                <w:i/>
                <w:sz w:val="28"/>
                <w:szCs w:val="28"/>
                <w:lang w:val="en-GB"/>
              </w:rPr>
            </w:pPr>
            <w:r w:rsidRPr="00E12669">
              <w:rPr>
                <w:i/>
                <w:sz w:val="28"/>
                <w:szCs w:val="28"/>
                <w:lang w:val="en-GB"/>
              </w:rPr>
              <w:lastRenderedPageBreak/>
              <w:t>Clinical picture at subtotal edentation and particularities of prosthetic treatment with Partial Removable Skeletized Prosthesis with application of special systems.</w:t>
            </w:r>
          </w:p>
          <w:p w:rsidR="00EE4D42" w:rsidRPr="00E12669" w:rsidRDefault="00EE4D42" w:rsidP="00EE4D42">
            <w:pPr>
              <w:rPr>
                <w:i/>
                <w:sz w:val="28"/>
                <w:szCs w:val="28"/>
                <w:lang w:val="en-GB"/>
              </w:rPr>
            </w:pPr>
          </w:p>
          <w:p w:rsidR="00652F9D" w:rsidRPr="00EE4D42" w:rsidRDefault="00652F9D" w:rsidP="00240A83">
            <w:pPr>
              <w:jc w:val="center"/>
              <w:rPr>
                <w:lang w:val="en-GB"/>
              </w:rPr>
            </w:pPr>
          </w:p>
        </w:tc>
      </w:tr>
      <w:tr w:rsidR="00652F9D" w:rsidRPr="00AD398A" w:rsidTr="002B61C0">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652F9D" w:rsidRPr="00AD398A" w:rsidRDefault="00EE4D42" w:rsidP="002B61C0">
            <w:pPr>
              <w:pStyle w:val="z1Char"/>
              <w:tabs>
                <w:tab w:val="clear" w:pos="227"/>
                <w:tab w:val="left" w:pos="170"/>
              </w:tabs>
              <w:ind w:left="0" w:firstLine="0"/>
              <w:jc w:val="center"/>
              <w:rPr>
                <w:spacing w:val="-4"/>
                <w:sz w:val="24"/>
                <w:szCs w:val="24"/>
              </w:rPr>
            </w:pPr>
            <w:r>
              <w:rPr>
                <w:iCs/>
                <w:spacing w:val="-4"/>
                <w:sz w:val="24"/>
                <w:szCs w:val="24"/>
              </w:rPr>
              <w:t>COMPONENTS</w:t>
            </w:r>
          </w:p>
        </w:tc>
        <w:tc>
          <w:tcPr>
            <w:tcW w:w="4713" w:type="dxa"/>
            <w:tcBorders>
              <w:top w:val="single" w:sz="4" w:space="0" w:color="auto"/>
              <w:left w:val="single" w:sz="4" w:space="0" w:color="auto"/>
              <w:bottom w:val="single" w:sz="4" w:space="0" w:color="auto"/>
              <w:right w:val="single" w:sz="4" w:space="0" w:color="auto"/>
            </w:tcBorders>
          </w:tcPr>
          <w:p w:rsidR="00652F9D" w:rsidRPr="00AD398A" w:rsidRDefault="00EE4D42" w:rsidP="002B61C0">
            <w:pPr>
              <w:tabs>
                <w:tab w:val="left" w:pos="170"/>
              </w:tabs>
              <w:jc w:val="center"/>
              <w:rPr>
                <w:iCs/>
                <w:color w:val="000000"/>
                <w:spacing w:val="-4"/>
              </w:rPr>
            </w:pPr>
            <w:r>
              <w:rPr>
                <w:spacing w:val="-4"/>
              </w:rPr>
              <w:t>OBJECTIVES</w:t>
            </w:r>
          </w:p>
        </w:tc>
      </w:tr>
      <w:tr w:rsidR="00652F9D" w:rsidRPr="00AD398A" w:rsidTr="002B61C0">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EE4D42" w:rsidRDefault="00EE4D42" w:rsidP="00EE4D42">
            <w:pPr>
              <w:rPr>
                <w:lang w:val="ro-RO"/>
              </w:rPr>
            </w:pPr>
            <w:r w:rsidRPr="00E12669">
              <w:rPr>
                <w:lang w:val="ro-RO"/>
              </w:rPr>
              <w:t>Ethiology and clinical picture of  subtotal edentation.</w:t>
            </w:r>
          </w:p>
          <w:p w:rsidR="00EE4D42" w:rsidRPr="00E12669" w:rsidRDefault="00EE4D42" w:rsidP="00EE4D42">
            <w:pPr>
              <w:rPr>
                <w:lang w:val="ro-RO"/>
              </w:rPr>
            </w:pPr>
          </w:p>
          <w:p w:rsidR="00EE4D42" w:rsidRPr="00E12669" w:rsidRDefault="00EE4D42" w:rsidP="00EE4D42">
            <w:pPr>
              <w:rPr>
                <w:lang w:val="ro-RO"/>
              </w:rPr>
            </w:pPr>
            <w:r w:rsidRPr="00E12669">
              <w:rPr>
                <w:lang w:val="ro-RO"/>
              </w:rPr>
              <w:t>Indications  to usage of Dolder-Rumpel system.</w:t>
            </w:r>
          </w:p>
          <w:p w:rsidR="00EE4D42" w:rsidRDefault="00EE4D42" w:rsidP="00EE4D42">
            <w:pPr>
              <w:ind w:left="360"/>
              <w:rPr>
                <w:lang w:val="ro-RO"/>
              </w:rPr>
            </w:pPr>
          </w:p>
          <w:p w:rsidR="00EE4D42" w:rsidRDefault="00EE4D42" w:rsidP="00EE4D42">
            <w:pPr>
              <w:ind w:left="44"/>
              <w:rPr>
                <w:lang w:val="ro-RO"/>
              </w:rPr>
            </w:pPr>
            <w:r w:rsidRPr="00E12669">
              <w:rPr>
                <w:lang w:val="ro-RO"/>
              </w:rPr>
              <w:t xml:space="preserve">Component elements of Dolder-Rumpel </w:t>
            </w:r>
          </w:p>
          <w:p w:rsidR="00EE4D42" w:rsidRPr="00E12669" w:rsidRDefault="00EE4D42" w:rsidP="00EE4D42">
            <w:pPr>
              <w:ind w:left="360"/>
              <w:rPr>
                <w:lang w:val="ro-RO"/>
              </w:rPr>
            </w:pPr>
            <w:r w:rsidRPr="00E12669">
              <w:rPr>
                <w:lang w:val="ro-RO"/>
              </w:rPr>
              <w:t>system.</w:t>
            </w:r>
          </w:p>
          <w:p w:rsidR="00EE4D42" w:rsidRPr="00E12669" w:rsidRDefault="00EE4D42" w:rsidP="00EE4D42">
            <w:pPr>
              <w:ind w:left="44"/>
              <w:rPr>
                <w:lang w:val="ro-RO"/>
              </w:rPr>
            </w:pPr>
            <w:r w:rsidRPr="00E12669">
              <w:rPr>
                <w:lang w:val="ro-RO"/>
              </w:rPr>
              <w:t xml:space="preserve">Clinical-laboratory stages at </w:t>
            </w:r>
            <w:r w:rsidRPr="00E12669">
              <w:rPr>
                <w:lang w:val="en-GB"/>
              </w:rPr>
              <w:t xml:space="preserve">skeletized prosthesis manufacturing using </w:t>
            </w:r>
            <w:r w:rsidRPr="00E12669">
              <w:rPr>
                <w:lang w:val="ro-RO"/>
              </w:rPr>
              <w:t>Dolder-Rumpel system.</w:t>
            </w:r>
          </w:p>
          <w:p w:rsidR="00EE4D42" w:rsidRPr="00E12669" w:rsidRDefault="00EE4D42" w:rsidP="00EE4D42">
            <w:pPr>
              <w:ind w:left="186"/>
              <w:rPr>
                <w:lang w:val="ro-RO"/>
              </w:rPr>
            </w:pPr>
            <w:r w:rsidRPr="00E12669">
              <w:rPr>
                <w:lang w:val="ro-RO"/>
              </w:rPr>
              <w:t>Indications to PRSD on attachments manufacturing.</w:t>
            </w:r>
          </w:p>
          <w:p w:rsidR="00EE4D42" w:rsidRPr="00E12669" w:rsidRDefault="00EE4D42" w:rsidP="00EE4D42">
            <w:pPr>
              <w:ind w:left="44"/>
              <w:rPr>
                <w:lang w:val="ro-RO"/>
              </w:rPr>
            </w:pPr>
            <w:r w:rsidRPr="00E12669">
              <w:rPr>
                <w:lang w:val="ro-RO"/>
              </w:rPr>
              <w:t>Types of attchements ased in PRSD.</w:t>
            </w:r>
          </w:p>
          <w:p w:rsidR="00EE4D42" w:rsidRPr="00E12669" w:rsidRDefault="00EE4D42" w:rsidP="00EE4D42">
            <w:pPr>
              <w:rPr>
                <w:lang w:val="ro-RO"/>
              </w:rPr>
            </w:pPr>
            <w:r>
              <w:rPr>
                <w:lang w:val="ro-RO"/>
              </w:rPr>
              <w:t xml:space="preserve">      </w:t>
            </w:r>
            <w:r w:rsidRPr="00E12669">
              <w:rPr>
                <w:lang w:val="ro-RO"/>
              </w:rPr>
              <w:t>Biomechanics of PRSD fixed on attachements.</w:t>
            </w:r>
          </w:p>
          <w:p w:rsidR="00652F9D" w:rsidRPr="00EE4D42" w:rsidRDefault="00652F9D" w:rsidP="001D25A2">
            <w:pPr>
              <w:jc w:val="both"/>
              <w:rPr>
                <w:lang w:val="ro-RO"/>
              </w:rPr>
            </w:pPr>
          </w:p>
        </w:tc>
        <w:tc>
          <w:tcPr>
            <w:tcW w:w="4713" w:type="dxa"/>
            <w:tcBorders>
              <w:top w:val="single" w:sz="4" w:space="0" w:color="auto"/>
              <w:left w:val="single" w:sz="4" w:space="0" w:color="auto"/>
              <w:bottom w:val="single" w:sz="4" w:space="0" w:color="auto"/>
              <w:right w:val="single" w:sz="4" w:space="0" w:color="auto"/>
            </w:tcBorders>
          </w:tcPr>
          <w:p w:rsidR="00EE4D42" w:rsidRDefault="00EE4D42" w:rsidP="00EE4D42">
            <w:pPr>
              <w:pStyle w:val="Corptext"/>
              <w:numPr>
                <w:ilvl w:val="0"/>
                <w:numId w:val="22"/>
              </w:numPr>
              <w:ind w:left="313" w:hanging="284"/>
            </w:pPr>
            <w:r w:rsidRPr="00EE4D42">
              <w:rPr>
                <w:szCs w:val="24"/>
                <w:lang w:val="en-US"/>
              </w:rPr>
              <w:t xml:space="preserve">To know </w:t>
            </w:r>
            <w:r w:rsidRPr="00EE4D42">
              <w:t>Ethiology and clinical picture of  subtotal edentation.</w:t>
            </w:r>
          </w:p>
          <w:p w:rsidR="00EE4D42" w:rsidRDefault="00EE4D42" w:rsidP="00EE4D42">
            <w:pPr>
              <w:pStyle w:val="Corptext"/>
              <w:numPr>
                <w:ilvl w:val="0"/>
                <w:numId w:val="22"/>
              </w:numPr>
              <w:ind w:left="313" w:hanging="284"/>
            </w:pPr>
            <w:r w:rsidRPr="00EE4D42">
              <w:rPr>
                <w:szCs w:val="24"/>
                <w:lang w:val="en-US"/>
              </w:rPr>
              <w:t xml:space="preserve">To know </w:t>
            </w:r>
            <w:r w:rsidRPr="00EE4D42">
              <w:t>Indications to usage of Dolder-Rumpel system.</w:t>
            </w:r>
          </w:p>
          <w:p w:rsidR="00EE4D42" w:rsidRDefault="00EE4D42" w:rsidP="00EE4D42">
            <w:pPr>
              <w:pStyle w:val="Corptext"/>
              <w:numPr>
                <w:ilvl w:val="0"/>
                <w:numId w:val="22"/>
              </w:numPr>
              <w:ind w:left="313" w:hanging="284"/>
            </w:pPr>
            <w:r w:rsidRPr="00EE4D42">
              <w:rPr>
                <w:szCs w:val="24"/>
                <w:lang w:val="en-US"/>
              </w:rPr>
              <w:t xml:space="preserve">To know </w:t>
            </w:r>
            <w:r w:rsidRPr="00EE4D42">
              <w:t>Component elements of Dolder-Rumpel system.</w:t>
            </w:r>
          </w:p>
          <w:p w:rsidR="00EE4D42" w:rsidRDefault="00EE4D42" w:rsidP="00EE4D42">
            <w:pPr>
              <w:pStyle w:val="Corptext"/>
              <w:numPr>
                <w:ilvl w:val="0"/>
                <w:numId w:val="22"/>
              </w:numPr>
              <w:ind w:left="313" w:hanging="284"/>
            </w:pPr>
            <w:r w:rsidRPr="00EE4D42">
              <w:rPr>
                <w:szCs w:val="24"/>
                <w:lang w:val="en-US"/>
              </w:rPr>
              <w:t xml:space="preserve">To know </w:t>
            </w:r>
            <w:r w:rsidRPr="00EE4D42">
              <w:t xml:space="preserve">Clinical-laboratory stages at </w:t>
            </w:r>
            <w:r w:rsidRPr="00EE4D42">
              <w:rPr>
                <w:lang w:val="en-GB"/>
              </w:rPr>
              <w:t xml:space="preserve">skeletized prosthesis manufacturing using </w:t>
            </w:r>
            <w:r w:rsidRPr="00EE4D42">
              <w:t>Dolder-Rumpel system.</w:t>
            </w:r>
          </w:p>
          <w:p w:rsidR="00EE4D42" w:rsidRDefault="00EE4D42" w:rsidP="00EE4D42">
            <w:pPr>
              <w:pStyle w:val="Corptext"/>
              <w:numPr>
                <w:ilvl w:val="0"/>
                <w:numId w:val="22"/>
              </w:numPr>
              <w:ind w:left="313" w:hanging="284"/>
            </w:pPr>
            <w:r w:rsidRPr="00EE4D42">
              <w:rPr>
                <w:szCs w:val="24"/>
                <w:lang w:val="en-US"/>
              </w:rPr>
              <w:t>To know</w:t>
            </w:r>
            <w:r>
              <w:rPr>
                <w:szCs w:val="24"/>
                <w:lang w:val="en-US"/>
              </w:rPr>
              <w:t xml:space="preserve"> </w:t>
            </w:r>
            <w:r w:rsidRPr="00EE4D42">
              <w:t>Indications to PRSD on attachments manufacturing.</w:t>
            </w:r>
          </w:p>
          <w:p w:rsidR="00EE4D42" w:rsidRPr="00EE4D42" w:rsidRDefault="00EE4D42" w:rsidP="00EE4D42">
            <w:pPr>
              <w:pStyle w:val="Corptext"/>
              <w:numPr>
                <w:ilvl w:val="0"/>
                <w:numId w:val="22"/>
              </w:numPr>
              <w:ind w:left="313" w:hanging="284"/>
            </w:pPr>
            <w:r w:rsidRPr="00EE4D42">
              <w:rPr>
                <w:szCs w:val="24"/>
                <w:lang w:val="en-US"/>
              </w:rPr>
              <w:t xml:space="preserve">To know </w:t>
            </w:r>
            <w:r w:rsidRPr="00E12669">
              <w:t>Types of attchements ased in PRSD.</w:t>
            </w:r>
          </w:p>
          <w:p w:rsidR="00EE4D42" w:rsidRDefault="00EE4D42" w:rsidP="00EE4D42">
            <w:pPr>
              <w:pStyle w:val="Corptext"/>
              <w:widowControl/>
              <w:numPr>
                <w:ilvl w:val="0"/>
                <w:numId w:val="22"/>
              </w:numPr>
              <w:spacing w:after="0"/>
              <w:ind w:left="313" w:hanging="284"/>
              <w:rPr>
                <w:szCs w:val="24"/>
                <w:lang w:val="en-US"/>
              </w:rPr>
            </w:pPr>
            <w:r w:rsidRPr="00EE4D42">
              <w:rPr>
                <w:szCs w:val="24"/>
                <w:lang w:val="en-US"/>
              </w:rPr>
              <w:t xml:space="preserve">To know </w:t>
            </w:r>
            <w:r w:rsidRPr="00E12669">
              <w:t>Biomechanics of PRSD fixed on attachements.</w:t>
            </w:r>
          </w:p>
          <w:p w:rsidR="00D57D8D" w:rsidRPr="00EE4D42" w:rsidRDefault="00D57D8D" w:rsidP="00EE4D42">
            <w:pPr>
              <w:pStyle w:val="Corptext"/>
              <w:widowControl/>
              <w:spacing w:after="0"/>
              <w:ind w:left="313" w:firstLine="0"/>
              <w:rPr>
                <w:szCs w:val="24"/>
                <w:lang w:val="en-US"/>
              </w:rPr>
            </w:pPr>
          </w:p>
          <w:p w:rsidR="00D57D8D" w:rsidRPr="00AD398A" w:rsidRDefault="00D57D8D" w:rsidP="00D57D8D">
            <w:pPr>
              <w:pStyle w:val="Corptext"/>
              <w:widowControl/>
              <w:spacing w:after="0"/>
              <w:rPr>
                <w:szCs w:val="24"/>
                <w:lang w:val="en-US"/>
              </w:rPr>
            </w:pPr>
          </w:p>
          <w:p w:rsidR="00652F9D" w:rsidRPr="00AD398A" w:rsidRDefault="00652F9D" w:rsidP="002B61C0">
            <w:pPr>
              <w:pStyle w:val="Listparagraf"/>
              <w:ind w:left="753"/>
              <w:jc w:val="both"/>
            </w:pPr>
          </w:p>
        </w:tc>
      </w:tr>
      <w:tr w:rsidR="00652F9D" w:rsidRPr="00AD398A" w:rsidTr="002B61C0">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EE4D42" w:rsidRPr="00E12669" w:rsidRDefault="00EE4D42" w:rsidP="00EE4D42">
            <w:pPr>
              <w:jc w:val="center"/>
              <w:rPr>
                <w:lang w:val="en-GB"/>
              </w:rPr>
            </w:pPr>
            <w:r w:rsidRPr="00E12669">
              <w:rPr>
                <w:i/>
                <w:sz w:val="28"/>
                <w:szCs w:val="28"/>
                <w:lang w:val="en-GB"/>
              </w:rPr>
              <w:t xml:space="preserve">Testing the metal </w:t>
            </w:r>
            <w:r>
              <w:rPr>
                <w:i/>
                <w:sz w:val="28"/>
                <w:szCs w:val="28"/>
                <w:lang w:val="en-GB"/>
              </w:rPr>
              <w:t>frame</w:t>
            </w:r>
            <w:r w:rsidRPr="00E12669">
              <w:rPr>
                <w:i/>
                <w:sz w:val="28"/>
                <w:szCs w:val="28"/>
                <w:lang w:val="en-GB"/>
              </w:rPr>
              <w:t xml:space="preserve"> of Partial Removable Skeletized </w:t>
            </w:r>
            <w:r>
              <w:rPr>
                <w:i/>
                <w:sz w:val="28"/>
                <w:szCs w:val="28"/>
                <w:lang w:val="en-GB"/>
              </w:rPr>
              <w:t>dentures</w:t>
            </w:r>
            <w:r w:rsidRPr="00E12669">
              <w:rPr>
                <w:i/>
                <w:sz w:val="28"/>
                <w:szCs w:val="28"/>
                <w:lang w:val="en-GB"/>
              </w:rPr>
              <w:t xml:space="preserve"> in the oral cavity.</w:t>
            </w:r>
          </w:p>
          <w:p w:rsidR="00652F9D" w:rsidRPr="00EE4D42" w:rsidRDefault="00652F9D" w:rsidP="00240A83">
            <w:pPr>
              <w:pStyle w:val="Listparagraf"/>
              <w:ind w:left="44"/>
              <w:jc w:val="center"/>
              <w:rPr>
                <w:lang w:val="en-GB"/>
              </w:rPr>
            </w:pPr>
          </w:p>
        </w:tc>
      </w:tr>
      <w:tr w:rsidR="00652F9D" w:rsidRPr="00AD398A" w:rsidTr="002B61C0">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EE4D42" w:rsidRDefault="00EE4D42" w:rsidP="00EE4D42">
            <w:pPr>
              <w:rPr>
                <w:lang w:val="en-GB"/>
              </w:rPr>
            </w:pPr>
            <w:r w:rsidRPr="00E12669">
              <w:rPr>
                <w:lang w:val="en-GB"/>
              </w:rPr>
              <w:t xml:space="preserve">Testing the metal framework of Partial Removable </w:t>
            </w:r>
            <w:r w:rsidRPr="00E12669">
              <w:rPr>
                <w:lang w:val="ro-RO"/>
              </w:rPr>
              <w:t xml:space="preserve">Skeletized Prosthesis </w:t>
            </w:r>
            <w:r>
              <w:rPr>
                <w:lang w:val="en-GB"/>
              </w:rPr>
              <w:t>i</w:t>
            </w:r>
            <w:r w:rsidRPr="00E12669">
              <w:rPr>
                <w:lang w:val="en-GB"/>
              </w:rPr>
              <w:t>n articulator. Requirements.</w:t>
            </w:r>
          </w:p>
          <w:p w:rsidR="00EE4D42" w:rsidRPr="00EE4D42" w:rsidRDefault="00EE4D42" w:rsidP="00EE4D42">
            <w:pPr>
              <w:rPr>
                <w:lang w:val="en-GB"/>
              </w:rPr>
            </w:pPr>
            <w:r w:rsidRPr="00E12669">
              <w:rPr>
                <w:lang w:val="en-GB"/>
              </w:rPr>
              <w:t xml:space="preserve"> </w:t>
            </w:r>
          </w:p>
          <w:p w:rsidR="00EE4D42" w:rsidRDefault="00EE4D42" w:rsidP="00EE4D42">
            <w:pPr>
              <w:rPr>
                <w:lang w:val="ro-RO"/>
              </w:rPr>
            </w:pPr>
            <w:r w:rsidRPr="00E12669">
              <w:rPr>
                <w:lang w:val="en-GB"/>
              </w:rPr>
              <w:t xml:space="preserve">Testing the metal framework of Partial Removable </w:t>
            </w:r>
            <w:r w:rsidRPr="00E12669">
              <w:rPr>
                <w:lang w:val="ro-RO"/>
              </w:rPr>
              <w:t>Skeletized Prosthesis on prosthetic field in the oral cavity.</w:t>
            </w:r>
          </w:p>
          <w:p w:rsidR="00CA2699" w:rsidRDefault="00CA2699" w:rsidP="00EE4D42">
            <w:pPr>
              <w:rPr>
                <w:lang w:val="ro-RO"/>
              </w:rPr>
            </w:pPr>
          </w:p>
          <w:p w:rsidR="00EE4D42" w:rsidRPr="00E12669" w:rsidRDefault="00497D3B" w:rsidP="00EE4D42">
            <w:pPr>
              <w:rPr>
                <w:lang w:val="ro-RO"/>
              </w:rPr>
            </w:pPr>
            <w:r>
              <w:rPr>
                <w:lang w:val="ro-RO"/>
              </w:rPr>
              <w:t>P</w:t>
            </w:r>
            <w:r w:rsidR="00EE4D42" w:rsidRPr="00E12669">
              <w:rPr>
                <w:lang w:val="ro-RO"/>
              </w:rPr>
              <w:t xml:space="preserve">ath of insertion and desinsertion of PRSD. </w:t>
            </w:r>
          </w:p>
          <w:p w:rsidR="00CA2699" w:rsidRDefault="00CA2699" w:rsidP="00EE4D42">
            <w:pPr>
              <w:rPr>
                <w:lang w:val="ro-RO"/>
              </w:rPr>
            </w:pPr>
          </w:p>
          <w:p w:rsidR="00CA2699" w:rsidRDefault="00CA2699" w:rsidP="00EE4D42">
            <w:pPr>
              <w:rPr>
                <w:lang w:val="ro-RO"/>
              </w:rPr>
            </w:pPr>
          </w:p>
          <w:p w:rsidR="00EE4D42" w:rsidRPr="00E12669" w:rsidRDefault="00EE4D42" w:rsidP="00EE4D42">
            <w:pPr>
              <w:rPr>
                <w:lang w:val="ro-RO"/>
              </w:rPr>
            </w:pPr>
            <w:r w:rsidRPr="00E12669">
              <w:rPr>
                <w:lang w:val="ro-RO"/>
              </w:rPr>
              <w:t xml:space="preserve">Clinical requirements elements of metal </w:t>
            </w:r>
            <w:r w:rsidRPr="00E12669">
              <w:rPr>
                <w:lang w:val="ro-RO"/>
              </w:rPr>
              <w:lastRenderedPageBreak/>
              <w:t>framework of Partial Removablşe Skeletized Denture.</w:t>
            </w:r>
          </w:p>
          <w:p w:rsidR="00EE4D42" w:rsidRPr="00E12669" w:rsidRDefault="00EE4D42" w:rsidP="00EE4D42">
            <w:pPr>
              <w:rPr>
                <w:lang w:val="ro-RO"/>
              </w:rPr>
            </w:pPr>
            <w:r w:rsidRPr="00E12669">
              <w:rPr>
                <w:lang w:val="ro-RO"/>
              </w:rPr>
              <w:t>Possible mistakes at metal framework of PRSP manufacturing and the metods of their correcting.</w:t>
            </w:r>
          </w:p>
          <w:p w:rsidR="00CA2699" w:rsidRDefault="00CA2699" w:rsidP="00EE4D42">
            <w:pPr>
              <w:rPr>
                <w:lang w:val="ro-RO"/>
              </w:rPr>
            </w:pPr>
          </w:p>
          <w:p w:rsidR="00EE4D42" w:rsidRPr="00E12669" w:rsidRDefault="00EE4D42" w:rsidP="00EE4D42">
            <w:pPr>
              <w:rPr>
                <w:lang w:val="ro-RO"/>
              </w:rPr>
            </w:pPr>
            <w:r w:rsidRPr="00E12669">
              <w:rPr>
                <w:lang w:val="ro-RO"/>
              </w:rPr>
              <w:t>Determination of central occlusion with metal framework in the oral cavity.</w:t>
            </w:r>
          </w:p>
          <w:p w:rsidR="00CA2699" w:rsidRDefault="00CA2699" w:rsidP="00EE4D42">
            <w:pPr>
              <w:rPr>
                <w:lang w:val="ro-RO"/>
              </w:rPr>
            </w:pPr>
          </w:p>
          <w:p w:rsidR="00EE4D42" w:rsidRPr="00E12669" w:rsidRDefault="00EE4D42" w:rsidP="00EE4D42">
            <w:pPr>
              <w:rPr>
                <w:lang w:val="ro-RO"/>
              </w:rPr>
            </w:pPr>
            <w:r w:rsidRPr="00E12669">
              <w:rPr>
                <w:lang w:val="ro-RO"/>
              </w:rPr>
              <w:t>Testing the PRSP in the oral cavity</w:t>
            </w:r>
            <w:r w:rsidR="00CA2699">
              <w:rPr>
                <w:lang w:val="ro-RO"/>
              </w:rPr>
              <w:t>.</w:t>
            </w:r>
          </w:p>
          <w:p w:rsidR="00CA2699" w:rsidRDefault="00CA2699" w:rsidP="00EE4D42">
            <w:pPr>
              <w:rPr>
                <w:lang w:val="ro-RO"/>
              </w:rPr>
            </w:pPr>
          </w:p>
          <w:p w:rsidR="00CA2699" w:rsidRDefault="00CA2699" w:rsidP="00EE4D42">
            <w:pPr>
              <w:rPr>
                <w:lang w:val="ro-RO"/>
              </w:rPr>
            </w:pPr>
          </w:p>
          <w:p w:rsidR="00EE4D42" w:rsidRPr="00E12669" w:rsidRDefault="00EE4D42" w:rsidP="00EE4D42">
            <w:pPr>
              <w:rPr>
                <w:lang w:val="ro-RO"/>
              </w:rPr>
            </w:pPr>
            <w:r w:rsidRPr="00E12669">
              <w:rPr>
                <w:lang w:val="ro-RO"/>
              </w:rPr>
              <w:t xml:space="preserve">Indications and methods of correction the base of PRSP and occlusal relationships. </w:t>
            </w:r>
          </w:p>
          <w:p w:rsidR="001E31ED" w:rsidRPr="00EE4D42" w:rsidRDefault="001E31ED" w:rsidP="002B61C0">
            <w:pPr>
              <w:tabs>
                <w:tab w:val="left" w:pos="3420"/>
              </w:tabs>
              <w:jc w:val="both"/>
              <w:rPr>
                <w:lang w:val="ro-RO"/>
              </w:rPr>
            </w:pPr>
          </w:p>
        </w:tc>
        <w:tc>
          <w:tcPr>
            <w:tcW w:w="4713" w:type="dxa"/>
            <w:tcBorders>
              <w:top w:val="single" w:sz="4" w:space="0" w:color="auto"/>
              <w:left w:val="single" w:sz="4" w:space="0" w:color="auto"/>
              <w:bottom w:val="single" w:sz="4" w:space="0" w:color="auto"/>
              <w:right w:val="single" w:sz="4" w:space="0" w:color="auto"/>
            </w:tcBorders>
          </w:tcPr>
          <w:p w:rsidR="00652F9D" w:rsidRPr="00EE4D42" w:rsidRDefault="00EE4D42" w:rsidP="00EE4D42">
            <w:pPr>
              <w:pStyle w:val="Corptext"/>
              <w:widowControl/>
              <w:numPr>
                <w:ilvl w:val="0"/>
                <w:numId w:val="23"/>
              </w:numPr>
              <w:spacing w:after="0"/>
              <w:ind w:left="313" w:hanging="284"/>
            </w:pPr>
            <w:r>
              <w:rPr>
                <w:szCs w:val="24"/>
                <w:lang w:val="en-US"/>
              </w:rPr>
              <w:lastRenderedPageBreak/>
              <w:t xml:space="preserve">To know </w:t>
            </w:r>
            <w:r w:rsidRPr="00EE4D42">
              <w:rPr>
                <w:szCs w:val="24"/>
                <w:lang w:val="en-GB"/>
              </w:rPr>
              <w:t xml:space="preserve">testing the metal framework of Partial Removable </w:t>
            </w:r>
            <w:r w:rsidRPr="00EE4D42">
              <w:rPr>
                <w:szCs w:val="24"/>
                <w:lang w:val="en-US"/>
              </w:rPr>
              <w:t xml:space="preserve">Skeletized Prosthesis </w:t>
            </w:r>
            <w:r w:rsidRPr="00EE4D42">
              <w:rPr>
                <w:szCs w:val="24"/>
                <w:lang w:val="en-GB"/>
              </w:rPr>
              <w:t>in articulator</w:t>
            </w:r>
            <w:r>
              <w:rPr>
                <w:szCs w:val="24"/>
                <w:lang w:val="en-GB"/>
              </w:rPr>
              <w:t>.</w:t>
            </w:r>
          </w:p>
          <w:p w:rsidR="00EE4D42" w:rsidRPr="00EE4D42" w:rsidRDefault="00EE4D42" w:rsidP="00CA2699">
            <w:pPr>
              <w:pStyle w:val="Corptext"/>
              <w:numPr>
                <w:ilvl w:val="0"/>
                <w:numId w:val="23"/>
              </w:numPr>
              <w:ind w:left="313" w:hanging="284"/>
            </w:pPr>
            <w:r>
              <w:rPr>
                <w:szCs w:val="24"/>
                <w:lang w:val="en-US"/>
              </w:rPr>
              <w:t xml:space="preserve">To know </w:t>
            </w:r>
            <w:r w:rsidRPr="00EE4D42">
              <w:rPr>
                <w:lang w:val="en-GB"/>
              </w:rPr>
              <w:t xml:space="preserve">testing the metal framework of Partial Removable </w:t>
            </w:r>
            <w:r w:rsidRPr="00EE4D42">
              <w:t>Skeletized Prosthesis on prosthetic field in the oral cavity.</w:t>
            </w:r>
          </w:p>
          <w:p w:rsidR="00EE4D42" w:rsidRPr="00EE4D42" w:rsidRDefault="00EE4D42" w:rsidP="00CA2699">
            <w:pPr>
              <w:pStyle w:val="Corptext"/>
              <w:numPr>
                <w:ilvl w:val="0"/>
                <w:numId w:val="23"/>
              </w:numPr>
              <w:ind w:left="313" w:hanging="284"/>
            </w:pPr>
            <w:r>
              <w:rPr>
                <w:szCs w:val="24"/>
                <w:lang w:val="en-US"/>
              </w:rPr>
              <w:t>To know</w:t>
            </w:r>
            <w:r w:rsidR="00CA2699" w:rsidRPr="00CA2699">
              <w:t xml:space="preserve"> path of insertion and desinsertion of PRSD. </w:t>
            </w:r>
          </w:p>
          <w:p w:rsidR="00EE4D42" w:rsidRPr="00EE4D42" w:rsidRDefault="00EE4D42" w:rsidP="00CA2699">
            <w:pPr>
              <w:pStyle w:val="Corptext"/>
              <w:numPr>
                <w:ilvl w:val="0"/>
                <w:numId w:val="23"/>
              </w:numPr>
              <w:ind w:left="313" w:hanging="284"/>
            </w:pPr>
            <w:r>
              <w:rPr>
                <w:szCs w:val="24"/>
                <w:lang w:val="en-US"/>
              </w:rPr>
              <w:t>To know</w:t>
            </w:r>
            <w:r w:rsidR="00CA2699">
              <w:rPr>
                <w:szCs w:val="24"/>
                <w:lang w:val="en-US"/>
              </w:rPr>
              <w:t xml:space="preserve"> </w:t>
            </w:r>
            <w:r w:rsidR="00CA2699" w:rsidRPr="00CA2699">
              <w:t xml:space="preserve">Clinical requirements elements of metal framework of Partial Removablşe </w:t>
            </w:r>
            <w:r w:rsidR="00CA2699" w:rsidRPr="00CA2699">
              <w:lastRenderedPageBreak/>
              <w:t>Skeletized Denture.</w:t>
            </w:r>
          </w:p>
          <w:p w:rsidR="00EE4D42" w:rsidRPr="00EE4D42" w:rsidRDefault="00EE4D42" w:rsidP="00CA2699">
            <w:pPr>
              <w:pStyle w:val="Corptext"/>
              <w:numPr>
                <w:ilvl w:val="0"/>
                <w:numId w:val="23"/>
              </w:numPr>
              <w:ind w:left="313" w:hanging="284"/>
            </w:pPr>
            <w:r>
              <w:rPr>
                <w:szCs w:val="24"/>
                <w:lang w:val="en-US"/>
              </w:rPr>
              <w:t>To know</w:t>
            </w:r>
            <w:r w:rsidR="00CA2699" w:rsidRPr="00CA2699">
              <w:t xml:space="preserve"> possible mistakes at metal framework of PRSP manufacturing and the metods of their correcting.</w:t>
            </w:r>
          </w:p>
          <w:p w:rsidR="00EE4D42" w:rsidRPr="00EE4D42" w:rsidRDefault="00EE4D42" w:rsidP="00CA2699">
            <w:pPr>
              <w:pStyle w:val="Corptext"/>
              <w:numPr>
                <w:ilvl w:val="0"/>
                <w:numId w:val="23"/>
              </w:numPr>
              <w:ind w:left="313" w:hanging="284"/>
            </w:pPr>
            <w:r>
              <w:rPr>
                <w:szCs w:val="24"/>
                <w:lang w:val="en-US"/>
              </w:rPr>
              <w:t>To know</w:t>
            </w:r>
            <w:r w:rsidR="00CA2699" w:rsidRPr="00CA2699">
              <w:t xml:space="preserve"> Determination of central occlusion with metal framework in the oral cavity.</w:t>
            </w:r>
          </w:p>
          <w:p w:rsidR="00EE4D42" w:rsidRPr="00EE4D42" w:rsidRDefault="00EE4D42" w:rsidP="00CA2699">
            <w:pPr>
              <w:pStyle w:val="Corptext"/>
              <w:numPr>
                <w:ilvl w:val="0"/>
                <w:numId w:val="23"/>
              </w:numPr>
              <w:ind w:left="313" w:hanging="284"/>
            </w:pPr>
            <w:r>
              <w:rPr>
                <w:szCs w:val="24"/>
                <w:lang w:val="en-US"/>
              </w:rPr>
              <w:t>To know</w:t>
            </w:r>
            <w:r w:rsidR="00CA2699" w:rsidRPr="00CA2699">
              <w:t xml:space="preserve"> Testing the PRSP in the oral cavity</w:t>
            </w:r>
          </w:p>
          <w:p w:rsidR="00CA2699" w:rsidRPr="00CA2699" w:rsidRDefault="00EE4D42" w:rsidP="00CA2699">
            <w:pPr>
              <w:pStyle w:val="Corptext"/>
              <w:numPr>
                <w:ilvl w:val="0"/>
                <w:numId w:val="23"/>
              </w:numPr>
              <w:ind w:left="313" w:hanging="284"/>
            </w:pPr>
            <w:r>
              <w:rPr>
                <w:szCs w:val="24"/>
                <w:lang w:val="en-US"/>
              </w:rPr>
              <w:t>To know</w:t>
            </w:r>
            <w:r w:rsidR="00CA2699" w:rsidRPr="00CA2699">
              <w:t xml:space="preserve"> Indications and methods of correction the base of PRSP and occlusal relationships. </w:t>
            </w:r>
          </w:p>
          <w:p w:rsidR="00EE4D42" w:rsidRPr="00AD398A" w:rsidRDefault="00EE4D42" w:rsidP="00CA2699">
            <w:pPr>
              <w:pStyle w:val="Corptext"/>
              <w:widowControl/>
              <w:spacing w:after="0"/>
            </w:pPr>
          </w:p>
        </w:tc>
      </w:tr>
    </w:tbl>
    <w:p w:rsidR="00240A83" w:rsidRPr="00AD398A" w:rsidRDefault="00240A83" w:rsidP="002F536D">
      <w:pPr>
        <w:widowControl w:val="0"/>
        <w:spacing w:before="360" w:after="240"/>
        <w:rPr>
          <w:caps/>
        </w:rPr>
      </w:pPr>
    </w:p>
    <w:p w:rsidR="00411221" w:rsidRDefault="00411221" w:rsidP="00411221">
      <w:pPr>
        <w:widowControl w:val="0"/>
        <w:spacing w:before="360" w:after="240"/>
      </w:pPr>
      <w:r w:rsidRPr="00907092">
        <w:rPr>
          <w:b/>
          <w:caps/>
          <w:sz w:val="28"/>
          <w:lang w:val="ro-RO"/>
        </w:rPr>
        <w:t>VI. PROFESSIONAL COMPETENCES (PC) AND TRANSVERSAL (TC) COMPETENCES AND STUDY FINDINGS</w:t>
      </w:r>
    </w:p>
    <w:p w:rsidR="00411221" w:rsidRDefault="00411221" w:rsidP="00411221">
      <w:pPr>
        <w:pStyle w:val="Listparagraf"/>
        <w:widowControl w:val="0"/>
        <w:numPr>
          <w:ilvl w:val="0"/>
          <w:numId w:val="45"/>
        </w:numPr>
        <w:spacing w:before="120"/>
        <w:ind w:left="426" w:hanging="284"/>
      </w:pPr>
      <w:r>
        <w:rPr>
          <w:b/>
          <w:caps/>
          <w:sz w:val="28"/>
          <w:lang w:val="ro-RO"/>
        </w:rPr>
        <w:t>Professional competencies (specific) (PC)</w:t>
      </w:r>
    </w:p>
    <w:p w:rsidR="00411221" w:rsidRDefault="00411221" w:rsidP="00411221">
      <w:pPr>
        <w:pStyle w:val="a"/>
        <w:spacing w:before="120"/>
        <w:ind w:left="426"/>
        <w:jc w:val="both"/>
      </w:pPr>
      <w:r>
        <w:rPr>
          <w:rFonts w:eastAsia="Times New Roman" w:cs="Times New Roman"/>
          <w:color w:val="000000"/>
          <w:lang w:val="ro-RO" w:eastAsia="en-US" w:bidi="ar-SA"/>
        </w:rPr>
        <w:t>CP 1. Identifying and using concepts, principles and theories in professional activities.</w:t>
      </w:r>
      <w:r>
        <w:rPr>
          <w:rFonts w:cs="Times New Roman"/>
          <w:lang w:val="ro-RO"/>
        </w:rPr>
        <w:t xml:space="preserve"> </w:t>
      </w:r>
    </w:p>
    <w:p w:rsidR="00411221" w:rsidRDefault="00411221" w:rsidP="00411221">
      <w:pPr>
        <w:pStyle w:val="a"/>
        <w:spacing w:before="120"/>
        <w:ind w:left="426"/>
        <w:jc w:val="both"/>
      </w:pPr>
      <w:r>
        <w:rPr>
          <w:rFonts w:eastAsia="Times New Roman" w:cs="Times New Roman"/>
          <w:color w:val="000000"/>
          <w:lang w:val="ro-RO" w:eastAsia="en-US" w:bidi="ar-SA"/>
        </w:rPr>
        <w:t>CP 2. Thorough knowledge, understanding and operation with theoretical knowledge and basic practical methods.</w:t>
      </w:r>
    </w:p>
    <w:p w:rsidR="00411221" w:rsidRDefault="00411221" w:rsidP="00411221">
      <w:pPr>
        <w:pStyle w:val="a"/>
        <w:spacing w:before="120"/>
        <w:ind w:left="426"/>
        <w:jc w:val="both"/>
      </w:pPr>
      <w:r>
        <w:rPr>
          <w:rFonts w:eastAsia="Times New Roman" w:cs="Times New Roman"/>
          <w:color w:val="000000"/>
          <w:lang w:val="ro-RO" w:eastAsia="en-US" w:bidi="ar-SA"/>
        </w:rPr>
        <w:t>CP 3. Good knowledge and practical application of the knowledge in relation to the patient, taking into account the age and character of the person, the specificity of the pathology and the patient's experiences with the doctors in order to ensure prosthetic compliance.</w:t>
      </w:r>
    </w:p>
    <w:p w:rsidR="00411221" w:rsidRDefault="00411221" w:rsidP="00411221">
      <w:pPr>
        <w:pStyle w:val="a"/>
        <w:spacing w:before="120"/>
        <w:ind w:left="426"/>
        <w:jc w:val="both"/>
      </w:pPr>
      <w:r>
        <w:rPr>
          <w:rFonts w:cs="Times New Roman"/>
          <w:lang w:val="ro-RO"/>
        </w:rPr>
        <w:t>CP 4:</w:t>
      </w:r>
      <w:r>
        <w:rPr>
          <w:rFonts w:cs="Times New Roman"/>
          <w:b/>
          <w:lang w:val="ro-RO"/>
        </w:rPr>
        <w:t xml:space="preserve"> </w:t>
      </w:r>
      <w:r>
        <w:rPr>
          <w:rFonts w:cs="Times New Roman"/>
          <w:lang w:val="ro-RO"/>
        </w:rPr>
        <w:t>Completing the medical histories of the patients, conducting the clinical examination and elaborating the indications for the type of para-clinical examination, according to clinical case with their argumentation. Determining options for establishing the diagnosis and treatment plan.</w:t>
      </w:r>
    </w:p>
    <w:p w:rsidR="00411221" w:rsidRDefault="00411221" w:rsidP="00411221">
      <w:pPr>
        <w:pStyle w:val="a"/>
        <w:spacing w:before="120"/>
        <w:ind w:left="426"/>
        <w:jc w:val="both"/>
      </w:pPr>
      <w:r>
        <w:rPr>
          <w:rFonts w:cs="Times New Roman"/>
          <w:lang w:val="ro-RO"/>
        </w:rPr>
        <w:t>CP 5</w:t>
      </w:r>
      <w:r>
        <w:rPr>
          <w:rFonts w:cs="Times New Roman"/>
        </w:rPr>
        <w:t>: Knowledge and simulation of the clinical and para-clinical examination of patients with pathologies in oro-maxilo-facial area; evaluation of para-clinical examination data.</w:t>
      </w:r>
    </w:p>
    <w:p w:rsidR="00411221" w:rsidRDefault="00411221" w:rsidP="00411221">
      <w:pPr>
        <w:pStyle w:val="a"/>
        <w:spacing w:before="120"/>
        <w:ind w:left="426"/>
        <w:jc w:val="both"/>
      </w:pPr>
      <w:r>
        <w:rPr>
          <w:rFonts w:cs="Times New Roman"/>
        </w:rPr>
        <w:t>CP 6: Demonstration and application of knowledge gained in the clinical and para-clinical examination of the patient. Promoting the principles of tolerance and compassion towards patients.</w:t>
      </w:r>
    </w:p>
    <w:p w:rsidR="00411221" w:rsidRDefault="00411221" w:rsidP="00411221">
      <w:pPr>
        <w:pStyle w:val="Listparagraf"/>
        <w:widowControl w:val="0"/>
        <w:numPr>
          <w:ilvl w:val="0"/>
          <w:numId w:val="45"/>
        </w:numPr>
        <w:spacing w:before="120"/>
        <w:ind w:left="426" w:hanging="284"/>
      </w:pPr>
      <w:r>
        <w:rPr>
          <w:b/>
          <w:sz w:val="28"/>
          <w:lang w:val="ro-RO"/>
        </w:rPr>
        <w:t>Transversal competencies (</w:t>
      </w:r>
      <w:r>
        <w:rPr>
          <w:b/>
          <w:caps/>
          <w:sz w:val="28"/>
          <w:lang w:val="ro-RO"/>
        </w:rPr>
        <w:t>ct</w:t>
      </w:r>
      <w:r>
        <w:rPr>
          <w:b/>
          <w:sz w:val="28"/>
          <w:lang w:val="ro-RO"/>
        </w:rPr>
        <w:t>)</w:t>
      </w:r>
    </w:p>
    <w:p w:rsidR="00411221" w:rsidRDefault="00411221" w:rsidP="00411221">
      <w:pPr>
        <w:pStyle w:val="a"/>
        <w:spacing w:before="120"/>
        <w:ind w:left="426"/>
        <w:jc w:val="both"/>
      </w:pPr>
      <w:r>
        <w:rPr>
          <w:rFonts w:eastAsia="Times New Roman" w:cs="Times New Roman"/>
          <w:color w:val="000000"/>
          <w:lang w:val="ro-RO" w:eastAsia="en-US" w:bidi="ar-SA"/>
        </w:rPr>
        <w:t>CT1. Application of efficient working rules, manifestation of a responsible attitude towards the scientific and didactic field, for optimal and creative valorisation of their own potential in specific situations, observing the principles and norms of professional ethics;</w:t>
      </w:r>
    </w:p>
    <w:p w:rsidR="00411221" w:rsidRDefault="00411221" w:rsidP="00411221">
      <w:pPr>
        <w:pStyle w:val="a"/>
        <w:spacing w:before="120"/>
        <w:ind w:left="426"/>
        <w:jc w:val="both"/>
      </w:pPr>
      <w:r>
        <w:rPr>
          <w:rFonts w:eastAsia="Times New Roman" w:cs="Times New Roman"/>
          <w:color w:val="000000"/>
          <w:lang w:val="ro-RO" w:eastAsia="en-US" w:bidi="ar-SA"/>
        </w:rPr>
        <w:t>CT2. Ensure effective deployment and effective engagement in team activities.</w:t>
      </w:r>
    </w:p>
    <w:p w:rsidR="00411221" w:rsidRDefault="00411221" w:rsidP="00411221">
      <w:pPr>
        <w:pStyle w:val="a"/>
        <w:spacing w:before="120"/>
        <w:ind w:left="426"/>
        <w:jc w:val="both"/>
      </w:pPr>
      <w:r>
        <w:rPr>
          <w:rFonts w:eastAsia="Times New Roman" w:cs="Times New Roman"/>
          <w:color w:val="000000"/>
          <w:lang w:val="ro-RO" w:eastAsia="en-US" w:bidi="ar-SA"/>
        </w:rPr>
        <w:t xml:space="preserve">CT3. Identifying opportunities for continuous training and efficient use of learning resources and </w:t>
      </w:r>
      <w:r>
        <w:rPr>
          <w:rFonts w:eastAsia="Times New Roman" w:cs="Times New Roman"/>
          <w:color w:val="000000"/>
          <w:lang w:val="ro-RO" w:eastAsia="en-US" w:bidi="ar-SA"/>
        </w:rPr>
        <w:lastRenderedPageBreak/>
        <w:t>techniques for their own development.</w:t>
      </w:r>
    </w:p>
    <w:p w:rsidR="00411221" w:rsidRDefault="00411221" w:rsidP="00411221">
      <w:pPr>
        <w:pStyle w:val="a"/>
        <w:spacing w:before="120"/>
        <w:ind w:left="426"/>
        <w:jc w:val="both"/>
        <w:rPr>
          <w:rFonts w:eastAsia="Times New Roman" w:cs="Times New Roman"/>
          <w:color w:val="000000"/>
          <w:lang w:val="ro-RO" w:eastAsia="en-US" w:bidi="ar-SA"/>
        </w:rPr>
      </w:pPr>
    </w:p>
    <w:p w:rsidR="00411221" w:rsidRDefault="00411221" w:rsidP="00411221">
      <w:pPr>
        <w:pStyle w:val="Listparagraf"/>
        <w:widowControl w:val="0"/>
        <w:numPr>
          <w:ilvl w:val="0"/>
          <w:numId w:val="45"/>
        </w:numPr>
        <w:spacing w:before="120"/>
        <w:ind w:left="426" w:hanging="284"/>
      </w:pPr>
      <w:r>
        <w:rPr>
          <w:b/>
          <w:sz w:val="28"/>
          <w:lang w:val="ro-RO"/>
        </w:rPr>
        <w:t>Study finalizations</w:t>
      </w:r>
    </w:p>
    <w:p w:rsidR="00411221" w:rsidRDefault="00411221" w:rsidP="00411221">
      <w:pPr>
        <w:pStyle w:val="Listparagraf"/>
        <w:spacing w:before="120"/>
        <w:ind w:left="1146"/>
        <w:jc w:val="both"/>
      </w:pPr>
      <w:r>
        <w:rPr>
          <w:lang w:val="ro-RO"/>
        </w:rPr>
        <w:t>At finalization of the course the student will be able to:</w:t>
      </w:r>
    </w:p>
    <w:p w:rsidR="00411221" w:rsidRDefault="00411221" w:rsidP="00411221">
      <w:pPr>
        <w:pStyle w:val="a"/>
        <w:numPr>
          <w:ilvl w:val="0"/>
          <w:numId w:val="46"/>
        </w:numPr>
        <w:spacing w:before="120"/>
        <w:ind w:left="714" w:hanging="357"/>
        <w:jc w:val="both"/>
      </w:pPr>
      <w:r>
        <w:rPr>
          <w:rFonts w:cs="Times New Roman"/>
          <w:lang w:val="ro-RO"/>
        </w:rPr>
        <w:t>To know: the components of a successful prosthetic act;</w:t>
      </w:r>
    </w:p>
    <w:p w:rsidR="00411221" w:rsidRDefault="00411221" w:rsidP="00411221">
      <w:pPr>
        <w:pStyle w:val="a"/>
        <w:numPr>
          <w:ilvl w:val="0"/>
          <w:numId w:val="46"/>
        </w:numPr>
        <w:spacing w:before="120"/>
        <w:ind w:left="714" w:hanging="357"/>
        <w:jc w:val="both"/>
      </w:pPr>
      <w:r>
        <w:rPr>
          <w:rFonts w:cs="Times New Roman"/>
          <w:lang w:val="ro-RO"/>
        </w:rPr>
        <w:t>To know the qualities and optimal behavior for the successful practice of medicine.</w:t>
      </w:r>
    </w:p>
    <w:p w:rsidR="00411221" w:rsidRDefault="00411221" w:rsidP="00411221">
      <w:pPr>
        <w:pStyle w:val="a"/>
        <w:numPr>
          <w:ilvl w:val="0"/>
          <w:numId w:val="46"/>
        </w:numPr>
        <w:spacing w:before="120"/>
        <w:ind w:left="714" w:hanging="357"/>
        <w:jc w:val="both"/>
      </w:pPr>
      <w:r>
        <w:rPr>
          <w:rFonts w:cs="Times New Roman"/>
          <w:lang w:val="ro-RO"/>
        </w:rPr>
        <w:t>To formulate optimal decisions in rendering patient aid in critical situations;</w:t>
      </w:r>
    </w:p>
    <w:p w:rsidR="00411221" w:rsidRDefault="00411221" w:rsidP="00411221">
      <w:pPr>
        <w:pStyle w:val="Listparagraf"/>
        <w:widowControl w:val="0"/>
        <w:tabs>
          <w:tab w:val="left" w:pos="851"/>
        </w:tabs>
        <w:spacing w:before="360" w:after="240"/>
        <w:ind w:left="1288"/>
      </w:pPr>
      <w:r>
        <w:rPr>
          <w:b/>
          <w:caps/>
          <w:sz w:val="28"/>
          <w:lang w:val="ro-RO"/>
        </w:rPr>
        <w:t>VII. THE STUDENT'S INDIVIDUAL WORK</w:t>
      </w:r>
    </w:p>
    <w:tbl>
      <w:tblPr>
        <w:tblW w:w="975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531"/>
        <w:gridCol w:w="1644"/>
        <w:gridCol w:w="3469"/>
        <w:gridCol w:w="2876"/>
        <w:gridCol w:w="1231"/>
      </w:tblGrid>
      <w:tr w:rsidR="00411221" w:rsidTr="00AD7E22">
        <w:trPr>
          <w:jc w:val="center"/>
        </w:trPr>
        <w:tc>
          <w:tcPr>
            <w:tcW w:w="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11221" w:rsidRDefault="00411221" w:rsidP="00AD7E22">
            <w:pPr>
              <w:jc w:val="center"/>
              <w:rPr>
                <w:lang w:val="ro-RO"/>
              </w:rPr>
            </w:pPr>
            <w:r>
              <w:rPr>
                <w:szCs w:val="22"/>
                <w:lang w:val="ro-RO"/>
              </w:rPr>
              <w:t>Nr.</w:t>
            </w:r>
          </w:p>
        </w:tc>
        <w:tc>
          <w:tcPr>
            <w:tcW w:w="1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11221" w:rsidRDefault="00411221" w:rsidP="00AD7E22">
            <w:pPr>
              <w:jc w:val="center"/>
            </w:pPr>
            <w:r>
              <w:rPr>
                <w:szCs w:val="22"/>
                <w:lang w:val="ro-RO"/>
              </w:rPr>
              <w:t>The expected product</w:t>
            </w:r>
          </w:p>
        </w:tc>
        <w:tc>
          <w:tcPr>
            <w:tcW w:w="34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11221" w:rsidRDefault="00411221" w:rsidP="00AD7E22">
            <w:pPr>
              <w:jc w:val="center"/>
            </w:pPr>
            <w:r>
              <w:rPr>
                <w:szCs w:val="22"/>
                <w:lang w:val="ro-RO"/>
              </w:rPr>
              <w:t>Implementation strategies</w:t>
            </w:r>
          </w:p>
        </w:tc>
        <w:tc>
          <w:tcPr>
            <w:tcW w:w="28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11221" w:rsidRDefault="00411221" w:rsidP="00AD7E22">
            <w:pPr>
              <w:jc w:val="center"/>
            </w:pPr>
            <w:r>
              <w:rPr>
                <w:szCs w:val="22"/>
                <w:lang w:val="ro-RO"/>
              </w:rPr>
              <w:t>Evaluation criterias</w:t>
            </w:r>
          </w:p>
        </w:tc>
        <w:tc>
          <w:tcPr>
            <w:tcW w:w="12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11221" w:rsidRDefault="00411221" w:rsidP="00AD7E22">
            <w:pPr>
              <w:jc w:val="center"/>
            </w:pPr>
            <w:r>
              <w:rPr>
                <w:szCs w:val="22"/>
                <w:lang w:val="ro-RO"/>
              </w:rPr>
              <w:t>Term of execution</w:t>
            </w:r>
          </w:p>
        </w:tc>
      </w:tr>
      <w:tr w:rsidR="00411221" w:rsidTr="00AD7E22">
        <w:trPr>
          <w:jc w:val="center"/>
        </w:trPr>
        <w:tc>
          <w:tcPr>
            <w:tcW w:w="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11221" w:rsidRDefault="00411221" w:rsidP="00AD7E22">
            <w:pPr>
              <w:spacing w:before="60" w:after="60"/>
              <w:jc w:val="center"/>
              <w:rPr>
                <w:lang w:val="ro-RO"/>
              </w:rPr>
            </w:pPr>
            <w:r>
              <w:rPr>
                <w:sz w:val="22"/>
                <w:szCs w:val="22"/>
                <w:lang w:val="ro-RO"/>
              </w:rPr>
              <w:t>1.</w:t>
            </w:r>
          </w:p>
        </w:tc>
        <w:tc>
          <w:tcPr>
            <w:tcW w:w="1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11221" w:rsidRDefault="00411221" w:rsidP="00AD7E22">
            <w:pPr>
              <w:spacing w:before="60" w:after="60"/>
              <w:ind w:left="132"/>
              <w:jc w:val="center"/>
            </w:pPr>
            <w:r>
              <w:rPr>
                <w:sz w:val="22"/>
                <w:szCs w:val="22"/>
                <w:lang w:val="ro-RO" w:eastAsia="en-US"/>
              </w:rPr>
              <w:t>Working with information sources</w:t>
            </w:r>
          </w:p>
        </w:tc>
        <w:tc>
          <w:tcPr>
            <w:tcW w:w="34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11221" w:rsidRDefault="00411221" w:rsidP="00AD7E22">
            <w:pPr>
              <w:widowControl w:val="0"/>
              <w:spacing w:before="60" w:after="60"/>
              <w:jc w:val="center"/>
            </w:pPr>
            <w:r>
              <w:rPr>
                <w:sz w:val="22"/>
                <w:szCs w:val="22"/>
                <w:lang w:val="ro-RO"/>
              </w:rPr>
              <w:t xml:space="preserve"> Systematically workin the library and mediate.</w:t>
            </w:r>
          </w:p>
          <w:p w:rsidR="00411221" w:rsidRDefault="00411221" w:rsidP="00AD7E22">
            <w:pPr>
              <w:widowControl w:val="0"/>
              <w:spacing w:before="60" w:after="60"/>
              <w:jc w:val="center"/>
            </w:pPr>
            <w:r>
              <w:rPr>
                <w:sz w:val="22"/>
                <w:szCs w:val="22"/>
                <w:lang w:val="ro-RO"/>
              </w:rPr>
              <w:t>Exploring the current electronic sources on the topic under discussion</w:t>
            </w:r>
          </w:p>
        </w:tc>
        <w:tc>
          <w:tcPr>
            <w:tcW w:w="28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11221" w:rsidRDefault="00411221" w:rsidP="00AD7E22">
            <w:pPr>
              <w:widowControl w:val="0"/>
              <w:spacing w:before="60" w:after="60"/>
              <w:jc w:val="center"/>
            </w:pPr>
            <w:r>
              <w:rPr>
                <w:color w:val="333333"/>
                <w:sz w:val="22"/>
                <w:szCs w:val="22"/>
                <w:lang w:val="ro-RO"/>
              </w:rPr>
              <w:t>1. Quality of formed judgments, logical thinking, flexibility.</w:t>
            </w:r>
          </w:p>
          <w:p w:rsidR="00411221" w:rsidRDefault="00411221" w:rsidP="00AD7E22">
            <w:pPr>
              <w:widowControl w:val="0"/>
              <w:spacing w:before="60" w:after="60"/>
              <w:jc w:val="center"/>
            </w:pPr>
            <w:r>
              <w:rPr>
                <w:color w:val="333333"/>
                <w:sz w:val="22"/>
                <w:szCs w:val="22"/>
                <w:lang w:val="ro-RO"/>
              </w:rPr>
              <w:t>2. The quality of the systematization of the informational material obtained through its own activity.</w:t>
            </w:r>
          </w:p>
        </w:tc>
        <w:tc>
          <w:tcPr>
            <w:tcW w:w="12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11221" w:rsidRDefault="00411221" w:rsidP="00AD7E22">
            <w:pPr>
              <w:spacing w:before="60" w:after="60"/>
              <w:jc w:val="center"/>
            </w:pPr>
            <w:r>
              <w:rPr>
                <w:sz w:val="22"/>
                <w:szCs w:val="22"/>
                <w:lang w:val="ro-RO"/>
              </w:rPr>
              <w:t>During the semester</w:t>
            </w:r>
          </w:p>
        </w:tc>
      </w:tr>
      <w:tr w:rsidR="00411221" w:rsidTr="00AD7E22">
        <w:trPr>
          <w:jc w:val="center"/>
        </w:trPr>
        <w:tc>
          <w:tcPr>
            <w:tcW w:w="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11221" w:rsidRDefault="00411221" w:rsidP="00AD7E22">
            <w:pPr>
              <w:spacing w:before="60" w:after="60"/>
              <w:jc w:val="center"/>
              <w:rPr>
                <w:lang w:val="ro-RO"/>
              </w:rPr>
            </w:pPr>
            <w:r>
              <w:rPr>
                <w:sz w:val="22"/>
                <w:szCs w:val="22"/>
                <w:lang w:val="ro-RO"/>
              </w:rPr>
              <w:t>2.</w:t>
            </w:r>
          </w:p>
        </w:tc>
        <w:tc>
          <w:tcPr>
            <w:tcW w:w="1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11221" w:rsidRDefault="00411221" w:rsidP="00AD7E22">
            <w:pPr>
              <w:spacing w:before="60" w:after="60"/>
              <w:ind w:left="132"/>
              <w:jc w:val="center"/>
            </w:pPr>
            <w:r>
              <w:rPr>
                <w:sz w:val="22"/>
                <w:szCs w:val="22"/>
                <w:lang w:val="ro-RO"/>
              </w:rPr>
              <w:t>Report</w:t>
            </w:r>
          </w:p>
        </w:tc>
        <w:tc>
          <w:tcPr>
            <w:tcW w:w="34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11221" w:rsidRDefault="00411221" w:rsidP="00AD7E22">
            <w:pPr>
              <w:widowControl w:val="0"/>
              <w:spacing w:before="60" w:after="60"/>
              <w:jc w:val="center"/>
            </w:pPr>
            <w:r>
              <w:rPr>
                <w:sz w:val="22"/>
                <w:szCs w:val="22"/>
                <w:lang w:val="ro-RO"/>
              </w:rPr>
              <w:t>Analysis of relevant sources on the topic of the paper.</w:t>
            </w:r>
          </w:p>
          <w:p w:rsidR="00411221" w:rsidRDefault="00411221" w:rsidP="00AD7E22">
            <w:pPr>
              <w:widowControl w:val="0"/>
              <w:spacing w:before="60" w:after="60"/>
              <w:jc w:val="center"/>
            </w:pPr>
            <w:r>
              <w:rPr>
                <w:sz w:val="22"/>
                <w:szCs w:val="22"/>
                <w:lang w:val="ro-RO"/>
              </w:rPr>
              <w:t>Analysis, systematization and synthesis of information on the proposed theme.</w:t>
            </w:r>
          </w:p>
          <w:p w:rsidR="00411221" w:rsidRDefault="00411221" w:rsidP="00AD7E22">
            <w:pPr>
              <w:widowControl w:val="0"/>
              <w:spacing w:before="60" w:after="60"/>
              <w:jc w:val="center"/>
            </w:pPr>
            <w:r>
              <w:rPr>
                <w:sz w:val="22"/>
                <w:szCs w:val="22"/>
                <w:lang w:val="ro-RO"/>
              </w:rPr>
              <w:t>Compilation of the report in accordance with the requirements in force and presentation to the chair.</w:t>
            </w:r>
          </w:p>
        </w:tc>
        <w:tc>
          <w:tcPr>
            <w:tcW w:w="28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11221" w:rsidRDefault="00411221" w:rsidP="00AD7E22">
            <w:pPr>
              <w:widowControl w:val="0"/>
              <w:spacing w:before="60" w:after="60"/>
              <w:jc w:val="center"/>
            </w:pPr>
            <w:r>
              <w:rPr>
                <w:color w:val="333333"/>
                <w:lang w:val="ro-RO"/>
              </w:rPr>
              <w:t>1. The quality of systematization and analysis of the informational material obtained through its own activity.</w:t>
            </w:r>
          </w:p>
          <w:p w:rsidR="00411221" w:rsidRDefault="00411221" w:rsidP="00AD7E22">
            <w:pPr>
              <w:widowControl w:val="0"/>
              <w:spacing w:before="60" w:after="60"/>
              <w:jc w:val="center"/>
            </w:pPr>
            <w:r>
              <w:rPr>
                <w:color w:val="333333"/>
                <w:lang w:val="ro-RO"/>
              </w:rPr>
              <w:t>2. Concordance of information with the proposed theme.</w:t>
            </w:r>
          </w:p>
        </w:tc>
        <w:tc>
          <w:tcPr>
            <w:tcW w:w="12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11221" w:rsidRDefault="00411221" w:rsidP="00AD7E22">
            <w:pPr>
              <w:spacing w:before="60" w:after="60"/>
              <w:jc w:val="center"/>
            </w:pPr>
            <w:r>
              <w:rPr>
                <w:sz w:val="22"/>
                <w:szCs w:val="22"/>
                <w:lang w:val="ro-RO"/>
              </w:rPr>
              <w:t>During the semester</w:t>
            </w:r>
          </w:p>
        </w:tc>
      </w:tr>
      <w:tr w:rsidR="00411221" w:rsidTr="00AD7E22">
        <w:trPr>
          <w:jc w:val="center"/>
        </w:trPr>
        <w:tc>
          <w:tcPr>
            <w:tcW w:w="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11221" w:rsidRDefault="00411221" w:rsidP="00AD7E22">
            <w:pPr>
              <w:spacing w:before="60" w:after="60"/>
              <w:jc w:val="center"/>
              <w:rPr>
                <w:lang w:val="ro-RO"/>
              </w:rPr>
            </w:pPr>
            <w:r>
              <w:rPr>
                <w:sz w:val="22"/>
                <w:szCs w:val="22"/>
                <w:lang w:val="ro-RO"/>
              </w:rPr>
              <w:t>3.</w:t>
            </w:r>
          </w:p>
        </w:tc>
        <w:tc>
          <w:tcPr>
            <w:tcW w:w="1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11221" w:rsidRDefault="00411221" w:rsidP="00AD7E22">
            <w:pPr>
              <w:spacing w:before="60" w:after="60"/>
              <w:ind w:left="132"/>
              <w:jc w:val="center"/>
            </w:pPr>
            <w:r>
              <w:rPr>
                <w:sz w:val="22"/>
                <w:szCs w:val="22"/>
                <w:lang w:val="ro-RO"/>
              </w:rPr>
              <w:t>Case study analysis</w:t>
            </w:r>
          </w:p>
        </w:tc>
        <w:tc>
          <w:tcPr>
            <w:tcW w:w="34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11221" w:rsidRDefault="00411221" w:rsidP="00AD7E22">
            <w:pPr>
              <w:widowControl w:val="0"/>
              <w:spacing w:before="60" w:after="60"/>
              <w:jc w:val="center"/>
            </w:pPr>
            <w:r>
              <w:rPr>
                <w:sz w:val="22"/>
                <w:szCs w:val="22"/>
                <w:lang w:val="ro-RO"/>
              </w:rPr>
              <w:t>Choice and description of the case study</w:t>
            </w:r>
          </w:p>
          <w:p w:rsidR="00411221" w:rsidRDefault="00411221" w:rsidP="00AD7E22">
            <w:pPr>
              <w:widowControl w:val="0"/>
              <w:spacing w:before="60" w:after="60"/>
              <w:jc w:val="center"/>
            </w:pPr>
            <w:r>
              <w:rPr>
                <w:sz w:val="22"/>
                <w:szCs w:val="22"/>
                <w:lang w:val="ro-RO"/>
              </w:rPr>
              <w:t>Analysis of the causes of the issues raised in the case study.</w:t>
            </w:r>
          </w:p>
          <w:p w:rsidR="00411221" w:rsidRDefault="00411221" w:rsidP="00AD7E22">
            <w:pPr>
              <w:widowControl w:val="0"/>
              <w:spacing w:before="60" w:after="60"/>
              <w:jc w:val="center"/>
            </w:pPr>
            <w:r>
              <w:rPr>
                <w:sz w:val="22"/>
                <w:szCs w:val="22"/>
                <w:lang w:val="ro-RO"/>
              </w:rPr>
              <w:t>Prognosis of the investigated case.</w:t>
            </w:r>
          </w:p>
          <w:p w:rsidR="00411221" w:rsidRDefault="00411221" w:rsidP="00AD7E22">
            <w:pPr>
              <w:widowControl w:val="0"/>
              <w:spacing w:before="60" w:after="60"/>
              <w:jc w:val="center"/>
            </w:pPr>
            <w:r>
              <w:rPr>
                <w:sz w:val="22"/>
                <w:szCs w:val="22"/>
                <w:lang w:val="ro-RO"/>
              </w:rPr>
              <w:t>Deduction of the expected outcome of the case.</w:t>
            </w:r>
          </w:p>
        </w:tc>
        <w:tc>
          <w:tcPr>
            <w:tcW w:w="28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11221" w:rsidRDefault="00411221" w:rsidP="00AD7E22">
            <w:pPr>
              <w:widowControl w:val="0"/>
              <w:spacing w:before="60" w:after="60"/>
              <w:jc w:val="center"/>
            </w:pPr>
            <w:r>
              <w:rPr>
                <w:color w:val="333333"/>
                <w:sz w:val="22"/>
                <w:szCs w:val="22"/>
                <w:lang w:val="ro-RO"/>
              </w:rPr>
              <w:t>1. Analysis, synthesis, generalization of data obtained through own investigation.</w:t>
            </w:r>
          </w:p>
          <w:p w:rsidR="00411221" w:rsidRDefault="00411221" w:rsidP="00AD7E22">
            <w:pPr>
              <w:widowControl w:val="0"/>
              <w:spacing w:before="60" w:after="60"/>
              <w:jc w:val="center"/>
            </w:pPr>
            <w:r>
              <w:rPr>
                <w:color w:val="333333"/>
                <w:sz w:val="22"/>
                <w:szCs w:val="22"/>
                <w:lang w:val="ro-RO"/>
              </w:rPr>
              <w:t>2. Formation of an algorithm of knowledge based on the obtained conclusions.</w:t>
            </w:r>
          </w:p>
        </w:tc>
        <w:tc>
          <w:tcPr>
            <w:tcW w:w="12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11221" w:rsidRDefault="00411221" w:rsidP="00AD7E22">
            <w:pPr>
              <w:spacing w:before="60" w:after="60"/>
              <w:jc w:val="center"/>
            </w:pPr>
            <w:r>
              <w:rPr>
                <w:sz w:val="22"/>
                <w:szCs w:val="22"/>
                <w:lang w:val="ro-RO"/>
              </w:rPr>
              <w:t>During the semester</w:t>
            </w:r>
          </w:p>
        </w:tc>
      </w:tr>
    </w:tbl>
    <w:p w:rsidR="00411221" w:rsidRDefault="00411221" w:rsidP="00411221">
      <w:pPr>
        <w:widowControl w:val="0"/>
        <w:tabs>
          <w:tab w:val="left" w:pos="851"/>
        </w:tabs>
        <w:spacing w:before="360" w:after="240"/>
        <w:ind w:left="426"/>
      </w:pPr>
      <w:r w:rsidRPr="00411221">
        <w:rPr>
          <w:b/>
          <w:caps/>
          <w:sz w:val="28"/>
          <w:lang w:val="ro-RO"/>
        </w:rPr>
        <w:t>methodological suggestions for teaching-learning-evaluation</w:t>
      </w:r>
    </w:p>
    <w:p w:rsidR="00411221" w:rsidRDefault="00411221" w:rsidP="00411221">
      <w:pPr>
        <w:widowControl w:val="0"/>
        <w:numPr>
          <w:ilvl w:val="0"/>
          <w:numId w:val="44"/>
        </w:numPr>
        <w:spacing w:before="240" w:line="276" w:lineRule="auto"/>
      </w:pPr>
      <w:r>
        <w:rPr>
          <w:b/>
          <w:i/>
          <w:color w:val="000000"/>
          <w:sz w:val="28"/>
          <w:szCs w:val="28"/>
          <w:lang w:val="ro-RO"/>
        </w:rPr>
        <w:t xml:space="preserve">Used Teaching and learning methods </w:t>
      </w:r>
    </w:p>
    <w:p w:rsidR="00411221" w:rsidRDefault="00411221" w:rsidP="00411221">
      <w:pPr>
        <w:widowControl w:val="0"/>
        <w:spacing w:before="240" w:line="276" w:lineRule="auto"/>
        <w:ind w:left="714"/>
      </w:pPr>
      <w:r>
        <w:rPr>
          <w:color w:val="000000"/>
          <w:sz w:val="28"/>
          <w:szCs w:val="28"/>
        </w:rPr>
        <w:tab/>
      </w:r>
      <w:r>
        <w:rPr>
          <w:color w:val="000000"/>
          <w:sz w:val="28"/>
          <w:szCs w:val="28"/>
          <w:lang w:val="ro-RO"/>
        </w:rPr>
        <w:t xml:space="preserve">The discipline of orthopedic dentistry is taught in the classical manner, using </w:t>
      </w:r>
      <w:r>
        <w:rPr>
          <w:color w:val="000000"/>
          <w:sz w:val="28"/>
          <w:szCs w:val="28"/>
          <w:lang w:val="ro-RO"/>
        </w:rPr>
        <w:lastRenderedPageBreak/>
        <w:t>new methods. It provides support for lectures and practical papers in the clinic. The lectures are supported by theoretical course and practical lessons approved by order of the rector. In the lectures, new teaching methods are used with the exposition of the obtained achievements in the field and the demonstration of the didactic materials with the mutlimedia technique. At the works the students participate in the clinical reception of the patients, prepare the observation history, the scale of the practical works is recorded in the student daily. From modern methods, current control tests, clinical situations presented by study models and orthopantomograms are used. At the department of self-study students prepare papers and/or prepare schemes, casts.</w:t>
      </w:r>
    </w:p>
    <w:p w:rsidR="00411221" w:rsidRDefault="00411221" w:rsidP="00411221">
      <w:pPr>
        <w:widowControl w:val="0"/>
        <w:numPr>
          <w:ilvl w:val="0"/>
          <w:numId w:val="44"/>
        </w:numPr>
        <w:spacing w:before="240" w:line="276" w:lineRule="auto"/>
        <w:ind w:left="714" w:hanging="357"/>
      </w:pPr>
      <w:r>
        <w:rPr>
          <w:b/>
          <w:i/>
          <w:color w:val="000000"/>
          <w:sz w:val="28"/>
          <w:szCs w:val="28"/>
          <w:lang w:val="fr-FR"/>
        </w:rPr>
        <w:t xml:space="preserve">Methods of assessment </w:t>
      </w:r>
      <w:r>
        <w:rPr>
          <w:i/>
          <w:color w:val="000000"/>
          <w:sz w:val="28"/>
          <w:szCs w:val="28"/>
          <w:lang w:val="fr-FR"/>
        </w:rPr>
        <w:t>(including an indication how the final grade is calculated)</w:t>
      </w:r>
    </w:p>
    <w:p w:rsidR="00411221" w:rsidRDefault="00411221" w:rsidP="00411221">
      <w:pPr>
        <w:pStyle w:val="a"/>
        <w:numPr>
          <w:ilvl w:val="0"/>
          <w:numId w:val="44"/>
        </w:numPr>
        <w:spacing w:before="120"/>
        <w:jc w:val="both"/>
      </w:pPr>
      <w:r>
        <w:rPr>
          <w:rFonts w:cs="Times New Roman"/>
          <w:b/>
          <w:bCs/>
          <w:lang w:val="ro-RO"/>
        </w:rPr>
        <w:t>Current:</w:t>
      </w:r>
      <w:r>
        <w:rPr>
          <w:rFonts w:cs="Times New Roman"/>
          <w:lang w:val="ro-RO"/>
        </w:rPr>
        <w:t xml:space="preserve"> Current checks during seminars and practical papers, 5 totals in writing and/or as test-control. For individual work done during the semester, the student is evaluated, the grade being included in totals. At the end of the semester, based on the marcs from the totalisations, the average annual score is calculated.</w:t>
      </w:r>
    </w:p>
    <w:p w:rsidR="00411221" w:rsidRPr="00411221" w:rsidRDefault="00411221" w:rsidP="00411221">
      <w:pPr>
        <w:pStyle w:val="a"/>
        <w:numPr>
          <w:ilvl w:val="0"/>
          <w:numId w:val="44"/>
        </w:numPr>
        <w:jc w:val="both"/>
      </w:pPr>
      <w:r>
        <w:rPr>
          <w:rFonts w:cs="Times New Roman"/>
          <w:b/>
          <w:bCs/>
          <w:lang w:val="ro-RO"/>
        </w:rPr>
        <w:t>Final:</w:t>
      </w:r>
      <w:r>
        <w:rPr>
          <w:rFonts w:cs="Times New Roman"/>
          <w:lang w:val="ro-RO"/>
        </w:rPr>
        <w:t xml:space="preserve"> The course ends with a colloquium. The note at the colloquium is based on the annual average score. Notes 5 and above are equivalent to "attested", which will be passed to the notes book. The average annual score will be expressed in numbers according to the scoring scale indicated in the table. </w:t>
      </w:r>
    </w:p>
    <w:p w:rsidR="00411221" w:rsidRDefault="00411221" w:rsidP="00411221">
      <w:pPr>
        <w:tabs>
          <w:tab w:val="left" w:pos="709"/>
          <w:tab w:val="left" w:pos="9540"/>
        </w:tabs>
        <w:spacing w:before="120" w:line="360" w:lineRule="auto"/>
        <w:ind w:left="181" w:right="51"/>
        <w:jc w:val="center"/>
      </w:pPr>
      <w:r>
        <w:rPr>
          <w:b/>
          <w:lang w:val="ro-RO"/>
        </w:rPr>
        <w:t>Modality to round up the grades at the evaluation steps</w:t>
      </w:r>
    </w:p>
    <w:tbl>
      <w:tblPr>
        <w:tblStyle w:val="Tabelgril"/>
        <w:tblW w:w="7938" w:type="dxa"/>
        <w:tblInd w:w="1242" w:type="dxa"/>
        <w:tblLook w:val="04A0" w:firstRow="1" w:lastRow="0" w:firstColumn="1" w:lastColumn="0" w:noHBand="0" w:noVBand="1"/>
      </w:tblPr>
      <w:tblGrid>
        <w:gridCol w:w="4111"/>
        <w:gridCol w:w="2125"/>
        <w:gridCol w:w="1702"/>
      </w:tblGrid>
      <w:tr w:rsidR="00411221" w:rsidTr="00AD7E22">
        <w:tc>
          <w:tcPr>
            <w:tcW w:w="4111" w:type="dxa"/>
            <w:shd w:val="clear" w:color="auto" w:fill="auto"/>
            <w:tcMar>
              <w:left w:w="108" w:type="dxa"/>
            </w:tcMar>
            <w:vAlign w:val="center"/>
          </w:tcPr>
          <w:p w:rsidR="00411221" w:rsidRDefault="00411221" w:rsidP="00AD7E22">
            <w:pPr>
              <w:tabs>
                <w:tab w:val="left" w:pos="709"/>
                <w:tab w:val="left" w:pos="9540"/>
              </w:tabs>
              <w:ind w:right="51"/>
              <w:jc w:val="center"/>
            </w:pPr>
            <w:r>
              <w:rPr>
                <w:sz w:val="22"/>
                <w:lang w:val="ro-RO"/>
              </w:rPr>
              <w:t>Intermediate note grid (annual average, grades from the exam stages)</w:t>
            </w:r>
          </w:p>
        </w:tc>
        <w:tc>
          <w:tcPr>
            <w:tcW w:w="2125" w:type="dxa"/>
            <w:shd w:val="clear" w:color="auto" w:fill="auto"/>
            <w:tcMar>
              <w:left w:w="108" w:type="dxa"/>
            </w:tcMar>
          </w:tcPr>
          <w:p w:rsidR="00411221" w:rsidRDefault="00411221" w:rsidP="00AD7E22">
            <w:pPr>
              <w:tabs>
                <w:tab w:val="left" w:pos="709"/>
                <w:tab w:val="left" w:pos="9540"/>
              </w:tabs>
              <w:ind w:right="51"/>
              <w:jc w:val="center"/>
            </w:pPr>
            <w:r>
              <w:rPr>
                <w:sz w:val="22"/>
                <w:lang w:val="ro-RO"/>
              </w:rPr>
              <w:t>National scoring system</w:t>
            </w:r>
          </w:p>
        </w:tc>
        <w:tc>
          <w:tcPr>
            <w:tcW w:w="1702" w:type="dxa"/>
            <w:shd w:val="clear" w:color="auto" w:fill="auto"/>
            <w:tcMar>
              <w:left w:w="108" w:type="dxa"/>
            </w:tcMar>
            <w:vAlign w:val="center"/>
          </w:tcPr>
          <w:p w:rsidR="00411221" w:rsidRDefault="00411221" w:rsidP="00AD7E22">
            <w:pPr>
              <w:tabs>
                <w:tab w:val="left" w:pos="709"/>
                <w:tab w:val="left" w:pos="9540"/>
              </w:tabs>
              <w:ind w:right="51"/>
              <w:jc w:val="center"/>
            </w:pPr>
            <w:r>
              <w:rPr>
                <w:sz w:val="22"/>
                <w:lang w:val="ro-RO"/>
              </w:rPr>
              <w:t>Equivalent</w:t>
            </w:r>
          </w:p>
          <w:p w:rsidR="00411221" w:rsidRDefault="00411221" w:rsidP="00AD7E22">
            <w:pPr>
              <w:tabs>
                <w:tab w:val="left" w:pos="709"/>
                <w:tab w:val="left" w:pos="9540"/>
              </w:tabs>
              <w:ind w:right="51"/>
              <w:jc w:val="center"/>
              <w:rPr>
                <w:sz w:val="22"/>
                <w:lang w:val="ro-RO"/>
              </w:rPr>
            </w:pPr>
            <w:r>
              <w:rPr>
                <w:sz w:val="22"/>
                <w:lang w:val="ro-RO"/>
              </w:rPr>
              <w:t>ECTS</w:t>
            </w:r>
          </w:p>
        </w:tc>
      </w:tr>
      <w:tr w:rsidR="00411221" w:rsidTr="00AD7E22">
        <w:tc>
          <w:tcPr>
            <w:tcW w:w="4111" w:type="dxa"/>
            <w:shd w:val="clear" w:color="auto" w:fill="auto"/>
            <w:tcMar>
              <w:left w:w="108" w:type="dxa"/>
            </w:tcMar>
          </w:tcPr>
          <w:p w:rsidR="00411221" w:rsidRDefault="00411221" w:rsidP="00AD7E22">
            <w:pPr>
              <w:tabs>
                <w:tab w:val="left" w:pos="710"/>
                <w:tab w:val="left" w:pos="9540"/>
              </w:tabs>
              <w:spacing w:line="360" w:lineRule="auto"/>
              <w:ind w:left="734" w:hanging="734"/>
              <w:jc w:val="center"/>
              <w:textAlignment w:val="baseline"/>
              <w:rPr>
                <w:b/>
                <w:bCs/>
                <w:color w:val="000000"/>
                <w:lang w:val="ro-RO" w:eastAsia="en-US"/>
              </w:rPr>
            </w:pPr>
            <w:r>
              <w:rPr>
                <w:b/>
                <w:bCs/>
                <w:color w:val="000000"/>
                <w:lang w:val="ro-RO" w:eastAsia="en-US"/>
              </w:rPr>
              <w:t>1,00-3,00</w:t>
            </w:r>
          </w:p>
        </w:tc>
        <w:tc>
          <w:tcPr>
            <w:tcW w:w="2125" w:type="dxa"/>
            <w:shd w:val="clear" w:color="auto" w:fill="auto"/>
            <w:tcMar>
              <w:left w:w="108" w:type="dxa"/>
            </w:tcMar>
          </w:tcPr>
          <w:p w:rsidR="00411221" w:rsidRDefault="00411221" w:rsidP="00AD7E22">
            <w:pPr>
              <w:tabs>
                <w:tab w:val="left" w:pos="710"/>
                <w:tab w:val="left" w:pos="9540"/>
              </w:tabs>
              <w:spacing w:line="360" w:lineRule="auto"/>
              <w:ind w:left="734" w:hanging="734"/>
              <w:jc w:val="center"/>
              <w:textAlignment w:val="baseline"/>
              <w:rPr>
                <w:b/>
                <w:bCs/>
                <w:color w:val="000000"/>
                <w:lang w:val="ro-RO" w:eastAsia="en-US"/>
              </w:rPr>
            </w:pPr>
            <w:r>
              <w:rPr>
                <w:b/>
                <w:bCs/>
                <w:color w:val="000000"/>
                <w:lang w:val="ro-RO" w:eastAsia="en-US"/>
              </w:rPr>
              <w:t>2</w:t>
            </w:r>
          </w:p>
        </w:tc>
        <w:tc>
          <w:tcPr>
            <w:tcW w:w="1702" w:type="dxa"/>
            <w:shd w:val="clear" w:color="auto" w:fill="auto"/>
            <w:tcMar>
              <w:left w:w="108" w:type="dxa"/>
            </w:tcMar>
            <w:vAlign w:val="center"/>
          </w:tcPr>
          <w:p w:rsidR="00411221" w:rsidRDefault="00411221" w:rsidP="00AD7E22">
            <w:pPr>
              <w:tabs>
                <w:tab w:val="left" w:pos="710"/>
                <w:tab w:val="left" w:pos="9540"/>
              </w:tabs>
              <w:spacing w:line="360" w:lineRule="auto"/>
              <w:ind w:left="734" w:hanging="734"/>
              <w:jc w:val="center"/>
              <w:textAlignment w:val="baseline"/>
              <w:rPr>
                <w:b/>
                <w:bCs/>
                <w:color w:val="000000"/>
                <w:lang w:val="ro-RO" w:eastAsia="en-US"/>
              </w:rPr>
            </w:pPr>
            <w:r>
              <w:rPr>
                <w:b/>
                <w:bCs/>
                <w:color w:val="000000"/>
                <w:lang w:val="ro-RO" w:eastAsia="en-US"/>
              </w:rPr>
              <w:t>F</w:t>
            </w:r>
          </w:p>
        </w:tc>
      </w:tr>
      <w:tr w:rsidR="00411221" w:rsidTr="00AD7E22">
        <w:tc>
          <w:tcPr>
            <w:tcW w:w="4111" w:type="dxa"/>
            <w:shd w:val="clear" w:color="auto" w:fill="auto"/>
            <w:tcMar>
              <w:left w:w="108" w:type="dxa"/>
            </w:tcMar>
          </w:tcPr>
          <w:p w:rsidR="00411221" w:rsidRDefault="00411221" w:rsidP="00AD7E22">
            <w:pPr>
              <w:tabs>
                <w:tab w:val="left" w:pos="710"/>
                <w:tab w:val="left" w:pos="9540"/>
              </w:tabs>
              <w:spacing w:line="360" w:lineRule="auto"/>
              <w:ind w:left="734" w:hanging="734"/>
              <w:jc w:val="center"/>
              <w:textAlignment w:val="baseline"/>
              <w:rPr>
                <w:b/>
                <w:bCs/>
                <w:color w:val="000000"/>
                <w:lang w:val="ro-RO" w:eastAsia="en-US"/>
              </w:rPr>
            </w:pPr>
            <w:r>
              <w:rPr>
                <w:b/>
                <w:bCs/>
                <w:color w:val="000000"/>
                <w:lang w:val="ro-RO" w:eastAsia="en-US"/>
              </w:rPr>
              <w:t>3,01-4,99</w:t>
            </w:r>
          </w:p>
        </w:tc>
        <w:tc>
          <w:tcPr>
            <w:tcW w:w="2125" w:type="dxa"/>
            <w:shd w:val="clear" w:color="auto" w:fill="auto"/>
            <w:tcMar>
              <w:left w:w="108" w:type="dxa"/>
            </w:tcMar>
          </w:tcPr>
          <w:p w:rsidR="00411221" w:rsidRDefault="00411221" w:rsidP="00AD7E22">
            <w:pPr>
              <w:tabs>
                <w:tab w:val="left" w:pos="710"/>
                <w:tab w:val="left" w:pos="9540"/>
              </w:tabs>
              <w:spacing w:line="360" w:lineRule="auto"/>
              <w:ind w:left="734" w:hanging="734"/>
              <w:jc w:val="center"/>
              <w:textAlignment w:val="baseline"/>
              <w:rPr>
                <w:b/>
                <w:bCs/>
                <w:color w:val="000000"/>
                <w:lang w:val="ro-RO" w:eastAsia="en-US"/>
              </w:rPr>
            </w:pPr>
            <w:r>
              <w:rPr>
                <w:b/>
                <w:bCs/>
                <w:color w:val="000000"/>
                <w:lang w:val="ro-RO" w:eastAsia="en-US"/>
              </w:rPr>
              <w:t>4</w:t>
            </w:r>
          </w:p>
        </w:tc>
        <w:tc>
          <w:tcPr>
            <w:tcW w:w="1702" w:type="dxa"/>
            <w:shd w:val="clear" w:color="auto" w:fill="auto"/>
            <w:tcMar>
              <w:left w:w="108" w:type="dxa"/>
            </w:tcMar>
            <w:vAlign w:val="center"/>
          </w:tcPr>
          <w:p w:rsidR="00411221" w:rsidRDefault="00411221" w:rsidP="00AD7E22">
            <w:pPr>
              <w:tabs>
                <w:tab w:val="left" w:pos="710"/>
                <w:tab w:val="left" w:pos="9540"/>
              </w:tabs>
              <w:spacing w:line="360" w:lineRule="auto"/>
              <w:ind w:left="734" w:hanging="734"/>
              <w:jc w:val="center"/>
              <w:textAlignment w:val="baseline"/>
              <w:rPr>
                <w:b/>
                <w:bCs/>
                <w:color w:val="000000"/>
                <w:lang w:val="ro-RO" w:eastAsia="en-US"/>
              </w:rPr>
            </w:pPr>
            <w:r>
              <w:rPr>
                <w:b/>
                <w:bCs/>
                <w:color w:val="000000"/>
                <w:lang w:val="ro-RO" w:eastAsia="en-US"/>
              </w:rPr>
              <w:t>FX</w:t>
            </w:r>
          </w:p>
        </w:tc>
      </w:tr>
      <w:tr w:rsidR="00411221" w:rsidTr="00AD7E22">
        <w:tc>
          <w:tcPr>
            <w:tcW w:w="4111" w:type="dxa"/>
            <w:shd w:val="clear" w:color="auto" w:fill="auto"/>
            <w:tcMar>
              <w:left w:w="108" w:type="dxa"/>
            </w:tcMar>
          </w:tcPr>
          <w:p w:rsidR="00411221" w:rsidRDefault="00411221" w:rsidP="00AD7E22">
            <w:pPr>
              <w:tabs>
                <w:tab w:val="left" w:pos="710"/>
                <w:tab w:val="left" w:pos="9540"/>
              </w:tabs>
              <w:spacing w:line="360" w:lineRule="auto"/>
              <w:ind w:left="734" w:hanging="734"/>
              <w:jc w:val="center"/>
              <w:textAlignment w:val="baseline"/>
              <w:rPr>
                <w:lang w:val="ro-RO" w:eastAsia="en-US"/>
              </w:rPr>
            </w:pPr>
            <w:r>
              <w:rPr>
                <w:b/>
                <w:bCs/>
                <w:color w:val="000000"/>
                <w:lang w:val="ro-RO" w:eastAsia="en-US"/>
              </w:rPr>
              <w:t>5,00</w:t>
            </w:r>
            <w:r>
              <w:rPr>
                <w:color w:val="000000"/>
                <w:lang w:val="ro-RO" w:eastAsia="en-US"/>
              </w:rPr>
              <w:t xml:space="preserve"> </w:t>
            </w:r>
          </w:p>
        </w:tc>
        <w:tc>
          <w:tcPr>
            <w:tcW w:w="2125" w:type="dxa"/>
            <w:shd w:val="clear" w:color="auto" w:fill="auto"/>
            <w:tcMar>
              <w:left w:w="108" w:type="dxa"/>
            </w:tcMar>
          </w:tcPr>
          <w:p w:rsidR="00411221" w:rsidRDefault="00411221" w:rsidP="00AD7E22">
            <w:pPr>
              <w:tabs>
                <w:tab w:val="left" w:pos="710"/>
                <w:tab w:val="left" w:pos="9540"/>
              </w:tabs>
              <w:spacing w:line="360" w:lineRule="auto"/>
              <w:ind w:left="734" w:hanging="734"/>
              <w:jc w:val="center"/>
              <w:textAlignment w:val="baseline"/>
              <w:rPr>
                <w:lang w:val="ro-RO" w:eastAsia="en-US"/>
              </w:rPr>
            </w:pPr>
            <w:r>
              <w:rPr>
                <w:b/>
                <w:bCs/>
                <w:color w:val="000000"/>
                <w:lang w:val="ro-RO" w:eastAsia="en-US"/>
              </w:rPr>
              <w:t>5</w:t>
            </w:r>
            <w:r>
              <w:rPr>
                <w:color w:val="000000"/>
                <w:lang w:val="ro-RO" w:eastAsia="en-US"/>
              </w:rPr>
              <w:t xml:space="preserve"> </w:t>
            </w:r>
          </w:p>
        </w:tc>
        <w:tc>
          <w:tcPr>
            <w:tcW w:w="1702" w:type="dxa"/>
            <w:vMerge w:val="restart"/>
            <w:shd w:val="clear" w:color="auto" w:fill="auto"/>
            <w:tcMar>
              <w:left w:w="108" w:type="dxa"/>
            </w:tcMar>
            <w:vAlign w:val="center"/>
          </w:tcPr>
          <w:p w:rsidR="00411221" w:rsidRDefault="00411221" w:rsidP="00AD7E22">
            <w:pPr>
              <w:tabs>
                <w:tab w:val="left" w:pos="710"/>
                <w:tab w:val="left" w:pos="9540"/>
              </w:tabs>
              <w:spacing w:line="360" w:lineRule="auto"/>
              <w:ind w:left="734" w:hanging="734"/>
              <w:jc w:val="center"/>
              <w:textAlignment w:val="baseline"/>
              <w:rPr>
                <w:b/>
                <w:bCs/>
                <w:color w:val="000000"/>
                <w:lang w:val="ro-RO" w:eastAsia="en-US"/>
              </w:rPr>
            </w:pPr>
            <w:r>
              <w:rPr>
                <w:b/>
                <w:bCs/>
                <w:color w:val="000000"/>
                <w:lang w:val="ro-RO" w:eastAsia="en-US"/>
              </w:rPr>
              <w:t>E</w:t>
            </w:r>
          </w:p>
        </w:tc>
      </w:tr>
      <w:tr w:rsidR="00411221" w:rsidTr="00AD7E22">
        <w:tc>
          <w:tcPr>
            <w:tcW w:w="4111" w:type="dxa"/>
            <w:shd w:val="clear" w:color="auto" w:fill="auto"/>
            <w:tcMar>
              <w:left w:w="108" w:type="dxa"/>
            </w:tcMar>
          </w:tcPr>
          <w:p w:rsidR="00411221" w:rsidRDefault="00411221" w:rsidP="00AD7E22">
            <w:pPr>
              <w:tabs>
                <w:tab w:val="left" w:pos="710"/>
                <w:tab w:val="left" w:pos="9540"/>
              </w:tabs>
              <w:spacing w:line="360" w:lineRule="auto"/>
              <w:ind w:left="734" w:hanging="734"/>
              <w:jc w:val="center"/>
              <w:textAlignment w:val="baseline"/>
              <w:rPr>
                <w:lang w:val="ro-RO" w:eastAsia="en-US"/>
              </w:rPr>
            </w:pPr>
            <w:r>
              <w:rPr>
                <w:b/>
                <w:bCs/>
                <w:color w:val="000000"/>
                <w:lang w:val="ro-RO" w:eastAsia="en-US"/>
              </w:rPr>
              <w:t>5,01-5,50</w:t>
            </w:r>
            <w:r>
              <w:rPr>
                <w:color w:val="000000"/>
                <w:lang w:val="ro-RO" w:eastAsia="en-US"/>
              </w:rPr>
              <w:t xml:space="preserve"> </w:t>
            </w:r>
          </w:p>
        </w:tc>
        <w:tc>
          <w:tcPr>
            <w:tcW w:w="2125" w:type="dxa"/>
            <w:shd w:val="clear" w:color="auto" w:fill="auto"/>
            <w:tcMar>
              <w:left w:w="108" w:type="dxa"/>
            </w:tcMar>
          </w:tcPr>
          <w:p w:rsidR="00411221" w:rsidRDefault="00411221" w:rsidP="00AD7E22">
            <w:pPr>
              <w:tabs>
                <w:tab w:val="left" w:pos="710"/>
                <w:tab w:val="left" w:pos="9540"/>
              </w:tabs>
              <w:spacing w:line="360" w:lineRule="auto"/>
              <w:ind w:left="734" w:hanging="734"/>
              <w:jc w:val="center"/>
              <w:textAlignment w:val="baseline"/>
              <w:rPr>
                <w:lang w:val="ro-RO" w:eastAsia="en-US"/>
              </w:rPr>
            </w:pPr>
            <w:r>
              <w:rPr>
                <w:b/>
                <w:bCs/>
                <w:color w:val="000000"/>
                <w:lang w:val="ro-RO" w:eastAsia="en-US"/>
              </w:rPr>
              <w:t>5,5</w:t>
            </w:r>
            <w:r>
              <w:rPr>
                <w:color w:val="000000"/>
                <w:lang w:val="ro-RO" w:eastAsia="en-US"/>
              </w:rPr>
              <w:t xml:space="preserve"> </w:t>
            </w:r>
          </w:p>
        </w:tc>
        <w:tc>
          <w:tcPr>
            <w:tcW w:w="1702" w:type="dxa"/>
            <w:vMerge/>
            <w:shd w:val="clear" w:color="auto" w:fill="auto"/>
            <w:tcMar>
              <w:left w:w="108" w:type="dxa"/>
            </w:tcMar>
            <w:vAlign w:val="center"/>
          </w:tcPr>
          <w:p w:rsidR="00411221" w:rsidRDefault="00411221" w:rsidP="00AD7E22">
            <w:pPr>
              <w:tabs>
                <w:tab w:val="left" w:pos="710"/>
                <w:tab w:val="left" w:pos="9540"/>
              </w:tabs>
              <w:spacing w:line="360" w:lineRule="auto"/>
              <w:ind w:left="734" w:hanging="734"/>
              <w:jc w:val="center"/>
              <w:textAlignment w:val="baseline"/>
              <w:rPr>
                <w:b/>
                <w:bCs/>
                <w:color w:val="000000"/>
                <w:lang w:val="ro-RO" w:eastAsia="en-US"/>
              </w:rPr>
            </w:pPr>
          </w:p>
        </w:tc>
      </w:tr>
      <w:tr w:rsidR="00411221" w:rsidTr="00AD7E22">
        <w:tc>
          <w:tcPr>
            <w:tcW w:w="4111" w:type="dxa"/>
            <w:shd w:val="clear" w:color="auto" w:fill="auto"/>
            <w:tcMar>
              <w:left w:w="108" w:type="dxa"/>
            </w:tcMar>
          </w:tcPr>
          <w:p w:rsidR="00411221" w:rsidRDefault="00411221" w:rsidP="00AD7E22">
            <w:pPr>
              <w:tabs>
                <w:tab w:val="left" w:pos="710"/>
                <w:tab w:val="left" w:pos="9540"/>
              </w:tabs>
              <w:spacing w:line="360" w:lineRule="auto"/>
              <w:ind w:left="734" w:hanging="734"/>
              <w:jc w:val="center"/>
              <w:textAlignment w:val="baseline"/>
              <w:rPr>
                <w:lang w:val="ro-RO" w:eastAsia="en-US"/>
              </w:rPr>
            </w:pPr>
            <w:r>
              <w:rPr>
                <w:b/>
                <w:bCs/>
                <w:color w:val="000000"/>
                <w:lang w:val="ro-RO" w:eastAsia="en-US"/>
              </w:rPr>
              <w:t>5,51-6,0</w:t>
            </w:r>
            <w:r>
              <w:rPr>
                <w:color w:val="000000"/>
                <w:lang w:val="ro-RO" w:eastAsia="en-US"/>
              </w:rPr>
              <w:t xml:space="preserve"> </w:t>
            </w:r>
          </w:p>
        </w:tc>
        <w:tc>
          <w:tcPr>
            <w:tcW w:w="2125" w:type="dxa"/>
            <w:shd w:val="clear" w:color="auto" w:fill="auto"/>
            <w:tcMar>
              <w:left w:w="108" w:type="dxa"/>
            </w:tcMar>
          </w:tcPr>
          <w:p w:rsidR="00411221" w:rsidRDefault="00411221" w:rsidP="00AD7E22">
            <w:pPr>
              <w:tabs>
                <w:tab w:val="left" w:pos="710"/>
                <w:tab w:val="left" w:pos="9540"/>
              </w:tabs>
              <w:spacing w:line="360" w:lineRule="auto"/>
              <w:ind w:left="734" w:hanging="734"/>
              <w:jc w:val="center"/>
              <w:textAlignment w:val="baseline"/>
              <w:rPr>
                <w:lang w:val="ro-RO" w:eastAsia="en-US"/>
              </w:rPr>
            </w:pPr>
            <w:r>
              <w:rPr>
                <w:b/>
                <w:bCs/>
                <w:color w:val="000000"/>
                <w:lang w:val="ro-RO" w:eastAsia="en-US"/>
              </w:rPr>
              <w:t>6</w:t>
            </w:r>
            <w:r>
              <w:rPr>
                <w:color w:val="000000"/>
                <w:lang w:val="ro-RO" w:eastAsia="en-US"/>
              </w:rPr>
              <w:t xml:space="preserve"> </w:t>
            </w:r>
          </w:p>
        </w:tc>
        <w:tc>
          <w:tcPr>
            <w:tcW w:w="1702" w:type="dxa"/>
            <w:vMerge/>
            <w:shd w:val="clear" w:color="auto" w:fill="auto"/>
            <w:tcMar>
              <w:left w:w="108" w:type="dxa"/>
            </w:tcMar>
            <w:vAlign w:val="center"/>
          </w:tcPr>
          <w:p w:rsidR="00411221" w:rsidRDefault="00411221" w:rsidP="00AD7E22">
            <w:pPr>
              <w:tabs>
                <w:tab w:val="left" w:pos="710"/>
                <w:tab w:val="left" w:pos="9540"/>
              </w:tabs>
              <w:spacing w:line="360" w:lineRule="auto"/>
              <w:ind w:left="734" w:hanging="734"/>
              <w:jc w:val="center"/>
              <w:textAlignment w:val="baseline"/>
              <w:rPr>
                <w:b/>
                <w:bCs/>
                <w:color w:val="000000"/>
                <w:lang w:val="ro-RO" w:eastAsia="en-US"/>
              </w:rPr>
            </w:pPr>
          </w:p>
        </w:tc>
      </w:tr>
      <w:tr w:rsidR="00411221" w:rsidTr="00AD7E22">
        <w:tc>
          <w:tcPr>
            <w:tcW w:w="4111" w:type="dxa"/>
            <w:shd w:val="clear" w:color="auto" w:fill="auto"/>
            <w:tcMar>
              <w:left w:w="108" w:type="dxa"/>
            </w:tcMar>
          </w:tcPr>
          <w:p w:rsidR="00411221" w:rsidRDefault="00411221" w:rsidP="00AD7E22">
            <w:pPr>
              <w:tabs>
                <w:tab w:val="left" w:pos="710"/>
                <w:tab w:val="left" w:pos="9540"/>
              </w:tabs>
              <w:spacing w:line="360" w:lineRule="auto"/>
              <w:ind w:left="734" w:hanging="734"/>
              <w:jc w:val="center"/>
              <w:textAlignment w:val="baseline"/>
              <w:rPr>
                <w:lang w:val="ro-RO" w:eastAsia="en-US"/>
              </w:rPr>
            </w:pPr>
            <w:r>
              <w:rPr>
                <w:b/>
                <w:bCs/>
                <w:color w:val="000000"/>
                <w:lang w:val="ro-RO" w:eastAsia="en-US"/>
              </w:rPr>
              <w:t>6,01-6,50</w:t>
            </w:r>
            <w:r>
              <w:rPr>
                <w:color w:val="000000"/>
                <w:lang w:val="ro-RO" w:eastAsia="en-US"/>
              </w:rPr>
              <w:t xml:space="preserve"> </w:t>
            </w:r>
          </w:p>
        </w:tc>
        <w:tc>
          <w:tcPr>
            <w:tcW w:w="2125" w:type="dxa"/>
            <w:shd w:val="clear" w:color="auto" w:fill="auto"/>
            <w:tcMar>
              <w:left w:w="108" w:type="dxa"/>
            </w:tcMar>
          </w:tcPr>
          <w:p w:rsidR="00411221" w:rsidRDefault="00411221" w:rsidP="00AD7E22">
            <w:pPr>
              <w:tabs>
                <w:tab w:val="left" w:pos="710"/>
                <w:tab w:val="left" w:pos="9540"/>
              </w:tabs>
              <w:spacing w:line="360" w:lineRule="auto"/>
              <w:ind w:left="734" w:hanging="734"/>
              <w:jc w:val="center"/>
              <w:textAlignment w:val="baseline"/>
              <w:rPr>
                <w:lang w:val="ro-RO" w:eastAsia="en-US"/>
              </w:rPr>
            </w:pPr>
            <w:r>
              <w:rPr>
                <w:b/>
                <w:bCs/>
                <w:color w:val="000000"/>
                <w:lang w:val="ro-RO" w:eastAsia="en-US"/>
              </w:rPr>
              <w:t>6,5</w:t>
            </w:r>
            <w:r>
              <w:rPr>
                <w:color w:val="000000"/>
                <w:lang w:val="ro-RO" w:eastAsia="en-US"/>
              </w:rPr>
              <w:t xml:space="preserve"> </w:t>
            </w:r>
          </w:p>
        </w:tc>
        <w:tc>
          <w:tcPr>
            <w:tcW w:w="1702" w:type="dxa"/>
            <w:vMerge w:val="restart"/>
            <w:shd w:val="clear" w:color="auto" w:fill="auto"/>
            <w:tcMar>
              <w:left w:w="108" w:type="dxa"/>
            </w:tcMar>
            <w:vAlign w:val="center"/>
          </w:tcPr>
          <w:p w:rsidR="00411221" w:rsidRDefault="00411221" w:rsidP="00AD7E22">
            <w:pPr>
              <w:tabs>
                <w:tab w:val="left" w:pos="710"/>
                <w:tab w:val="left" w:pos="9540"/>
              </w:tabs>
              <w:spacing w:line="360" w:lineRule="auto"/>
              <w:ind w:left="734" w:hanging="734"/>
              <w:jc w:val="center"/>
              <w:textAlignment w:val="baseline"/>
              <w:rPr>
                <w:b/>
                <w:bCs/>
                <w:color w:val="000000"/>
                <w:lang w:val="ro-RO" w:eastAsia="en-US"/>
              </w:rPr>
            </w:pPr>
            <w:r>
              <w:rPr>
                <w:b/>
                <w:bCs/>
                <w:color w:val="000000"/>
                <w:lang w:val="ro-RO" w:eastAsia="en-US"/>
              </w:rPr>
              <w:t>D</w:t>
            </w:r>
          </w:p>
        </w:tc>
      </w:tr>
      <w:tr w:rsidR="00411221" w:rsidTr="00AD7E22">
        <w:tc>
          <w:tcPr>
            <w:tcW w:w="4111" w:type="dxa"/>
            <w:shd w:val="clear" w:color="auto" w:fill="auto"/>
            <w:tcMar>
              <w:left w:w="108" w:type="dxa"/>
            </w:tcMar>
          </w:tcPr>
          <w:p w:rsidR="00411221" w:rsidRDefault="00411221" w:rsidP="00AD7E22">
            <w:pPr>
              <w:tabs>
                <w:tab w:val="left" w:pos="710"/>
                <w:tab w:val="left" w:pos="9540"/>
              </w:tabs>
              <w:spacing w:line="360" w:lineRule="auto"/>
              <w:ind w:left="734" w:hanging="734"/>
              <w:jc w:val="center"/>
              <w:textAlignment w:val="baseline"/>
              <w:rPr>
                <w:lang w:val="ro-RO" w:eastAsia="en-US"/>
              </w:rPr>
            </w:pPr>
            <w:r>
              <w:rPr>
                <w:b/>
                <w:bCs/>
                <w:color w:val="000000"/>
                <w:lang w:val="ro-RO" w:eastAsia="en-US"/>
              </w:rPr>
              <w:t>6,51-7,00</w:t>
            </w:r>
            <w:r>
              <w:rPr>
                <w:color w:val="000000"/>
                <w:lang w:val="ro-RO" w:eastAsia="en-US"/>
              </w:rPr>
              <w:t xml:space="preserve"> </w:t>
            </w:r>
          </w:p>
        </w:tc>
        <w:tc>
          <w:tcPr>
            <w:tcW w:w="2125" w:type="dxa"/>
            <w:shd w:val="clear" w:color="auto" w:fill="auto"/>
            <w:tcMar>
              <w:left w:w="108" w:type="dxa"/>
            </w:tcMar>
          </w:tcPr>
          <w:p w:rsidR="00411221" w:rsidRDefault="00411221" w:rsidP="00AD7E22">
            <w:pPr>
              <w:tabs>
                <w:tab w:val="left" w:pos="710"/>
                <w:tab w:val="left" w:pos="9540"/>
              </w:tabs>
              <w:spacing w:line="360" w:lineRule="auto"/>
              <w:ind w:left="734" w:hanging="734"/>
              <w:jc w:val="center"/>
              <w:textAlignment w:val="baseline"/>
              <w:rPr>
                <w:lang w:val="ro-RO" w:eastAsia="en-US"/>
              </w:rPr>
            </w:pPr>
            <w:r>
              <w:rPr>
                <w:b/>
                <w:bCs/>
                <w:color w:val="000000"/>
                <w:lang w:val="ro-RO" w:eastAsia="en-US"/>
              </w:rPr>
              <w:t>7</w:t>
            </w:r>
            <w:r>
              <w:rPr>
                <w:color w:val="000000"/>
                <w:lang w:val="ro-RO" w:eastAsia="en-US"/>
              </w:rPr>
              <w:t xml:space="preserve"> </w:t>
            </w:r>
          </w:p>
        </w:tc>
        <w:tc>
          <w:tcPr>
            <w:tcW w:w="1702" w:type="dxa"/>
            <w:vMerge/>
            <w:shd w:val="clear" w:color="auto" w:fill="auto"/>
            <w:tcMar>
              <w:left w:w="108" w:type="dxa"/>
            </w:tcMar>
            <w:vAlign w:val="center"/>
          </w:tcPr>
          <w:p w:rsidR="00411221" w:rsidRDefault="00411221" w:rsidP="00AD7E22">
            <w:pPr>
              <w:tabs>
                <w:tab w:val="left" w:pos="710"/>
                <w:tab w:val="left" w:pos="9540"/>
              </w:tabs>
              <w:spacing w:line="360" w:lineRule="auto"/>
              <w:ind w:left="734" w:hanging="734"/>
              <w:jc w:val="center"/>
              <w:textAlignment w:val="baseline"/>
              <w:rPr>
                <w:b/>
                <w:bCs/>
                <w:color w:val="000000"/>
                <w:lang w:val="ro-RO" w:eastAsia="en-US"/>
              </w:rPr>
            </w:pPr>
          </w:p>
        </w:tc>
      </w:tr>
      <w:tr w:rsidR="00411221" w:rsidTr="00AD7E22">
        <w:tc>
          <w:tcPr>
            <w:tcW w:w="4111" w:type="dxa"/>
            <w:shd w:val="clear" w:color="auto" w:fill="auto"/>
            <w:tcMar>
              <w:left w:w="108" w:type="dxa"/>
            </w:tcMar>
          </w:tcPr>
          <w:p w:rsidR="00411221" w:rsidRDefault="00411221" w:rsidP="00AD7E22">
            <w:pPr>
              <w:tabs>
                <w:tab w:val="left" w:pos="710"/>
                <w:tab w:val="left" w:pos="9540"/>
              </w:tabs>
              <w:spacing w:line="360" w:lineRule="auto"/>
              <w:ind w:left="734" w:hanging="734"/>
              <w:jc w:val="center"/>
              <w:textAlignment w:val="baseline"/>
              <w:rPr>
                <w:lang w:val="ro-RO" w:eastAsia="en-US"/>
              </w:rPr>
            </w:pPr>
            <w:r>
              <w:rPr>
                <w:b/>
                <w:bCs/>
                <w:color w:val="000000"/>
                <w:lang w:val="ro-RO" w:eastAsia="en-US"/>
              </w:rPr>
              <w:t>7,01-7,50</w:t>
            </w:r>
            <w:r>
              <w:rPr>
                <w:color w:val="000000"/>
                <w:lang w:val="ro-RO" w:eastAsia="en-US"/>
              </w:rPr>
              <w:t xml:space="preserve"> </w:t>
            </w:r>
          </w:p>
        </w:tc>
        <w:tc>
          <w:tcPr>
            <w:tcW w:w="2125" w:type="dxa"/>
            <w:shd w:val="clear" w:color="auto" w:fill="auto"/>
            <w:tcMar>
              <w:left w:w="108" w:type="dxa"/>
            </w:tcMar>
          </w:tcPr>
          <w:p w:rsidR="00411221" w:rsidRDefault="00411221" w:rsidP="00AD7E22">
            <w:pPr>
              <w:tabs>
                <w:tab w:val="left" w:pos="710"/>
                <w:tab w:val="left" w:pos="9540"/>
              </w:tabs>
              <w:spacing w:line="360" w:lineRule="auto"/>
              <w:ind w:left="734" w:hanging="734"/>
              <w:jc w:val="center"/>
              <w:textAlignment w:val="baseline"/>
              <w:rPr>
                <w:lang w:val="ro-RO" w:eastAsia="en-US"/>
              </w:rPr>
            </w:pPr>
            <w:r>
              <w:rPr>
                <w:b/>
                <w:bCs/>
                <w:color w:val="000000"/>
                <w:lang w:val="ro-RO" w:eastAsia="en-US"/>
              </w:rPr>
              <w:t>7,5</w:t>
            </w:r>
            <w:r>
              <w:rPr>
                <w:color w:val="000000"/>
                <w:lang w:val="ro-RO" w:eastAsia="en-US"/>
              </w:rPr>
              <w:t xml:space="preserve"> </w:t>
            </w:r>
          </w:p>
        </w:tc>
        <w:tc>
          <w:tcPr>
            <w:tcW w:w="1702" w:type="dxa"/>
            <w:vMerge w:val="restart"/>
            <w:shd w:val="clear" w:color="auto" w:fill="auto"/>
            <w:tcMar>
              <w:left w:w="108" w:type="dxa"/>
            </w:tcMar>
            <w:vAlign w:val="center"/>
          </w:tcPr>
          <w:p w:rsidR="00411221" w:rsidRDefault="00411221" w:rsidP="00AD7E22">
            <w:pPr>
              <w:tabs>
                <w:tab w:val="left" w:pos="710"/>
                <w:tab w:val="left" w:pos="9540"/>
              </w:tabs>
              <w:spacing w:line="360" w:lineRule="auto"/>
              <w:ind w:left="734" w:hanging="734"/>
              <w:jc w:val="center"/>
              <w:textAlignment w:val="baseline"/>
              <w:rPr>
                <w:b/>
                <w:bCs/>
                <w:color w:val="000000"/>
                <w:lang w:val="ro-RO" w:eastAsia="en-US"/>
              </w:rPr>
            </w:pPr>
            <w:r>
              <w:rPr>
                <w:b/>
                <w:bCs/>
                <w:color w:val="000000"/>
                <w:lang w:val="ro-RO" w:eastAsia="en-US"/>
              </w:rPr>
              <w:t>C</w:t>
            </w:r>
          </w:p>
        </w:tc>
      </w:tr>
      <w:tr w:rsidR="00411221" w:rsidTr="00AD7E22">
        <w:tc>
          <w:tcPr>
            <w:tcW w:w="4111" w:type="dxa"/>
            <w:shd w:val="clear" w:color="auto" w:fill="auto"/>
            <w:tcMar>
              <w:left w:w="108" w:type="dxa"/>
            </w:tcMar>
          </w:tcPr>
          <w:p w:rsidR="00411221" w:rsidRDefault="00411221" w:rsidP="00AD7E22">
            <w:pPr>
              <w:tabs>
                <w:tab w:val="left" w:pos="710"/>
                <w:tab w:val="left" w:pos="9540"/>
              </w:tabs>
              <w:spacing w:line="360" w:lineRule="auto"/>
              <w:ind w:left="734" w:hanging="734"/>
              <w:jc w:val="center"/>
              <w:textAlignment w:val="baseline"/>
              <w:rPr>
                <w:lang w:val="ro-RO" w:eastAsia="en-US"/>
              </w:rPr>
            </w:pPr>
            <w:r>
              <w:rPr>
                <w:b/>
                <w:bCs/>
                <w:color w:val="000000"/>
                <w:lang w:val="ro-RO" w:eastAsia="en-US"/>
              </w:rPr>
              <w:t>7,51-8,00</w:t>
            </w:r>
            <w:r>
              <w:rPr>
                <w:color w:val="000000"/>
                <w:lang w:val="ro-RO" w:eastAsia="en-US"/>
              </w:rPr>
              <w:t xml:space="preserve"> </w:t>
            </w:r>
          </w:p>
        </w:tc>
        <w:tc>
          <w:tcPr>
            <w:tcW w:w="2125" w:type="dxa"/>
            <w:shd w:val="clear" w:color="auto" w:fill="auto"/>
            <w:tcMar>
              <w:left w:w="108" w:type="dxa"/>
            </w:tcMar>
          </w:tcPr>
          <w:p w:rsidR="00411221" w:rsidRDefault="00411221" w:rsidP="00AD7E22">
            <w:pPr>
              <w:tabs>
                <w:tab w:val="left" w:pos="710"/>
                <w:tab w:val="left" w:pos="9540"/>
              </w:tabs>
              <w:spacing w:line="360" w:lineRule="auto"/>
              <w:ind w:left="734" w:hanging="734"/>
              <w:jc w:val="center"/>
              <w:textAlignment w:val="baseline"/>
              <w:rPr>
                <w:lang w:val="ro-RO" w:eastAsia="en-US"/>
              </w:rPr>
            </w:pPr>
            <w:r>
              <w:rPr>
                <w:b/>
                <w:bCs/>
                <w:color w:val="000000"/>
                <w:lang w:val="ro-RO" w:eastAsia="en-US"/>
              </w:rPr>
              <w:t>8</w:t>
            </w:r>
            <w:r>
              <w:rPr>
                <w:color w:val="000000"/>
                <w:lang w:val="ro-RO" w:eastAsia="en-US"/>
              </w:rPr>
              <w:t xml:space="preserve"> </w:t>
            </w:r>
          </w:p>
        </w:tc>
        <w:tc>
          <w:tcPr>
            <w:tcW w:w="1702" w:type="dxa"/>
            <w:vMerge/>
            <w:shd w:val="clear" w:color="auto" w:fill="auto"/>
            <w:tcMar>
              <w:left w:w="108" w:type="dxa"/>
            </w:tcMar>
            <w:vAlign w:val="center"/>
          </w:tcPr>
          <w:p w:rsidR="00411221" w:rsidRDefault="00411221" w:rsidP="00AD7E22">
            <w:pPr>
              <w:tabs>
                <w:tab w:val="left" w:pos="710"/>
                <w:tab w:val="left" w:pos="9540"/>
              </w:tabs>
              <w:spacing w:line="360" w:lineRule="auto"/>
              <w:ind w:left="734" w:hanging="734"/>
              <w:jc w:val="center"/>
              <w:textAlignment w:val="baseline"/>
              <w:rPr>
                <w:b/>
                <w:bCs/>
                <w:color w:val="000000"/>
                <w:lang w:val="ro-RO" w:eastAsia="en-US"/>
              </w:rPr>
            </w:pPr>
          </w:p>
        </w:tc>
      </w:tr>
      <w:tr w:rsidR="00411221" w:rsidTr="00AD7E22">
        <w:tc>
          <w:tcPr>
            <w:tcW w:w="4111" w:type="dxa"/>
            <w:shd w:val="clear" w:color="auto" w:fill="auto"/>
            <w:tcMar>
              <w:left w:w="108" w:type="dxa"/>
            </w:tcMar>
          </w:tcPr>
          <w:p w:rsidR="00411221" w:rsidRDefault="00411221" w:rsidP="00AD7E22">
            <w:pPr>
              <w:tabs>
                <w:tab w:val="left" w:pos="710"/>
                <w:tab w:val="left" w:pos="9540"/>
              </w:tabs>
              <w:spacing w:line="360" w:lineRule="auto"/>
              <w:ind w:left="734" w:hanging="734"/>
              <w:jc w:val="center"/>
              <w:textAlignment w:val="baseline"/>
              <w:rPr>
                <w:lang w:val="ro-RO" w:eastAsia="en-US"/>
              </w:rPr>
            </w:pPr>
            <w:r>
              <w:rPr>
                <w:b/>
                <w:bCs/>
                <w:color w:val="000000"/>
                <w:lang w:val="ro-RO" w:eastAsia="en-US"/>
              </w:rPr>
              <w:t>8,01-8,50</w:t>
            </w:r>
            <w:r>
              <w:rPr>
                <w:color w:val="000000"/>
                <w:lang w:val="ro-RO" w:eastAsia="en-US"/>
              </w:rPr>
              <w:t xml:space="preserve"> </w:t>
            </w:r>
          </w:p>
        </w:tc>
        <w:tc>
          <w:tcPr>
            <w:tcW w:w="2125" w:type="dxa"/>
            <w:shd w:val="clear" w:color="auto" w:fill="auto"/>
            <w:tcMar>
              <w:left w:w="108" w:type="dxa"/>
            </w:tcMar>
          </w:tcPr>
          <w:p w:rsidR="00411221" w:rsidRDefault="00411221" w:rsidP="00AD7E22">
            <w:pPr>
              <w:tabs>
                <w:tab w:val="left" w:pos="710"/>
                <w:tab w:val="left" w:pos="9540"/>
              </w:tabs>
              <w:spacing w:line="360" w:lineRule="auto"/>
              <w:ind w:left="734" w:hanging="734"/>
              <w:jc w:val="center"/>
              <w:textAlignment w:val="baseline"/>
              <w:rPr>
                <w:lang w:val="ro-RO" w:eastAsia="en-US"/>
              </w:rPr>
            </w:pPr>
            <w:r>
              <w:rPr>
                <w:b/>
                <w:bCs/>
                <w:color w:val="000000"/>
                <w:lang w:val="ro-RO" w:eastAsia="en-US"/>
              </w:rPr>
              <w:t>8,5</w:t>
            </w:r>
            <w:r>
              <w:rPr>
                <w:color w:val="000000"/>
                <w:lang w:val="ro-RO" w:eastAsia="en-US"/>
              </w:rPr>
              <w:t xml:space="preserve"> </w:t>
            </w:r>
          </w:p>
        </w:tc>
        <w:tc>
          <w:tcPr>
            <w:tcW w:w="1702" w:type="dxa"/>
            <w:vMerge w:val="restart"/>
            <w:shd w:val="clear" w:color="auto" w:fill="auto"/>
            <w:tcMar>
              <w:left w:w="108" w:type="dxa"/>
            </w:tcMar>
            <w:vAlign w:val="center"/>
          </w:tcPr>
          <w:p w:rsidR="00411221" w:rsidRDefault="00411221" w:rsidP="00AD7E22">
            <w:pPr>
              <w:tabs>
                <w:tab w:val="left" w:pos="710"/>
                <w:tab w:val="left" w:pos="9540"/>
              </w:tabs>
              <w:spacing w:line="360" w:lineRule="auto"/>
              <w:ind w:left="734" w:hanging="734"/>
              <w:jc w:val="center"/>
              <w:textAlignment w:val="baseline"/>
              <w:rPr>
                <w:b/>
                <w:bCs/>
                <w:color w:val="000000"/>
                <w:lang w:val="ro-RO" w:eastAsia="en-US"/>
              </w:rPr>
            </w:pPr>
            <w:r>
              <w:rPr>
                <w:b/>
                <w:bCs/>
                <w:color w:val="000000"/>
                <w:lang w:val="ro-RO" w:eastAsia="en-US"/>
              </w:rPr>
              <w:t>B</w:t>
            </w:r>
          </w:p>
        </w:tc>
      </w:tr>
      <w:tr w:rsidR="00411221" w:rsidTr="00AD7E22">
        <w:tc>
          <w:tcPr>
            <w:tcW w:w="4111" w:type="dxa"/>
            <w:shd w:val="clear" w:color="auto" w:fill="auto"/>
            <w:tcMar>
              <w:left w:w="108" w:type="dxa"/>
            </w:tcMar>
          </w:tcPr>
          <w:p w:rsidR="00411221" w:rsidRDefault="00411221" w:rsidP="00AD7E22">
            <w:pPr>
              <w:tabs>
                <w:tab w:val="left" w:pos="710"/>
                <w:tab w:val="left" w:pos="9540"/>
              </w:tabs>
              <w:spacing w:line="360" w:lineRule="auto"/>
              <w:ind w:left="734" w:hanging="734"/>
              <w:jc w:val="center"/>
              <w:textAlignment w:val="baseline"/>
              <w:rPr>
                <w:lang w:val="ro-RO" w:eastAsia="en-US"/>
              </w:rPr>
            </w:pPr>
            <w:r>
              <w:rPr>
                <w:b/>
                <w:bCs/>
                <w:color w:val="000000"/>
                <w:lang w:val="ro-RO" w:eastAsia="en-US"/>
              </w:rPr>
              <w:t>8,51-8,00</w:t>
            </w:r>
            <w:r>
              <w:rPr>
                <w:color w:val="000000"/>
                <w:lang w:val="ro-RO" w:eastAsia="en-US"/>
              </w:rPr>
              <w:t xml:space="preserve"> </w:t>
            </w:r>
          </w:p>
        </w:tc>
        <w:tc>
          <w:tcPr>
            <w:tcW w:w="2125" w:type="dxa"/>
            <w:shd w:val="clear" w:color="auto" w:fill="auto"/>
            <w:tcMar>
              <w:left w:w="108" w:type="dxa"/>
            </w:tcMar>
          </w:tcPr>
          <w:p w:rsidR="00411221" w:rsidRDefault="00411221" w:rsidP="00AD7E22">
            <w:pPr>
              <w:tabs>
                <w:tab w:val="left" w:pos="710"/>
                <w:tab w:val="left" w:pos="9540"/>
              </w:tabs>
              <w:spacing w:line="360" w:lineRule="auto"/>
              <w:ind w:left="734" w:hanging="734"/>
              <w:jc w:val="center"/>
              <w:textAlignment w:val="baseline"/>
              <w:rPr>
                <w:lang w:val="ro-RO" w:eastAsia="en-US"/>
              </w:rPr>
            </w:pPr>
            <w:r>
              <w:rPr>
                <w:b/>
                <w:bCs/>
                <w:color w:val="000000"/>
                <w:lang w:val="ro-RO" w:eastAsia="en-US"/>
              </w:rPr>
              <w:t>9</w:t>
            </w:r>
            <w:r>
              <w:rPr>
                <w:color w:val="000000"/>
                <w:lang w:val="ro-RO" w:eastAsia="en-US"/>
              </w:rPr>
              <w:t xml:space="preserve"> </w:t>
            </w:r>
          </w:p>
        </w:tc>
        <w:tc>
          <w:tcPr>
            <w:tcW w:w="1702" w:type="dxa"/>
            <w:vMerge/>
            <w:shd w:val="clear" w:color="auto" w:fill="auto"/>
            <w:tcMar>
              <w:left w:w="108" w:type="dxa"/>
            </w:tcMar>
            <w:vAlign w:val="center"/>
          </w:tcPr>
          <w:p w:rsidR="00411221" w:rsidRDefault="00411221" w:rsidP="00AD7E22">
            <w:pPr>
              <w:tabs>
                <w:tab w:val="left" w:pos="710"/>
                <w:tab w:val="left" w:pos="9540"/>
              </w:tabs>
              <w:spacing w:line="360" w:lineRule="auto"/>
              <w:ind w:left="734" w:hanging="734"/>
              <w:jc w:val="center"/>
              <w:textAlignment w:val="baseline"/>
              <w:rPr>
                <w:b/>
                <w:bCs/>
                <w:color w:val="000000"/>
                <w:lang w:val="ro-RO" w:eastAsia="en-US"/>
              </w:rPr>
            </w:pPr>
          </w:p>
        </w:tc>
      </w:tr>
      <w:tr w:rsidR="00411221" w:rsidTr="00AD7E22">
        <w:tc>
          <w:tcPr>
            <w:tcW w:w="4111" w:type="dxa"/>
            <w:shd w:val="clear" w:color="auto" w:fill="auto"/>
            <w:tcMar>
              <w:left w:w="108" w:type="dxa"/>
            </w:tcMar>
          </w:tcPr>
          <w:p w:rsidR="00411221" w:rsidRDefault="00411221" w:rsidP="00AD7E22">
            <w:pPr>
              <w:tabs>
                <w:tab w:val="left" w:pos="710"/>
                <w:tab w:val="left" w:pos="9540"/>
              </w:tabs>
              <w:spacing w:line="360" w:lineRule="auto"/>
              <w:ind w:left="734" w:hanging="734"/>
              <w:jc w:val="center"/>
              <w:textAlignment w:val="baseline"/>
              <w:rPr>
                <w:lang w:val="ro-RO" w:eastAsia="en-US"/>
              </w:rPr>
            </w:pPr>
            <w:r>
              <w:rPr>
                <w:b/>
                <w:bCs/>
                <w:color w:val="000000"/>
                <w:lang w:val="ro-RO" w:eastAsia="en-US"/>
              </w:rPr>
              <w:t>9,01-9,50</w:t>
            </w:r>
            <w:r>
              <w:rPr>
                <w:color w:val="000000"/>
                <w:lang w:val="ro-RO" w:eastAsia="en-US"/>
              </w:rPr>
              <w:t xml:space="preserve"> </w:t>
            </w:r>
          </w:p>
        </w:tc>
        <w:tc>
          <w:tcPr>
            <w:tcW w:w="2125" w:type="dxa"/>
            <w:shd w:val="clear" w:color="auto" w:fill="auto"/>
            <w:tcMar>
              <w:left w:w="108" w:type="dxa"/>
            </w:tcMar>
          </w:tcPr>
          <w:p w:rsidR="00411221" w:rsidRDefault="00411221" w:rsidP="00AD7E22">
            <w:pPr>
              <w:tabs>
                <w:tab w:val="left" w:pos="710"/>
                <w:tab w:val="left" w:pos="9540"/>
              </w:tabs>
              <w:spacing w:line="360" w:lineRule="auto"/>
              <w:ind w:left="734" w:hanging="734"/>
              <w:jc w:val="center"/>
              <w:textAlignment w:val="baseline"/>
              <w:rPr>
                <w:lang w:val="ro-RO" w:eastAsia="en-US"/>
              </w:rPr>
            </w:pPr>
            <w:r>
              <w:rPr>
                <w:b/>
                <w:bCs/>
                <w:color w:val="000000"/>
                <w:lang w:val="ro-RO" w:eastAsia="en-US"/>
              </w:rPr>
              <w:t>9,5</w:t>
            </w:r>
            <w:r>
              <w:rPr>
                <w:color w:val="000000"/>
                <w:lang w:val="ro-RO" w:eastAsia="en-US"/>
              </w:rPr>
              <w:t xml:space="preserve"> </w:t>
            </w:r>
          </w:p>
        </w:tc>
        <w:tc>
          <w:tcPr>
            <w:tcW w:w="1702" w:type="dxa"/>
            <w:vMerge w:val="restart"/>
            <w:shd w:val="clear" w:color="auto" w:fill="auto"/>
            <w:tcMar>
              <w:left w:w="108" w:type="dxa"/>
            </w:tcMar>
            <w:vAlign w:val="center"/>
          </w:tcPr>
          <w:p w:rsidR="00411221" w:rsidRDefault="00411221" w:rsidP="00AD7E22">
            <w:pPr>
              <w:tabs>
                <w:tab w:val="left" w:pos="710"/>
                <w:tab w:val="left" w:pos="9540"/>
              </w:tabs>
              <w:spacing w:line="360" w:lineRule="auto"/>
              <w:ind w:left="734" w:hanging="734"/>
              <w:jc w:val="center"/>
              <w:textAlignment w:val="baseline"/>
              <w:rPr>
                <w:b/>
                <w:bCs/>
                <w:color w:val="000000"/>
                <w:lang w:val="ro-RO" w:eastAsia="en-US"/>
              </w:rPr>
            </w:pPr>
            <w:r>
              <w:rPr>
                <w:b/>
                <w:bCs/>
                <w:color w:val="000000"/>
                <w:lang w:val="ro-RO" w:eastAsia="en-US"/>
              </w:rPr>
              <w:t>A</w:t>
            </w:r>
          </w:p>
        </w:tc>
      </w:tr>
      <w:tr w:rsidR="00411221" w:rsidTr="00AD7E22">
        <w:tc>
          <w:tcPr>
            <w:tcW w:w="4111" w:type="dxa"/>
            <w:shd w:val="clear" w:color="auto" w:fill="auto"/>
            <w:tcMar>
              <w:left w:w="108" w:type="dxa"/>
            </w:tcMar>
          </w:tcPr>
          <w:p w:rsidR="00411221" w:rsidRDefault="00411221" w:rsidP="00AD7E22">
            <w:pPr>
              <w:tabs>
                <w:tab w:val="left" w:pos="710"/>
                <w:tab w:val="left" w:pos="9540"/>
              </w:tabs>
              <w:spacing w:line="360" w:lineRule="auto"/>
              <w:ind w:left="734" w:hanging="734"/>
              <w:jc w:val="center"/>
              <w:textAlignment w:val="baseline"/>
              <w:rPr>
                <w:lang w:val="ro-RO" w:eastAsia="en-US"/>
              </w:rPr>
            </w:pPr>
            <w:r>
              <w:rPr>
                <w:b/>
                <w:bCs/>
                <w:color w:val="000000"/>
                <w:lang w:val="ro-RO" w:eastAsia="en-US"/>
              </w:rPr>
              <w:t>9,51-10,0</w:t>
            </w:r>
            <w:r>
              <w:rPr>
                <w:color w:val="000000"/>
                <w:lang w:val="ro-RO" w:eastAsia="en-US"/>
              </w:rPr>
              <w:t xml:space="preserve"> </w:t>
            </w:r>
          </w:p>
        </w:tc>
        <w:tc>
          <w:tcPr>
            <w:tcW w:w="2125" w:type="dxa"/>
            <w:shd w:val="clear" w:color="auto" w:fill="auto"/>
            <w:tcMar>
              <w:left w:w="108" w:type="dxa"/>
            </w:tcMar>
          </w:tcPr>
          <w:p w:rsidR="00411221" w:rsidRDefault="00411221" w:rsidP="00AD7E22">
            <w:pPr>
              <w:tabs>
                <w:tab w:val="left" w:pos="710"/>
                <w:tab w:val="left" w:pos="9540"/>
              </w:tabs>
              <w:spacing w:line="360" w:lineRule="auto"/>
              <w:ind w:left="734" w:hanging="734"/>
              <w:jc w:val="center"/>
              <w:textAlignment w:val="baseline"/>
              <w:rPr>
                <w:lang w:val="ro-RO" w:eastAsia="en-US"/>
              </w:rPr>
            </w:pPr>
            <w:r>
              <w:rPr>
                <w:b/>
                <w:bCs/>
                <w:color w:val="000000"/>
                <w:lang w:val="ro-RO" w:eastAsia="en-US"/>
              </w:rPr>
              <w:t>10</w:t>
            </w:r>
            <w:r>
              <w:rPr>
                <w:color w:val="000000"/>
                <w:lang w:val="ro-RO" w:eastAsia="en-US"/>
              </w:rPr>
              <w:t xml:space="preserve"> </w:t>
            </w:r>
          </w:p>
        </w:tc>
        <w:tc>
          <w:tcPr>
            <w:tcW w:w="1702" w:type="dxa"/>
            <w:vMerge/>
            <w:shd w:val="clear" w:color="auto" w:fill="auto"/>
            <w:tcMar>
              <w:left w:w="108" w:type="dxa"/>
            </w:tcMar>
          </w:tcPr>
          <w:p w:rsidR="00411221" w:rsidRDefault="00411221" w:rsidP="00AD7E22">
            <w:pPr>
              <w:tabs>
                <w:tab w:val="left" w:pos="710"/>
                <w:tab w:val="left" w:pos="9540"/>
              </w:tabs>
              <w:spacing w:line="360" w:lineRule="auto"/>
              <w:ind w:left="734" w:hanging="734"/>
              <w:jc w:val="center"/>
              <w:textAlignment w:val="baseline"/>
              <w:rPr>
                <w:b/>
                <w:bCs/>
                <w:color w:val="000000"/>
                <w:lang w:val="ro-RO" w:eastAsia="en-US"/>
              </w:rPr>
            </w:pPr>
          </w:p>
        </w:tc>
      </w:tr>
    </w:tbl>
    <w:p w:rsidR="00411221" w:rsidRDefault="00411221" w:rsidP="00411221">
      <w:pPr>
        <w:jc w:val="both"/>
        <w:rPr>
          <w:i/>
          <w:sz w:val="26"/>
          <w:szCs w:val="26"/>
          <w:lang w:val="ro-RO"/>
        </w:rPr>
      </w:pPr>
    </w:p>
    <w:p w:rsidR="00411221" w:rsidRDefault="00411221" w:rsidP="00411221">
      <w:pPr>
        <w:pStyle w:val="Listparagraf"/>
        <w:widowControl w:val="0"/>
        <w:numPr>
          <w:ilvl w:val="0"/>
          <w:numId w:val="43"/>
        </w:numPr>
        <w:tabs>
          <w:tab w:val="left" w:pos="851"/>
        </w:tabs>
        <w:spacing w:before="360" w:after="240"/>
        <w:ind w:left="709" w:hanging="567"/>
      </w:pPr>
      <w:r>
        <w:rPr>
          <w:b/>
          <w:caps/>
          <w:sz w:val="28"/>
          <w:lang w:val="ro-RO"/>
        </w:rPr>
        <w:t>Recommended bibliography:</w:t>
      </w:r>
    </w:p>
    <w:p w:rsidR="00411221" w:rsidRDefault="00411221" w:rsidP="00411221">
      <w:pPr>
        <w:pStyle w:val="Listparagraf"/>
        <w:widowControl w:val="0"/>
        <w:spacing w:before="120" w:after="120"/>
        <w:ind w:left="284"/>
      </w:pPr>
      <w:r>
        <w:rPr>
          <w:i/>
          <w:sz w:val="28"/>
          <w:lang w:val="ro-RO"/>
        </w:rPr>
        <w:t>A. Obligatory:</w:t>
      </w:r>
    </w:p>
    <w:p w:rsidR="00411221" w:rsidRDefault="00411221" w:rsidP="00411221">
      <w:pPr>
        <w:pStyle w:val="Corptext"/>
        <w:widowControl/>
        <w:numPr>
          <w:ilvl w:val="0"/>
          <w:numId w:val="47"/>
        </w:numPr>
        <w:spacing w:after="0"/>
        <w:rPr>
          <w:szCs w:val="24"/>
        </w:rPr>
      </w:pPr>
      <w:r>
        <w:rPr>
          <w:szCs w:val="24"/>
        </w:rPr>
        <w:t>Postolachi I. şi colab. “Protetica dentară”. Chişinău 1993.</w:t>
      </w:r>
    </w:p>
    <w:p w:rsidR="00411221" w:rsidRDefault="00411221" w:rsidP="00411221">
      <w:pPr>
        <w:numPr>
          <w:ilvl w:val="0"/>
          <w:numId w:val="47"/>
        </w:numPr>
        <w:jc w:val="both"/>
        <w:rPr>
          <w:lang w:val="ro-RO"/>
        </w:rPr>
      </w:pPr>
      <w:r>
        <w:rPr>
          <w:lang w:val="ro-RO"/>
        </w:rPr>
        <w:t>Bîrsa Gh., Postolachi I. “Tehnici de confecţionare a protezelor dentare”. Chişinău 1994.</w:t>
      </w:r>
    </w:p>
    <w:p w:rsidR="00411221" w:rsidRDefault="00411221" w:rsidP="00411221">
      <w:pPr>
        <w:numPr>
          <w:ilvl w:val="0"/>
          <w:numId w:val="47"/>
        </w:numPr>
        <w:jc w:val="both"/>
        <w:rPr>
          <w:lang w:val="ro-RO"/>
        </w:rPr>
      </w:pPr>
      <w:r>
        <w:rPr>
          <w:lang w:val="ro-RO"/>
        </w:rPr>
        <w:t>Prelegeri</w:t>
      </w:r>
    </w:p>
    <w:p w:rsidR="00411221" w:rsidRDefault="00411221" w:rsidP="00411221">
      <w:pPr>
        <w:pStyle w:val="Listparagraf"/>
        <w:widowControl w:val="0"/>
        <w:spacing w:before="120" w:after="120"/>
        <w:ind w:left="284"/>
      </w:pPr>
      <w:r>
        <w:rPr>
          <w:i/>
          <w:sz w:val="28"/>
          <w:lang w:val="ro-RO"/>
        </w:rPr>
        <w:t>B. Additional</w:t>
      </w:r>
    </w:p>
    <w:p w:rsidR="00411221" w:rsidRDefault="00411221" w:rsidP="00411221">
      <w:pPr>
        <w:numPr>
          <w:ilvl w:val="0"/>
          <w:numId w:val="48"/>
        </w:numPr>
        <w:rPr>
          <w:lang w:val="ro-RO"/>
        </w:rPr>
      </w:pPr>
      <w:r>
        <w:rPr>
          <w:lang w:val="ro-RO"/>
        </w:rPr>
        <w:t>Копейкин В.Н. «Ортопедическая стоматология». М., 2001</w:t>
      </w:r>
    </w:p>
    <w:p w:rsidR="00652F9D" w:rsidRPr="00AD398A" w:rsidRDefault="00411221" w:rsidP="00411221">
      <w:pPr>
        <w:widowControl w:val="0"/>
        <w:ind w:left="142"/>
        <w:jc w:val="both"/>
      </w:pPr>
      <w:r>
        <w:rPr>
          <w:lang w:val="ro-RO"/>
        </w:rPr>
        <w:t>Rîndaşu I. Proteze dentare. V.I. Bucureşti, Ed.Medicală, 2000</w:t>
      </w:r>
    </w:p>
    <w:p w:rsidR="00FB4E37" w:rsidRPr="00AD398A" w:rsidRDefault="00FB4E37"/>
    <w:sectPr w:rsidR="00FB4E37" w:rsidRPr="00AD398A" w:rsidSect="002B61C0">
      <w:headerReference w:type="default" r:id="rId8"/>
      <w:pgSz w:w="11906" w:h="16838"/>
      <w:pgMar w:top="836" w:right="746" w:bottom="1134" w:left="108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531F" w:rsidRDefault="00B2531F">
      <w:r>
        <w:separator/>
      </w:r>
    </w:p>
  </w:endnote>
  <w:endnote w:type="continuationSeparator" w:id="0">
    <w:p w:rsidR="00B2531F" w:rsidRDefault="00B25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Pragmatica">
    <w:altName w:val="Arial Narrow"/>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531F" w:rsidRDefault="00B2531F">
      <w:r>
        <w:separator/>
      </w:r>
    </w:p>
  </w:footnote>
  <w:footnote w:type="continuationSeparator" w:id="0">
    <w:p w:rsidR="00B2531F" w:rsidRDefault="00B253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6095"/>
      <w:gridCol w:w="1276"/>
      <w:gridCol w:w="1374"/>
    </w:tblGrid>
    <w:tr w:rsidR="000A5F77" w:rsidTr="002B61C0">
      <w:trPr>
        <w:trHeight w:val="454"/>
      </w:trPr>
      <w:tc>
        <w:tcPr>
          <w:tcW w:w="1418" w:type="dxa"/>
          <w:vMerge w:val="restart"/>
        </w:tcPr>
        <w:p w:rsidR="000A5F77" w:rsidRPr="00137470" w:rsidRDefault="000A5F77" w:rsidP="002B61C0">
          <w:pPr>
            <w:jc w:val="center"/>
          </w:pPr>
          <w:r>
            <w:rPr>
              <w:noProof/>
              <w:lang w:val="ru-RU"/>
            </w:rPr>
            <w:drawing>
              <wp:anchor distT="0" distB="0" distL="114300" distR="114300" simplePos="0" relativeHeight="251657216" behindDoc="0" locked="0" layoutInCell="1" allowOverlap="1">
                <wp:simplePos x="0" y="0"/>
                <wp:positionH relativeFrom="column">
                  <wp:posOffset>83820</wp:posOffset>
                </wp:positionH>
                <wp:positionV relativeFrom="paragraph">
                  <wp:posOffset>41275</wp:posOffset>
                </wp:positionV>
                <wp:extent cx="523875" cy="600075"/>
                <wp:effectExtent l="0" t="0" r="0" b="0"/>
                <wp:wrapNone/>
                <wp:docPr id="7" name="Imagine 0" descr="usmf.png"/>
                <wp:cNvGraphicFramePr/>
                <a:graphic xmlns:a="http://schemas.openxmlformats.org/drawingml/2006/main">
                  <a:graphicData uri="http://schemas.openxmlformats.org/drawingml/2006/picture">
                    <pic:pic xmlns:pic="http://schemas.openxmlformats.org/drawingml/2006/picture">
                      <pic:nvPicPr>
                        <pic:cNvPr id="1" name="Imagine 0" descr="usm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600075"/>
                        </a:xfrm>
                        <a:prstGeom prst="rect">
                          <a:avLst/>
                        </a:prstGeom>
                      </pic:spPr>
                    </pic:pic>
                  </a:graphicData>
                </a:graphic>
              </wp:anchor>
            </w:drawing>
          </w:r>
          <w:r w:rsidR="00B2531F">
            <w:rPr>
              <w:noProof/>
            </w:rPr>
            <w:pict>
              <v:rect id="Dreptunghi 2" o:spid="_x0000_s2049" style="position:absolute;left:0;text-align:left;margin-left:-12.5pt;margin-top:-5.5pt;width:522.45pt;height:759.3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" filled="f"/>
            </w:pict>
          </w:r>
        </w:p>
        <w:p w:rsidR="000A5F77" w:rsidRDefault="000A5F77" w:rsidP="002B61C0"/>
      </w:tc>
      <w:tc>
        <w:tcPr>
          <w:tcW w:w="6095" w:type="dxa"/>
          <w:vMerge w:val="restart"/>
          <w:vAlign w:val="center"/>
        </w:tcPr>
        <w:p w:rsidR="000A5F77" w:rsidRPr="00137470" w:rsidRDefault="000A5F77" w:rsidP="002B61C0">
          <w:pPr>
            <w:pStyle w:val="Titlu"/>
            <w:spacing w:line="240" w:lineRule="auto"/>
            <w:rPr>
              <w:i w:val="0"/>
              <w:sz w:val="26"/>
            </w:rPr>
          </w:pPr>
          <w:r>
            <w:rPr>
              <w:rFonts w:asciiTheme="minorHAnsi" w:hAnsiTheme="minorHAnsi" w:cstheme="minorHAnsi"/>
              <w:bCs w:val="0"/>
              <w:i w:val="0"/>
              <w:sz w:val="26"/>
            </w:rPr>
            <w:t>CD</w:t>
          </w:r>
          <w:r w:rsidRPr="00FE2F96">
            <w:rPr>
              <w:rFonts w:asciiTheme="minorHAnsi" w:hAnsiTheme="minorHAnsi" w:cstheme="minorHAnsi"/>
              <w:bCs w:val="0"/>
              <w:i w:val="0"/>
              <w:sz w:val="26"/>
            </w:rPr>
            <w:t xml:space="preserve"> </w:t>
          </w:r>
          <w:r>
            <w:rPr>
              <w:rFonts w:asciiTheme="minorHAnsi" w:hAnsiTheme="minorHAnsi" w:cstheme="minorHAnsi"/>
              <w:bCs w:val="0"/>
              <w:i w:val="0"/>
              <w:sz w:val="26"/>
            </w:rPr>
            <w:t>8</w:t>
          </w:r>
          <w:r w:rsidRPr="00FE2F96">
            <w:rPr>
              <w:rFonts w:asciiTheme="minorHAnsi" w:hAnsiTheme="minorHAnsi" w:cstheme="minorHAnsi"/>
              <w:bCs w:val="0"/>
              <w:i w:val="0"/>
              <w:sz w:val="26"/>
            </w:rPr>
            <w:t>.5.1</w:t>
          </w:r>
          <w:r>
            <w:rPr>
              <w:rFonts w:asciiTheme="minorHAnsi" w:hAnsiTheme="minorHAnsi" w:cstheme="minorHAnsi"/>
              <w:bCs w:val="0"/>
              <w:i w:val="0"/>
              <w:sz w:val="26"/>
            </w:rPr>
            <w:t xml:space="preserve"> </w:t>
          </w:r>
          <w:r>
            <w:rPr>
              <w:rFonts w:asciiTheme="minorHAnsi" w:hAnsiTheme="minorHAnsi" w:cstheme="minorHAnsi"/>
              <w:i w:val="0"/>
              <w:sz w:val="26"/>
            </w:rPr>
            <w:t>CURRICULUM DISCIPLINĂ</w:t>
          </w:r>
        </w:p>
      </w:tc>
      <w:tc>
        <w:tcPr>
          <w:tcW w:w="1276" w:type="dxa"/>
          <w:vAlign w:val="center"/>
        </w:tcPr>
        <w:p w:rsidR="000A5F77" w:rsidRPr="00FE2F96" w:rsidRDefault="000A5F77" w:rsidP="002B61C0">
          <w:pPr>
            <w:rPr>
              <w:rFonts w:asciiTheme="minorHAnsi" w:hAnsiTheme="minorHAnsi" w:cstheme="minorHAnsi"/>
              <w:b/>
              <w:caps/>
            </w:rPr>
          </w:pPr>
          <w:r w:rsidRPr="00FE2F96">
            <w:rPr>
              <w:rFonts w:asciiTheme="minorHAnsi" w:hAnsiTheme="minorHAnsi" w:cstheme="minorHAnsi"/>
              <w:b/>
            </w:rPr>
            <w:t>Redacția</w:t>
          </w:r>
          <w:r w:rsidRPr="00FE2F96">
            <w:rPr>
              <w:rFonts w:asciiTheme="minorHAnsi" w:hAnsiTheme="minorHAnsi" w:cstheme="minorHAnsi"/>
              <w:b/>
              <w:caps/>
            </w:rPr>
            <w:t>:</w:t>
          </w:r>
        </w:p>
      </w:tc>
      <w:tc>
        <w:tcPr>
          <w:tcW w:w="1374" w:type="dxa"/>
          <w:vAlign w:val="center"/>
        </w:tcPr>
        <w:p w:rsidR="000A5F77" w:rsidRPr="00FE2F96" w:rsidRDefault="000A5F77" w:rsidP="002B61C0">
          <w:pPr>
            <w:rPr>
              <w:rFonts w:asciiTheme="minorHAnsi" w:hAnsiTheme="minorHAnsi" w:cstheme="minorHAnsi"/>
              <w:b/>
            </w:rPr>
          </w:pPr>
          <w:r>
            <w:rPr>
              <w:rFonts w:asciiTheme="minorHAnsi" w:hAnsiTheme="minorHAnsi" w:cstheme="minorHAnsi"/>
              <w:b/>
            </w:rPr>
            <w:t>06</w:t>
          </w:r>
        </w:p>
      </w:tc>
    </w:tr>
    <w:tr w:rsidR="000A5F77" w:rsidTr="002B61C0">
      <w:trPr>
        <w:trHeight w:val="89"/>
      </w:trPr>
      <w:tc>
        <w:tcPr>
          <w:tcW w:w="1418" w:type="dxa"/>
          <w:vMerge/>
        </w:tcPr>
        <w:p w:rsidR="000A5F77" w:rsidRDefault="000A5F77" w:rsidP="002B61C0"/>
      </w:tc>
      <w:tc>
        <w:tcPr>
          <w:tcW w:w="6095" w:type="dxa"/>
          <w:vMerge/>
        </w:tcPr>
        <w:p w:rsidR="000A5F77" w:rsidRPr="00137470" w:rsidRDefault="000A5F77" w:rsidP="002B61C0">
          <w:pPr>
            <w:rPr>
              <w:b/>
            </w:rPr>
          </w:pPr>
        </w:p>
      </w:tc>
      <w:tc>
        <w:tcPr>
          <w:tcW w:w="1276" w:type="dxa"/>
          <w:vAlign w:val="center"/>
        </w:tcPr>
        <w:p w:rsidR="000A5F77" w:rsidRPr="00FE2F96" w:rsidRDefault="000A5F77" w:rsidP="002B61C0">
          <w:pPr>
            <w:rPr>
              <w:rFonts w:asciiTheme="minorHAnsi" w:hAnsiTheme="minorHAnsi" w:cstheme="minorHAnsi"/>
              <w:b/>
            </w:rPr>
          </w:pPr>
          <w:r w:rsidRPr="00FE2F96">
            <w:rPr>
              <w:rFonts w:asciiTheme="minorHAnsi" w:hAnsiTheme="minorHAnsi" w:cstheme="minorHAnsi"/>
              <w:b/>
            </w:rPr>
            <w:t>Data:</w:t>
          </w:r>
        </w:p>
      </w:tc>
      <w:tc>
        <w:tcPr>
          <w:tcW w:w="1374" w:type="dxa"/>
          <w:vAlign w:val="center"/>
        </w:tcPr>
        <w:p w:rsidR="000A5F77" w:rsidRPr="00FE2F96" w:rsidRDefault="000A5F77" w:rsidP="002B61C0">
          <w:pPr>
            <w:rPr>
              <w:rFonts w:asciiTheme="minorHAnsi" w:hAnsiTheme="minorHAnsi" w:cstheme="minorHAnsi"/>
              <w:b/>
            </w:rPr>
          </w:pPr>
          <w:r>
            <w:rPr>
              <w:rFonts w:asciiTheme="minorHAnsi" w:hAnsiTheme="minorHAnsi" w:cstheme="minorHAnsi"/>
              <w:b/>
            </w:rPr>
            <w:t>20</w:t>
          </w:r>
          <w:r w:rsidRPr="00FE2F96">
            <w:rPr>
              <w:rFonts w:asciiTheme="minorHAnsi" w:hAnsiTheme="minorHAnsi" w:cstheme="minorHAnsi"/>
              <w:b/>
            </w:rPr>
            <w:t>.</w:t>
          </w:r>
          <w:r>
            <w:rPr>
              <w:rFonts w:asciiTheme="minorHAnsi" w:hAnsiTheme="minorHAnsi" w:cstheme="minorHAnsi"/>
              <w:b/>
            </w:rPr>
            <w:t>09.2017</w:t>
          </w:r>
        </w:p>
      </w:tc>
    </w:tr>
    <w:tr w:rsidR="000A5F77" w:rsidTr="002B61C0">
      <w:trPr>
        <w:trHeight w:val="504"/>
      </w:trPr>
      <w:tc>
        <w:tcPr>
          <w:tcW w:w="1418" w:type="dxa"/>
          <w:vMerge/>
        </w:tcPr>
        <w:p w:rsidR="000A5F77" w:rsidRDefault="000A5F77" w:rsidP="002B61C0"/>
      </w:tc>
      <w:tc>
        <w:tcPr>
          <w:tcW w:w="6095" w:type="dxa"/>
          <w:vMerge/>
        </w:tcPr>
        <w:p w:rsidR="000A5F77" w:rsidRPr="00137470" w:rsidRDefault="000A5F77" w:rsidP="002B61C0">
          <w:pPr>
            <w:rPr>
              <w:b/>
            </w:rPr>
          </w:pPr>
        </w:p>
      </w:tc>
      <w:tc>
        <w:tcPr>
          <w:tcW w:w="2650" w:type="dxa"/>
          <w:gridSpan w:val="2"/>
          <w:vAlign w:val="center"/>
        </w:tcPr>
        <w:p w:rsidR="000A5F77" w:rsidRPr="00FE2F96" w:rsidRDefault="000A5F77" w:rsidP="002B61C0">
          <w:pPr>
            <w:rPr>
              <w:rFonts w:asciiTheme="minorHAnsi" w:hAnsiTheme="minorHAnsi" w:cstheme="minorHAnsi"/>
              <w:b/>
            </w:rPr>
          </w:pPr>
          <w:r w:rsidRPr="00FE2F96">
            <w:rPr>
              <w:rFonts w:asciiTheme="minorHAnsi" w:hAnsiTheme="minorHAnsi" w:cstheme="minorHAnsi"/>
              <w:b/>
            </w:rPr>
            <w:t xml:space="preserve">Pag. </w:t>
          </w:r>
          <w:r w:rsidRPr="00FE2F96">
            <w:rPr>
              <w:rStyle w:val="Numrdepagin"/>
              <w:rFonts w:asciiTheme="minorHAnsi" w:hAnsiTheme="minorHAnsi" w:cstheme="minorHAnsi"/>
              <w:b/>
            </w:rPr>
            <w:fldChar w:fldCharType="begin"/>
          </w:r>
          <w:r w:rsidRPr="00FE2F96">
            <w:rPr>
              <w:rStyle w:val="Numrdepagin"/>
              <w:rFonts w:asciiTheme="minorHAnsi" w:hAnsiTheme="minorHAnsi" w:cstheme="minorHAnsi"/>
              <w:b/>
            </w:rPr>
            <w:instrText xml:space="preserve"> PAGE </w:instrText>
          </w:r>
          <w:r w:rsidRPr="00FE2F96">
            <w:rPr>
              <w:rStyle w:val="Numrdepagin"/>
              <w:rFonts w:asciiTheme="minorHAnsi" w:hAnsiTheme="minorHAnsi" w:cstheme="minorHAnsi"/>
              <w:b/>
            </w:rPr>
            <w:fldChar w:fldCharType="separate"/>
          </w:r>
          <w:r w:rsidR="00B64C69">
            <w:rPr>
              <w:rStyle w:val="Numrdepagin"/>
              <w:rFonts w:asciiTheme="minorHAnsi" w:hAnsiTheme="minorHAnsi" w:cstheme="minorHAnsi"/>
              <w:b/>
              <w:noProof/>
            </w:rPr>
            <w:t>2</w:t>
          </w:r>
          <w:r w:rsidRPr="00FE2F96">
            <w:rPr>
              <w:rStyle w:val="Numrdepagin"/>
              <w:rFonts w:asciiTheme="minorHAnsi" w:hAnsiTheme="minorHAnsi" w:cstheme="minorHAnsi"/>
              <w:b/>
            </w:rPr>
            <w:fldChar w:fldCharType="end"/>
          </w:r>
          <w:r w:rsidRPr="00FE2F96">
            <w:rPr>
              <w:rStyle w:val="Numrdepagin"/>
              <w:rFonts w:asciiTheme="minorHAnsi" w:hAnsiTheme="minorHAnsi" w:cstheme="minorHAnsi"/>
              <w:b/>
            </w:rPr>
            <w:t>/</w:t>
          </w:r>
          <w:r w:rsidRPr="00FE2F96">
            <w:rPr>
              <w:rStyle w:val="Numrdepagin"/>
              <w:rFonts w:asciiTheme="minorHAnsi" w:hAnsiTheme="minorHAnsi" w:cstheme="minorHAnsi"/>
              <w:b/>
            </w:rPr>
            <w:fldChar w:fldCharType="begin"/>
          </w:r>
          <w:r w:rsidRPr="00FE2F96">
            <w:rPr>
              <w:rStyle w:val="Numrdepagin"/>
              <w:rFonts w:asciiTheme="minorHAnsi" w:hAnsiTheme="minorHAnsi" w:cstheme="minorHAnsi"/>
              <w:b/>
            </w:rPr>
            <w:instrText xml:space="preserve"> NUMPAGES </w:instrText>
          </w:r>
          <w:r w:rsidRPr="00FE2F96">
            <w:rPr>
              <w:rStyle w:val="Numrdepagin"/>
              <w:rFonts w:asciiTheme="minorHAnsi" w:hAnsiTheme="minorHAnsi" w:cstheme="minorHAnsi"/>
              <w:b/>
            </w:rPr>
            <w:fldChar w:fldCharType="separate"/>
          </w:r>
          <w:r w:rsidR="00B64C69">
            <w:rPr>
              <w:rStyle w:val="Numrdepagin"/>
              <w:rFonts w:asciiTheme="minorHAnsi" w:hAnsiTheme="minorHAnsi" w:cstheme="minorHAnsi"/>
              <w:b/>
              <w:noProof/>
            </w:rPr>
            <w:t>15</w:t>
          </w:r>
          <w:r w:rsidRPr="00FE2F96">
            <w:rPr>
              <w:rStyle w:val="Numrdepagin"/>
              <w:rFonts w:asciiTheme="minorHAnsi" w:hAnsiTheme="minorHAnsi" w:cstheme="minorHAnsi"/>
              <w:b/>
            </w:rPr>
            <w:fldChar w:fldCharType="end"/>
          </w:r>
        </w:p>
      </w:tc>
    </w:tr>
  </w:tbl>
  <w:p w:rsidR="000A5F77" w:rsidRPr="00CD7C94" w:rsidRDefault="000A5F77">
    <w:pPr>
      <w:pStyle w:val="Antet"/>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27416"/>
    <w:multiLevelType w:val="hybridMultilevel"/>
    <w:tmpl w:val="AD2E5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AE2DC4"/>
    <w:multiLevelType w:val="hybridMultilevel"/>
    <w:tmpl w:val="B99890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6F75CC2"/>
    <w:multiLevelType w:val="hybridMultilevel"/>
    <w:tmpl w:val="76C61D86"/>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
    <w:nsid w:val="0D2B685A"/>
    <w:multiLevelType w:val="hybridMultilevel"/>
    <w:tmpl w:val="181EB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355F2D"/>
    <w:multiLevelType w:val="hybridMultilevel"/>
    <w:tmpl w:val="8662C18C"/>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F670AA5"/>
    <w:multiLevelType w:val="hybridMultilevel"/>
    <w:tmpl w:val="115E8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D00C49"/>
    <w:multiLevelType w:val="hybridMultilevel"/>
    <w:tmpl w:val="14100EA6"/>
    <w:lvl w:ilvl="0" w:tplc="680E501C">
      <w:start w:val="1"/>
      <w:numFmt w:val="upperRoman"/>
      <w:lvlText w:val="%1."/>
      <w:lvlJc w:val="left"/>
      <w:pPr>
        <w:ind w:left="1146" w:hanging="720"/>
      </w:pPr>
      <w:rPr>
        <w:rFonts w:hint="default"/>
        <w:b/>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3413BA"/>
    <w:multiLevelType w:val="multilevel"/>
    <w:tmpl w:val="DE76E5E4"/>
    <w:lvl w:ilvl="0">
      <w:start w:val="1"/>
      <w:numFmt w:val="bullet"/>
      <w:lvlText w:val=""/>
      <w:lvlJc w:val="left"/>
      <w:pPr>
        <w:ind w:left="720" w:hanging="360"/>
      </w:pPr>
      <w:rPr>
        <w:rFonts w:ascii="Symbol" w:hAnsi="Symbol" w:cs="Symbol" w:hint="default"/>
        <w:b/>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1DB5597F"/>
    <w:multiLevelType w:val="multilevel"/>
    <w:tmpl w:val="265AD300"/>
    <w:lvl w:ilvl="0">
      <w:start w:val="1"/>
      <w:numFmt w:val="upperRoman"/>
      <w:lvlText w:val="%1."/>
      <w:lvlJc w:val="left"/>
      <w:pPr>
        <w:ind w:left="1146" w:hanging="72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FEE19AB"/>
    <w:multiLevelType w:val="hybridMultilevel"/>
    <w:tmpl w:val="72885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03E2A1F"/>
    <w:multiLevelType w:val="hybridMultilevel"/>
    <w:tmpl w:val="9F0ABF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20D1374"/>
    <w:multiLevelType w:val="singleLevel"/>
    <w:tmpl w:val="A08807B8"/>
    <w:lvl w:ilvl="0">
      <w:start w:val="1"/>
      <w:numFmt w:val="decimal"/>
      <w:lvlText w:val="%1."/>
      <w:lvlJc w:val="left"/>
      <w:pPr>
        <w:tabs>
          <w:tab w:val="num" w:pos="360"/>
        </w:tabs>
        <w:ind w:left="360" w:hanging="360"/>
      </w:pPr>
      <w:rPr>
        <w:rFonts w:hint="default"/>
      </w:rPr>
    </w:lvl>
  </w:abstractNum>
  <w:abstractNum w:abstractNumId="12">
    <w:nsid w:val="227778E8"/>
    <w:multiLevelType w:val="hybridMultilevel"/>
    <w:tmpl w:val="6346F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6F7F4B"/>
    <w:multiLevelType w:val="singleLevel"/>
    <w:tmpl w:val="0419000F"/>
    <w:lvl w:ilvl="0">
      <w:start w:val="1"/>
      <w:numFmt w:val="decimal"/>
      <w:lvlText w:val="%1."/>
      <w:lvlJc w:val="left"/>
      <w:pPr>
        <w:tabs>
          <w:tab w:val="num" w:pos="360"/>
        </w:tabs>
        <w:ind w:left="360" w:hanging="360"/>
      </w:pPr>
    </w:lvl>
  </w:abstractNum>
  <w:abstractNum w:abstractNumId="14">
    <w:nsid w:val="2EB2191E"/>
    <w:multiLevelType w:val="hybridMultilevel"/>
    <w:tmpl w:val="B984AB78"/>
    <w:lvl w:ilvl="0" w:tplc="C73254D8">
      <w:start w:val="1"/>
      <w:numFmt w:val="bullet"/>
      <w:lvlText w:val=""/>
      <w:lvlJc w:val="left"/>
      <w:pPr>
        <w:ind w:left="720" w:hanging="360"/>
      </w:pPr>
      <w:rPr>
        <w:rFonts w:ascii="Symbol" w:hAnsi="Symbol" w:hint="default"/>
        <w:sz w:val="24"/>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31C51C16"/>
    <w:multiLevelType w:val="multilevel"/>
    <w:tmpl w:val="583A08F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348D41F5"/>
    <w:multiLevelType w:val="hybridMultilevel"/>
    <w:tmpl w:val="D75C97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64F27F6"/>
    <w:multiLevelType w:val="hybridMultilevel"/>
    <w:tmpl w:val="71380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7A62983"/>
    <w:multiLevelType w:val="hybridMultilevel"/>
    <w:tmpl w:val="7A5A3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031426"/>
    <w:multiLevelType w:val="hybridMultilevel"/>
    <w:tmpl w:val="52A4BF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E15665F"/>
    <w:multiLevelType w:val="hybridMultilevel"/>
    <w:tmpl w:val="F530EC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EB03882"/>
    <w:multiLevelType w:val="hybridMultilevel"/>
    <w:tmpl w:val="945AE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FFC604A"/>
    <w:multiLevelType w:val="hybridMultilevel"/>
    <w:tmpl w:val="7988B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39F709B"/>
    <w:multiLevelType w:val="hybridMultilevel"/>
    <w:tmpl w:val="9A589986"/>
    <w:lvl w:ilvl="0" w:tplc="E6306BD6">
      <w:start w:val="1"/>
      <w:numFmt w:val="bullet"/>
      <w:lvlText w:val=""/>
      <w:lvlJc w:val="left"/>
      <w:pPr>
        <w:ind w:left="1146" w:hanging="720"/>
      </w:pPr>
      <w:rPr>
        <w:rFonts w:ascii="Wingdings" w:hAnsi="Wingdings" w:hint="default"/>
        <w:sz w:val="22"/>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5F47345"/>
    <w:multiLevelType w:val="hybridMultilevel"/>
    <w:tmpl w:val="1A5CBD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9517018"/>
    <w:multiLevelType w:val="singleLevel"/>
    <w:tmpl w:val="D026E81A"/>
    <w:lvl w:ilvl="0">
      <w:start w:val="2"/>
      <w:numFmt w:val="bullet"/>
      <w:lvlText w:val="-"/>
      <w:lvlJc w:val="left"/>
      <w:pPr>
        <w:tabs>
          <w:tab w:val="num" w:pos="780"/>
        </w:tabs>
        <w:ind w:left="780" w:hanging="360"/>
      </w:pPr>
      <w:rPr>
        <w:rFonts w:hint="default"/>
        <w:lang w:val="en-US"/>
      </w:rPr>
    </w:lvl>
  </w:abstractNum>
  <w:abstractNum w:abstractNumId="26">
    <w:nsid w:val="4E0A15D5"/>
    <w:multiLevelType w:val="multilevel"/>
    <w:tmpl w:val="6DA6F8A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4F3269C0"/>
    <w:multiLevelType w:val="hybridMultilevel"/>
    <w:tmpl w:val="6488440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0202BB9"/>
    <w:multiLevelType w:val="hybridMultilevel"/>
    <w:tmpl w:val="2CBC7C74"/>
    <w:lvl w:ilvl="0" w:tplc="1F1CD816">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179589C"/>
    <w:multiLevelType w:val="hybridMultilevel"/>
    <w:tmpl w:val="50F41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2C45F39"/>
    <w:multiLevelType w:val="hybridMultilevel"/>
    <w:tmpl w:val="9AE26B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3384321"/>
    <w:multiLevelType w:val="hybridMultilevel"/>
    <w:tmpl w:val="02F83650"/>
    <w:lvl w:ilvl="0" w:tplc="FFFFFFFF">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5E32247"/>
    <w:multiLevelType w:val="hybridMultilevel"/>
    <w:tmpl w:val="1EDC49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606764C"/>
    <w:multiLevelType w:val="hybridMultilevel"/>
    <w:tmpl w:val="496E71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BD71CC6"/>
    <w:multiLevelType w:val="multilevel"/>
    <w:tmpl w:val="2BBAE534"/>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nsid w:val="5CFB5989"/>
    <w:multiLevelType w:val="hybridMultilevel"/>
    <w:tmpl w:val="571E72D4"/>
    <w:lvl w:ilvl="0" w:tplc="04190001">
      <w:start w:val="1"/>
      <w:numFmt w:val="bullet"/>
      <w:lvlText w:val=""/>
      <w:lvlJc w:val="left"/>
      <w:pPr>
        <w:ind w:left="513" w:hanging="360"/>
      </w:pPr>
      <w:rPr>
        <w:rFonts w:ascii="Symbol" w:hAnsi="Symbol" w:hint="default"/>
      </w:rPr>
    </w:lvl>
    <w:lvl w:ilvl="1" w:tplc="04190003" w:tentative="1">
      <w:start w:val="1"/>
      <w:numFmt w:val="bullet"/>
      <w:lvlText w:val="o"/>
      <w:lvlJc w:val="left"/>
      <w:pPr>
        <w:ind w:left="1233" w:hanging="360"/>
      </w:pPr>
      <w:rPr>
        <w:rFonts w:ascii="Courier New" w:hAnsi="Courier New" w:cs="Courier New" w:hint="default"/>
      </w:rPr>
    </w:lvl>
    <w:lvl w:ilvl="2" w:tplc="04190005" w:tentative="1">
      <w:start w:val="1"/>
      <w:numFmt w:val="bullet"/>
      <w:lvlText w:val=""/>
      <w:lvlJc w:val="left"/>
      <w:pPr>
        <w:ind w:left="1953" w:hanging="360"/>
      </w:pPr>
      <w:rPr>
        <w:rFonts w:ascii="Wingdings" w:hAnsi="Wingdings" w:hint="default"/>
      </w:rPr>
    </w:lvl>
    <w:lvl w:ilvl="3" w:tplc="04190001" w:tentative="1">
      <w:start w:val="1"/>
      <w:numFmt w:val="bullet"/>
      <w:lvlText w:val=""/>
      <w:lvlJc w:val="left"/>
      <w:pPr>
        <w:ind w:left="2673" w:hanging="360"/>
      </w:pPr>
      <w:rPr>
        <w:rFonts w:ascii="Symbol" w:hAnsi="Symbol" w:hint="default"/>
      </w:rPr>
    </w:lvl>
    <w:lvl w:ilvl="4" w:tplc="04190003" w:tentative="1">
      <w:start w:val="1"/>
      <w:numFmt w:val="bullet"/>
      <w:lvlText w:val="o"/>
      <w:lvlJc w:val="left"/>
      <w:pPr>
        <w:ind w:left="3393" w:hanging="360"/>
      </w:pPr>
      <w:rPr>
        <w:rFonts w:ascii="Courier New" w:hAnsi="Courier New" w:cs="Courier New" w:hint="default"/>
      </w:rPr>
    </w:lvl>
    <w:lvl w:ilvl="5" w:tplc="04190005" w:tentative="1">
      <w:start w:val="1"/>
      <w:numFmt w:val="bullet"/>
      <w:lvlText w:val=""/>
      <w:lvlJc w:val="left"/>
      <w:pPr>
        <w:ind w:left="4113" w:hanging="360"/>
      </w:pPr>
      <w:rPr>
        <w:rFonts w:ascii="Wingdings" w:hAnsi="Wingdings" w:hint="default"/>
      </w:rPr>
    </w:lvl>
    <w:lvl w:ilvl="6" w:tplc="04190001" w:tentative="1">
      <w:start w:val="1"/>
      <w:numFmt w:val="bullet"/>
      <w:lvlText w:val=""/>
      <w:lvlJc w:val="left"/>
      <w:pPr>
        <w:ind w:left="4833" w:hanging="360"/>
      </w:pPr>
      <w:rPr>
        <w:rFonts w:ascii="Symbol" w:hAnsi="Symbol" w:hint="default"/>
      </w:rPr>
    </w:lvl>
    <w:lvl w:ilvl="7" w:tplc="04190003" w:tentative="1">
      <w:start w:val="1"/>
      <w:numFmt w:val="bullet"/>
      <w:lvlText w:val="o"/>
      <w:lvlJc w:val="left"/>
      <w:pPr>
        <w:ind w:left="5553" w:hanging="360"/>
      </w:pPr>
      <w:rPr>
        <w:rFonts w:ascii="Courier New" w:hAnsi="Courier New" w:cs="Courier New" w:hint="default"/>
      </w:rPr>
    </w:lvl>
    <w:lvl w:ilvl="8" w:tplc="04190005" w:tentative="1">
      <w:start w:val="1"/>
      <w:numFmt w:val="bullet"/>
      <w:lvlText w:val=""/>
      <w:lvlJc w:val="left"/>
      <w:pPr>
        <w:ind w:left="6273" w:hanging="360"/>
      </w:pPr>
      <w:rPr>
        <w:rFonts w:ascii="Wingdings" w:hAnsi="Wingdings" w:hint="default"/>
      </w:rPr>
    </w:lvl>
  </w:abstractNum>
  <w:abstractNum w:abstractNumId="36">
    <w:nsid w:val="60D51810"/>
    <w:multiLevelType w:val="hybridMultilevel"/>
    <w:tmpl w:val="8506BE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41B39B6"/>
    <w:multiLevelType w:val="hybridMultilevel"/>
    <w:tmpl w:val="9856A1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47D5B3F"/>
    <w:multiLevelType w:val="hybridMultilevel"/>
    <w:tmpl w:val="A7842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5715AFE"/>
    <w:multiLevelType w:val="hybridMultilevel"/>
    <w:tmpl w:val="2B2A4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97448DA"/>
    <w:multiLevelType w:val="hybridMultilevel"/>
    <w:tmpl w:val="C7EC2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ACE20CC"/>
    <w:multiLevelType w:val="hybridMultilevel"/>
    <w:tmpl w:val="B816C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AE50FE3"/>
    <w:multiLevelType w:val="hybridMultilevel"/>
    <w:tmpl w:val="57D85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D65055C"/>
    <w:multiLevelType w:val="multilevel"/>
    <w:tmpl w:val="885CAE5A"/>
    <w:lvl w:ilvl="0">
      <w:start w:val="1"/>
      <w:numFmt w:val="bullet"/>
      <w:lvlText w:val=""/>
      <w:lvlJc w:val="left"/>
      <w:pPr>
        <w:ind w:left="1146" w:hanging="720"/>
      </w:pPr>
      <w:rPr>
        <w:rFonts w:ascii="Wingdings" w:hAnsi="Wingdings" w:cs="Wingdings" w:hint="default"/>
        <w:b/>
        <w:sz w:val="28"/>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6F375E69"/>
    <w:multiLevelType w:val="hybridMultilevel"/>
    <w:tmpl w:val="DA6CF5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76445C47"/>
    <w:multiLevelType w:val="hybridMultilevel"/>
    <w:tmpl w:val="D152D144"/>
    <w:lvl w:ilvl="0" w:tplc="276497F8">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D20154B"/>
    <w:multiLevelType w:val="hybridMultilevel"/>
    <w:tmpl w:val="828234B0"/>
    <w:lvl w:ilvl="0" w:tplc="04190005">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7">
    <w:nsid w:val="7E4F66CE"/>
    <w:multiLevelType w:val="hybridMultilevel"/>
    <w:tmpl w:val="72A0F5AE"/>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4"/>
  </w:num>
  <w:num w:numId="3">
    <w:abstractNumId w:val="23"/>
  </w:num>
  <w:num w:numId="4">
    <w:abstractNumId w:val="25"/>
  </w:num>
  <w:num w:numId="5">
    <w:abstractNumId w:val="46"/>
  </w:num>
  <w:num w:numId="6">
    <w:abstractNumId w:val="45"/>
  </w:num>
  <w:num w:numId="7">
    <w:abstractNumId w:val="31"/>
  </w:num>
  <w:num w:numId="8">
    <w:abstractNumId w:val="28"/>
  </w:num>
  <w:num w:numId="9">
    <w:abstractNumId w:val="2"/>
  </w:num>
  <w:num w:numId="10">
    <w:abstractNumId w:val="11"/>
  </w:num>
  <w:num w:numId="11">
    <w:abstractNumId w:val="13"/>
  </w:num>
  <w:num w:numId="12">
    <w:abstractNumId w:val="12"/>
  </w:num>
  <w:num w:numId="13">
    <w:abstractNumId w:val="44"/>
  </w:num>
  <w:num w:numId="14">
    <w:abstractNumId w:val="9"/>
  </w:num>
  <w:num w:numId="15">
    <w:abstractNumId w:val="21"/>
  </w:num>
  <w:num w:numId="16">
    <w:abstractNumId w:val="39"/>
  </w:num>
  <w:num w:numId="17">
    <w:abstractNumId w:val="42"/>
  </w:num>
  <w:num w:numId="18">
    <w:abstractNumId w:val="18"/>
  </w:num>
  <w:num w:numId="19">
    <w:abstractNumId w:val="0"/>
  </w:num>
  <w:num w:numId="20">
    <w:abstractNumId w:val="40"/>
  </w:num>
  <w:num w:numId="21">
    <w:abstractNumId w:val="38"/>
  </w:num>
  <w:num w:numId="22">
    <w:abstractNumId w:val="36"/>
  </w:num>
  <w:num w:numId="23">
    <w:abstractNumId w:val="22"/>
  </w:num>
  <w:num w:numId="24">
    <w:abstractNumId w:val="47"/>
  </w:num>
  <w:num w:numId="25">
    <w:abstractNumId w:val="27"/>
  </w:num>
  <w:num w:numId="26">
    <w:abstractNumId w:val="3"/>
  </w:num>
  <w:num w:numId="27">
    <w:abstractNumId w:val="29"/>
  </w:num>
  <w:num w:numId="28">
    <w:abstractNumId w:val="33"/>
  </w:num>
  <w:num w:numId="29">
    <w:abstractNumId w:val="1"/>
  </w:num>
  <w:num w:numId="30">
    <w:abstractNumId w:val="41"/>
  </w:num>
  <w:num w:numId="31">
    <w:abstractNumId w:val="35"/>
  </w:num>
  <w:num w:numId="32">
    <w:abstractNumId w:val="24"/>
  </w:num>
  <w:num w:numId="33">
    <w:abstractNumId w:val="10"/>
  </w:num>
  <w:num w:numId="34">
    <w:abstractNumId w:val="5"/>
  </w:num>
  <w:num w:numId="35">
    <w:abstractNumId w:val="16"/>
  </w:num>
  <w:num w:numId="36">
    <w:abstractNumId w:val="30"/>
  </w:num>
  <w:num w:numId="37">
    <w:abstractNumId w:val="17"/>
  </w:num>
  <w:num w:numId="38">
    <w:abstractNumId w:val="32"/>
  </w:num>
  <w:num w:numId="39">
    <w:abstractNumId w:val="4"/>
  </w:num>
  <w:num w:numId="40">
    <w:abstractNumId w:val="20"/>
  </w:num>
  <w:num w:numId="41">
    <w:abstractNumId w:val="37"/>
  </w:num>
  <w:num w:numId="42">
    <w:abstractNumId w:val="19"/>
  </w:num>
  <w:num w:numId="43">
    <w:abstractNumId w:val="8"/>
  </w:num>
  <w:num w:numId="44">
    <w:abstractNumId w:val="7"/>
  </w:num>
  <w:num w:numId="45">
    <w:abstractNumId w:val="43"/>
  </w:num>
  <w:num w:numId="46">
    <w:abstractNumId w:val="34"/>
  </w:num>
  <w:num w:numId="47">
    <w:abstractNumId w:val="26"/>
  </w:num>
  <w:num w:numId="48">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D6C34"/>
    <w:rsid w:val="000010D1"/>
    <w:rsid w:val="0001478E"/>
    <w:rsid w:val="000A2095"/>
    <w:rsid w:val="000A5F77"/>
    <w:rsid w:val="000C06F0"/>
    <w:rsid w:val="000F351A"/>
    <w:rsid w:val="0013630A"/>
    <w:rsid w:val="00147107"/>
    <w:rsid w:val="00151B40"/>
    <w:rsid w:val="001944FB"/>
    <w:rsid w:val="001A07B5"/>
    <w:rsid w:val="001A40A5"/>
    <w:rsid w:val="001A4F1E"/>
    <w:rsid w:val="001D25A2"/>
    <w:rsid w:val="001D36E0"/>
    <w:rsid w:val="001E31ED"/>
    <w:rsid w:val="001F384B"/>
    <w:rsid w:val="00201C85"/>
    <w:rsid w:val="00240A83"/>
    <w:rsid w:val="00275EF1"/>
    <w:rsid w:val="00291095"/>
    <w:rsid w:val="002B61C0"/>
    <w:rsid w:val="002F536D"/>
    <w:rsid w:val="00300134"/>
    <w:rsid w:val="0038444F"/>
    <w:rsid w:val="00386E45"/>
    <w:rsid w:val="003C7137"/>
    <w:rsid w:val="003D0F65"/>
    <w:rsid w:val="003D7CDA"/>
    <w:rsid w:val="003F3087"/>
    <w:rsid w:val="003F54DB"/>
    <w:rsid w:val="00411221"/>
    <w:rsid w:val="00472F51"/>
    <w:rsid w:val="00497D3B"/>
    <w:rsid w:val="004E4630"/>
    <w:rsid w:val="004F4B21"/>
    <w:rsid w:val="005042E1"/>
    <w:rsid w:val="00530150"/>
    <w:rsid w:val="005411EE"/>
    <w:rsid w:val="005A0B0D"/>
    <w:rsid w:val="005B0CF8"/>
    <w:rsid w:val="005D6C34"/>
    <w:rsid w:val="00604D6C"/>
    <w:rsid w:val="00621EB8"/>
    <w:rsid w:val="00635F4B"/>
    <w:rsid w:val="0063716D"/>
    <w:rsid w:val="00641071"/>
    <w:rsid w:val="0064719F"/>
    <w:rsid w:val="00652F9D"/>
    <w:rsid w:val="006B5E15"/>
    <w:rsid w:val="006C5C21"/>
    <w:rsid w:val="006F47E9"/>
    <w:rsid w:val="00711E2C"/>
    <w:rsid w:val="0074455D"/>
    <w:rsid w:val="007739E6"/>
    <w:rsid w:val="00790044"/>
    <w:rsid w:val="007A0FB2"/>
    <w:rsid w:val="007C059D"/>
    <w:rsid w:val="007D175B"/>
    <w:rsid w:val="007E45A5"/>
    <w:rsid w:val="007F3D33"/>
    <w:rsid w:val="00802123"/>
    <w:rsid w:val="00832ABE"/>
    <w:rsid w:val="00834224"/>
    <w:rsid w:val="00837DB8"/>
    <w:rsid w:val="00866A95"/>
    <w:rsid w:val="008B214E"/>
    <w:rsid w:val="008C5B48"/>
    <w:rsid w:val="00920BC2"/>
    <w:rsid w:val="009243F4"/>
    <w:rsid w:val="009336BD"/>
    <w:rsid w:val="0097493E"/>
    <w:rsid w:val="00991266"/>
    <w:rsid w:val="009A780E"/>
    <w:rsid w:val="009B096A"/>
    <w:rsid w:val="009F7E9A"/>
    <w:rsid w:val="00A42269"/>
    <w:rsid w:val="00A461BE"/>
    <w:rsid w:val="00A52C1A"/>
    <w:rsid w:val="00AB1110"/>
    <w:rsid w:val="00AD398A"/>
    <w:rsid w:val="00AE436C"/>
    <w:rsid w:val="00B1397D"/>
    <w:rsid w:val="00B2531F"/>
    <w:rsid w:val="00B343BF"/>
    <w:rsid w:val="00B64C69"/>
    <w:rsid w:val="00B65136"/>
    <w:rsid w:val="00B7126E"/>
    <w:rsid w:val="00B7335A"/>
    <w:rsid w:val="00B76087"/>
    <w:rsid w:val="00B768F9"/>
    <w:rsid w:val="00B9427B"/>
    <w:rsid w:val="00BC0207"/>
    <w:rsid w:val="00C172AA"/>
    <w:rsid w:val="00C46E82"/>
    <w:rsid w:val="00C52CAD"/>
    <w:rsid w:val="00C53AFA"/>
    <w:rsid w:val="00C71D22"/>
    <w:rsid w:val="00C95CBD"/>
    <w:rsid w:val="00CA2699"/>
    <w:rsid w:val="00CB16AB"/>
    <w:rsid w:val="00CB3075"/>
    <w:rsid w:val="00CC0D7D"/>
    <w:rsid w:val="00D161B9"/>
    <w:rsid w:val="00D2201C"/>
    <w:rsid w:val="00D57D8D"/>
    <w:rsid w:val="00D74978"/>
    <w:rsid w:val="00D82510"/>
    <w:rsid w:val="00DC49EE"/>
    <w:rsid w:val="00DE219D"/>
    <w:rsid w:val="00E10422"/>
    <w:rsid w:val="00E1248E"/>
    <w:rsid w:val="00E15642"/>
    <w:rsid w:val="00E4103C"/>
    <w:rsid w:val="00E42CD2"/>
    <w:rsid w:val="00E7715C"/>
    <w:rsid w:val="00ED6E53"/>
    <w:rsid w:val="00EE4D42"/>
    <w:rsid w:val="00F06EE7"/>
    <w:rsid w:val="00F1117C"/>
    <w:rsid w:val="00F6254D"/>
    <w:rsid w:val="00F67865"/>
    <w:rsid w:val="00F72612"/>
    <w:rsid w:val="00F90CF8"/>
    <w:rsid w:val="00FB4E37"/>
    <w:rsid w:val="00FB666A"/>
    <w:rsid w:val="00FD26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C8C2AB58-9BE9-49E5-9560-05CF6B8D6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F9D"/>
    <w:pPr>
      <w:spacing w:after="0" w:line="240" w:lineRule="auto"/>
    </w:pPr>
    <w:rPr>
      <w:rFonts w:ascii="Times New Roman" w:eastAsia="Times New Roman" w:hAnsi="Times New Roman" w:cs="Times New Roman"/>
      <w:sz w:val="24"/>
      <w:szCs w:val="24"/>
      <w:lang w:val="en-US" w:eastAsia="ru-RU"/>
    </w:rPr>
  </w:style>
  <w:style w:type="paragraph" w:styleId="Titlu1">
    <w:name w:val="heading 1"/>
    <w:basedOn w:val="Normal"/>
    <w:next w:val="Normal"/>
    <w:link w:val="Titlu1Caracter"/>
    <w:qFormat/>
    <w:rsid w:val="00652F9D"/>
    <w:pPr>
      <w:keepNext/>
      <w:jc w:val="both"/>
      <w:outlineLvl w:val="0"/>
    </w:pPr>
    <w:rPr>
      <w:b/>
      <w:bCs/>
      <w:sz w:val="28"/>
      <w:lang w:val="ro-RO"/>
    </w:rPr>
  </w:style>
  <w:style w:type="paragraph" w:styleId="Titlu2">
    <w:name w:val="heading 2"/>
    <w:basedOn w:val="Normal"/>
    <w:next w:val="Normal"/>
    <w:link w:val="Titlu2Caracter"/>
    <w:qFormat/>
    <w:rsid w:val="00652F9D"/>
    <w:pPr>
      <w:keepNext/>
      <w:spacing w:line="360" w:lineRule="auto"/>
      <w:jc w:val="center"/>
      <w:outlineLvl w:val="1"/>
    </w:pPr>
    <w:rPr>
      <w:b/>
      <w:bCs/>
      <w:sz w:val="28"/>
      <w:lang w:val="ro-RO"/>
    </w:rPr>
  </w:style>
  <w:style w:type="paragraph" w:styleId="Titlu3">
    <w:name w:val="heading 3"/>
    <w:basedOn w:val="Normal"/>
    <w:next w:val="Normal"/>
    <w:link w:val="Titlu3Caracter"/>
    <w:qFormat/>
    <w:rsid w:val="00652F9D"/>
    <w:pPr>
      <w:keepNext/>
      <w:jc w:val="center"/>
      <w:outlineLvl w:val="2"/>
    </w:pPr>
    <w:rPr>
      <w:b/>
      <w:bCs/>
      <w:lang w:val="ro-RO"/>
    </w:rPr>
  </w:style>
  <w:style w:type="paragraph" w:styleId="Titlu4">
    <w:name w:val="heading 4"/>
    <w:basedOn w:val="Normal"/>
    <w:next w:val="Normal"/>
    <w:link w:val="Titlu4Caracter"/>
    <w:qFormat/>
    <w:rsid w:val="00652F9D"/>
    <w:pPr>
      <w:keepNext/>
      <w:spacing w:before="240" w:after="60"/>
      <w:outlineLvl w:val="3"/>
    </w:pPr>
    <w:rPr>
      <w:b/>
      <w:bCs/>
      <w:sz w:val="28"/>
      <w:szCs w:val="28"/>
    </w:rPr>
  </w:style>
  <w:style w:type="paragraph" w:styleId="Titlu9">
    <w:name w:val="heading 9"/>
    <w:basedOn w:val="Normal"/>
    <w:next w:val="Normal"/>
    <w:link w:val="Titlu9Caracter"/>
    <w:qFormat/>
    <w:rsid w:val="00652F9D"/>
    <w:pPr>
      <w:spacing w:before="240" w:after="60"/>
      <w:outlineLvl w:val="8"/>
    </w:pPr>
    <w:rPr>
      <w:rFonts w:ascii="Arial" w:hAnsi="Arial" w:cs="Arial"/>
      <w:sz w:val="22"/>
      <w:szCs w:val="2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652F9D"/>
    <w:rPr>
      <w:rFonts w:ascii="Times New Roman" w:eastAsia="Times New Roman" w:hAnsi="Times New Roman" w:cs="Times New Roman"/>
      <w:b/>
      <w:bCs/>
      <w:sz w:val="28"/>
      <w:szCs w:val="24"/>
      <w:lang w:val="ro-RO" w:eastAsia="ru-RU"/>
    </w:rPr>
  </w:style>
  <w:style w:type="character" w:customStyle="1" w:styleId="Titlu2Caracter">
    <w:name w:val="Titlu 2 Caracter"/>
    <w:basedOn w:val="Fontdeparagrafimplicit"/>
    <w:link w:val="Titlu2"/>
    <w:rsid w:val="00652F9D"/>
    <w:rPr>
      <w:rFonts w:ascii="Times New Roman" w:eastAsia="Times New Roman" w:hAnsi="Times New Roman" w:cs="Times New Roman"/>
      <w:b/>
      <w:bCs/>
      <w:sz w:val="28"/>
      <w:szCs w:val="24"/>
      <w:lang w:val="ro-RO" w:eastAsia="ru-RU"/>
    </w:rPr>
  </w:style>
  <w:style w:type="character" w:customStyle="1" w:styleId="Titlu3Caracter">
    <w:name w:val="Titlu 3 Caracter"/>
    <w:basedOn w:val="Fontdeparagrafimplicit"/>
    <w:link w:val="Titlu3"/>
    <w:rsid w:val="00652F9D"/>
    <w:rPr>
      <w:rFonts w:ascii="Times New Roman" w:eastAsia="Times New Roman" w:hAnsi="Times New Roman" w:cs="Times New Roman"/>
      <w:b/>
      <w:bCs/>
      <w:sz w:val="24"/>
      <w:szCs w:val="24"/>
      <w:lang w:val="ro-RO" w:eastAsia="ru-RU"/>
    </w:rPr>
  </w:style>
  <w:style w:type="character" w:customStyle="1" w:styleId="Titlu4Caracter">
    <w:name w:val="Titlu 4 Caracter"/>
    <w:basedOn w:val="Fontdeparagrafimplicit"/>
    <w:link w:val="Titlu4"/>
    <w:rsid w:val="00652F9D"/>
    <w:rPr>
      <w:rFonts w:ascii="Times New Roman" w:eastAsia="Times New Roman" w:hAnsi="Times New Roman" w:cs="Times New Roman"/>
      <w:b/>
      <w:bCs/>
      <w:sz w:val="28"/>
      <w:szCs w:val="28"/>
      <w:lang w:eastAsia="ru-RU"/>
    </w:rPr>
  </w:style>
  <w:style w:type="character" w:customStyle="1" w:styleId="Titlu9Caracter">
    <w:name w:val="Titlu 9 Caracter"/>
    <w:basedOn w:val="Fontdeparagrafimplicit"/>
    <w:link w:val="Titlu9"/>
    <w:rsid w:val="00652F9D"/>
    <w:rPr>
      <w:rFonts w:ascii="Arial" w:eastAsia="Times New Roman" w:hAnsi="Arial" w:cs="Arial"/>
      <w:lang w:eastAsia="ru-RU"/>
    </w:rPr>
  </w:style>
  <w:style w:type="paragraph" w:styleId="Corptext2">
    <w:name w:val="Body Text 2"/>
    <w:basedOn w:val="Normal"/>
    <w:link w:val="Corptext2Caracter"/>
    <w:rsid w:val="00652F9D"/>
    <w:rPr>
      <w:szCs w:val="20"/>
      <w:lang w:val="ro-RO"/>
    </w:rPr>
  </w:style>
  <w:style w:type="character" w:customStyle="1" w:styleId="Corptext2Caracter">
    <w:name w:val="Corp text 2 Caracter"/>
    <w:basedOn w:val="Fontdeparagrafimplicit"/>
    <w:link w:val="Corptext2"/>
    <w:rsid w:val="00652F9D"/>
    <w:rPr>
      <w:rFonts w:ascii="Times New Roman" w:eastAsia="Times New Roman" w:hAnsi="Times New Roman" w:cs="Times New Roman"/>
      <w:sz w:val="24"/>
      <w:szCs w:val="20"/>
      <w:lang w:val="ro-RO" w:eastAsia="ru-RU"/>
    </w:rPr>
  </w:style>
  <w:style w:type="paragraph" w:customStyle="1" w:styleId="PRAG14">
    <w:name w:val="PRAG_14"/>
    <w:basedOn w:val="Normal"/>
    <w:rsid w:val="00652F9D"/>
    <w:pPr>
      <w:jc w:val="both"/>
    </w:pPr>
    <w:rPr>
      <w:rFonts w:ascii="$Pragmatica" w:hAnsi="$Pragmatica"/>
      <w:sz w:val="28"/>
      <w:szCs w:val="20"/>
    </w:rPr>
  </w:style>
  <w:style w:type="paragraph" w:styleId="Corptext3">
    <w:name w:val="Body Text 3"/>
    <w:basedOn w:val="Normal"/>
    <w:link w:val="Corptext3Caracter"/>
    <w:rsid w:val="00652F9D"/>
    <w:pPr>
      <w:jc w:val="both"/>
    </w:pPr>
    <w:rPr>
      <w:i/>
      <w:szCs w:val="20"/>
      <w:lang w:val="ro-RO"/>
    </w:rPr>
  </w:style>
  <w:style w:type="character" w:customStyle="1" w:styleId="Corptext3Caracter">
    <w:name w:val="Corp text 3 Caracter"/>
    <w:basedOn w:val="Fontdeparagrafimplicit"/>
    <w:link w:val="Corptext3"/>
    <w:rsid w:val="00652F9D"/>
    <w:rPr>
      <w:rFonts w:ascii="Times New Roman" w:eastAsia="Times New Roman" w:hAnsi="Times New Roman" w:cs="Times New Roman"/>
      <w:i/>
      <w:sz w:val="24"/>
      <w:szCs w:val="20"/>
      <w:lang w:val="ro-RO" w:eastAsia="ru-RU"/>
    </w:rPr>
  </w:style>
  <w:style w:type="paragraph" w:styleId="Indentcorptext">
    <w:name w:val="Body Text Indent"/>
    <w:basedOn w:val="Normal"/>
    <w:link w:val="IndentcorptextCaracter"/>
    <w:rsid w:val="00652F9D"/>
    <w:pPr>
      <w:ind w:firstLine="360"/>
    </w:pPr>
    <w:rPr>
      <w:szCs w:val="20"/>
      <w:lang w:val="ro-RO"/>
    </w:rPr>
  </w:style>
  <w:style w:type="character" w:customStyle="1" w:styleId="IndentcorptextCaracter">
    <w:name w:val="Indent corp text Caracter"/>
    <w:basedOn w:val="Fontdeparagrafimplicit"/>
    <w:link w:val="Indentcorptext"/>
    <w:rsid w:val="00652F9D"/>
    <w:rPr>
      <w:rFonts w:ascii="Times New Roman" w:eastAsia="Times New Roman" w:hAnsi="Times New Roman" w:cs="Times New Roman"/>
      <w:sz w:val="24"/>
      <w:szCs w:val="20"/>
      <w:lang w:val="ro-RO" w:eastAsia="ru-RU"/>
    </w:rPr>
  </w:style>
  <w:style w:type="paragraph" w:styleId="Indentcorptext2">
    <w:name w:val="Body Text Indent 2"/>
    <w:basedOn w:val="Normal"/>
    <w:link w:val="Indentcorptext2Caracter"/>
    <w:rsid w:val="00652F9D"/>
    <w:pPr>
      <w:ind w:left="360"/>
    </w:pPr>
    <w:rPr>
      <w:szCs w:val="20"/>
      <w:lang w:val="ro-RO"/>
    </w:rPr>
  </w:style>
  <w:style w:type="character" w:customStyle="1" w:styleId="Indentcorptext2Caracter">
    <w:name w:val="Indent corp text 2 Caracter"/>
    <w:basedOn w:val="Fontdeparagrafimplicit"/>
    <w:link w:val="Indentcorptext2"/>
    <w:rsid w:val="00652F9D"/>
    <w:rPr>
      <w:rFonts w:ascii="Times New Roman" w:eastAsia="Times New Roman" w:hAnsi="Times New Roman" w:cs="Times New Roman"/>
      <w:sz w:val="24"/>
      <w:szCs w:val="20"/>
      <w:lang w:val="ro-RO" w:eastAsia="ru-RU"/>
    </w:rPr>
  </w:style>
  <w:style w:type="paragraph" w:styleId="Indentcorptext3">
    <w:name w:val="Body Text Indent 3"/>
    <w:basedOn w:val="Normal"/>
    <w:link w:val="Indentcorptext3Caracter"/>
    <w:rsid w:val="00652F9D"/>
    <w:pPr>
      <w:ind w:left="360"/>
    </w:pPr>
    <w:rPr>
      <w:sz w:val="22"/>
      <w:szCs w:val="20"/>
      <w:lang w:val="ro-RO"/>
    </w:rPr>
  </w:style>
  <w:style w:type="character" w:customStyle="1" w:styleId="Indentcorptext3Caracter">
    <w:name w:val="Indent corp text 3 Caracter"/>
    <w:basedOn w:val="Fontdeparagrafimplicit"/>
    <w:link w:val="Indentcorptext3"/>
    <w:rsid w:val="00652F9D"/>
    <w:rPr>
      <w:rFonts w:ascii="Times New Roman" w:eastAsia="Times New Roman" w:hAnsi="Times New Roman" w:cs="Times New Roman"/>
      <w:szCs w:val="20"/>
      <w:lang w:val="ro-RO" w:eastAsia="ru-RU"/>
    </w:rPr>
  </w:style>
  <w:style w:type="paragraph" w:styleId="Titlu">
    <w:name w:val="Title"/>
    <w:basedOn w:val="Normal"/>
    <w:link w:val="TitluCaracter"/>
    <w:qFormat/>
    <w:rsid w:val="00652F9D"/>
    <w:pPr>
      <w:spacing w:line="360" w:lineRule="auto"/>
      <w:jc w:val="center"/>
    </w:pPr>
    <w:rPr>
      <w:b/>
      <w:bCs/>
      <w:i/>
      <w:iCs/>
      <w:sz w:val="32"/>
      <w:lang w:val="ro-RO"/>
    </w:rPr>
  </w:style>
  <w:style w:type="character" w:customStyle="1" w:styleId="TitluCaracter">
    <w:name w:val="Titlu Caracter"/>
    <w:basedOn w:val="Fontdeparagrafimplicit"/>
    <w:link w:val="Titlu"/>
    <w:rsid w:val="00652F9D"/>
    <w:rPr>
      <w:rFonts w:ascii="Times New Roman" w:eastAsia="Times New Roman" w:hAnsi="Times New Roman" w:cs="Times New Roman"/>
      <w:b/>
      <w:bCs/>
      <w:i/>
      <w:iCs/>
      <w:sz w:val="32"/>
      <w:szCs w:val="24"/>
      <w:lang w:val="ro-RO" w:eastAsia="ru-RU"/>
    </w:rPr>
  </w:style>
  <w:style w:type="paragraph" w:styleId="Textbloc">
    <w:name w:val="Block Text"/>
    <w:basedOn w:val="Normal"/>
    <w:rsid w:val="00652F9D"/>
    <w:pPr>
      <w:ind w:left="-567" w:right="-908"/>
    </w:pPr>
    <w:rPr>
      <w:sz w:val="28"/>
      <w:szCs w:val="20"/>
      <w:lang w:val="ro-RO"/>
    </w:rPr>
  </w:style>
  <w:style w:type="paragraph" w:styleId="Corptext">
    <w:name w:val="Body Text"/>
    <w:basedOn w:val="Normal"/>
    <w:link w:val="CorptextCaracter"/>
    <w:rsid w:val="00652F9D"/>
    <w:pPr>
      <w:widowControl w:val="0"/>
      <w:spacing w:after="120"/>
      <w:ind w:firstLine="720"/>
      <w:jc w:val="both"/>
    </w:pPr>
    <w:rPr>
      <w:snapToGrid w:val="0"/>
      <w:szCs w:val="20"/>
      <w:lang w:val="ro-RO"/>
    </w:rPr>
  </w:style>
  <w:style w:type="character" w:customStyle="1" w:styleId="CorptextCaracter">
    <w:name w:val="Corp text Caracter"/>
    <w:basedOn w:val="Fontdeparagrafimplicit"/>
    <w:link w:val="Corptext"/>
    <w:rsid w:val="00652F9D"/>
    <w:rPr>
      <w:rFonts w:ascii="Times New Roman" w:eastAsia="Times New Roman" w:hAnsi="Times New Roman" w:cs="Times New Roman"/>
      <w:snapToGrid w:val="0"/>
      <w:sz w:val="24"/>
      <w:szCs w:val="20"/>
      <w:lang w:val="ro-RO" w:eastAsia="ru-RU"/>
    </w:rPr>
  </w:style>
  <w:style w:type="paragraph" w:styleId="Antet">
    <w:name w:val="header"/>
    <w:basedOn w:val="Normal"/>
    <w:link w:val="AntetCaracter"/>
    <w:rsid w:val="00652F9D"/>
    <w:pPr>
      <w:tabs>
        <w:tab w:val="center" w:pos="4677"/>
        <w:tab w:val="right" w:pos="9355"/>
      </w:tabs>
    </w:pPr>
  </w:style>
  <w:style w:type="character" w:customStyle="1" w:styleId="AntetCaracter">
    <w:name w:val="Antet Caracter"/>
    <w:basedOn w:val="Fontdeparagrafimplicit"/>
    <w:link w:val="Antet"/>
    <w:rsid w:val="00652F9D"/>
    <w:rPr>
      <w:rFonts w:ascii="Times New Roman" w:eastAsia="Times New Roman" w:hAnsi="Times New Roman" w:cs="Times New Roman"/>
      <w:sz w:val="24"/>
      <w:szCs w:val="24"/>
      <w:lang w:eastAsia="ru-RU"/>
    </w:rPr>
  </w:style>
  <w:style w:type="paragraph" w:styleId="Subsol">
    <w:name w:val="footer"/>
    <w:basedOn w:val="Normal"/>
    <w:link w:val="SubsolCaracter"/>
    <w:rsid w:val="00652F9D"/>
    <w:pPr>
      <w:tabs>
        <w:tab w:val="center" w:pos="4677"/>
        <w:tab w:val="right" w:pos="9355"/>
      </w:tabs>
    </w:pPr>
  </w:style>
  <w:style w:type="character" w:customStyle="1" w:styleId="SubsolCaracter">
    <w:name w:val="Subsol Caracter"/>
    <w:basedOn w:val="Fontdeparagrafimplicit"/>
    <w:link w:val="Subsol"/>
    <w:rsid w:val="00652F9D"/>
    <w:rPr>
      <w:rFonts w:ascii="Times New Roman" w:eastAsia="Times New Roman" w:hAnsi="Times New Roman" w:cs="Times New Roman"/>
      <w:sz w:val="24"/>
      <w:szCs w:val="24"/>
      <w:lang w:eastAsia="ru-RU"/>
    </w:rPr>
  </w:style>
  <w:style w:type="table" w:styleId="Tabelgril">
    <w:name w:val="Table Grid"/>
    <w:basedOn w:val="TabelNormal"/>
    <w:uiPriority w:val="59"/>
    <w:rsid w:val="00652F9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rdepagin">
    <w:name w:val="page number"/>
    <w:basedOn w:val="Fontdeparagrafimplicit"/>
    <w:rsid w:val="00652F9D"/>
  </w:style>
  <w:style w:type="paragraph" w:styleId="Legend">
    <w:name w:val="caption"/>
    <w:basedOn w:val="Normal"/>
    <w:next w:val="Normal"/>
    <w:qFormat/>
    <w:rsid w:val="00652F9D"/>
    <w:pPr>
      <w:widowControl w:val="0"/>
    </w:pPr>
    <w:rPr>
      <w:b/>
      <w:snapToGrid w:val="0"/>
      <w:sz w:val="28"/>
      <w:szCs w:val="20"/>
      <w:lang w:val="ro-RO"/>
    </w:rPr>
  </w:style>
  <w:style w:type="paragraph" w:customStyle="1" w:styleId="FR3">
    <w:name w:val="FR3"/>
    <w:rsid w:val="00652F9D"/>
    <w:pPr>
      <w:widowControl w:val="0"/>
      <w:spacing w:before="340" w:after="0" w:line="240" w:lineRule="auto"/>
      <w:jc w:val="center"/>
    </w:pPr>
    <w:rPr>
      <w:rFonts w:ascii="Times New Roman" w:eastAsia="Times New Roman" w:hAnsi="Times New Roman" w:cs="Times New Roman"/>
      <w:snapToGrid w:val="0"/>
      <w:sz w:val="32"/>
      <w:szCs w:val="20"/>
      <w:lang w:val="en-US" w:eastAsia="ru-RU"/>
    </w:rPr>
  </w:style>
  <w:style w:type="paragraph" w:styleId="Lista2">
    <w:name w:val="List 2"/>
    <w:basedOn w:val="Normal"/>
    <w:rsid w:val="00652F9D"/>
    <w:pPr>
      <w:widowControl w:val="0"/>
      <w:ind w:left="566" w:hanging="283"/>
      <w:jc w:val="both"/>
    </w:pPr>
    <w:rPr>
      <w:snapToGrid w:val="0"/>
      <w:szCs w:val="20"/>
      <w:lang w:val="ro-RO"/>
    </w:rPr>
  </w:style>
  <w:style w:type="paragraph" w:styleId="Lista3">
    <w:name w:val="List 3"/>
    <w:basedOn w:val="Normal"/>
    <w:rsid w:val="00652F9D"/>
    <w:pPr>
      <w:widowControl w:val="0"/>
      <w:ind w:left="849" w:hanging="283"/>
      <w:jc w:val="both"/>
    </w:pPr>
    <w:rPr>
      <w:snapToGrid w:val="0"/>
      <w:szCs w:val="20"/>
      <w:lang w:val="ro-RO"/>
    </w:rPr>
  </w:style>
  <w:style w:type="paragraph" w:styleId="Listcontinuare2">
    <w:name w:val="List Continue 2"/>
    <w:basedOn w:val="Normal"/>
    <w:rsid w:val="00652F9D"/>
    <w:pPr>
      <w:widowControl w:val="0"/>
      <w:spacing w:after="120"/>
      <w:ind w:left="566" w:firstLine="720"/>
      <w:jc w:val="both"/>
    </w:pPr>
    <w:rPr>
      <w:snapToGrid w:val="0"/>
      <w:szCs w:val="20"/>
      <w:lang w:val="ro-RO"/>
    </w:rPr>
  </w:style>
  <w:style w:type="paragraph" w:styleId="Textsimplu">
    <w:name w:val="Plain Text"/>
    <w:basedOn w:val="Normal"/>
    <w:link w:val="TextsimpluCaracter"/>
    <w:qFormat/>
    <w:rsid w:val="00652F9D"/>
    <w:rPr>
      <w:rFonts w:ascii="Courier New" w:hAnsi="Courier New"/>
      <w:sz w:val="20"/>
      <w:szCs w:val="20"/>
    </w:rPr>
  </w:style>
  <w:style w:type="character" w:customStyle="1" w:styleId="TextsimpluCaracter">
    <w:name w:val="Text simplu Caracter"/>
    <w:basedOn w:val="Fontdeparagrafimplicit"/>
    <w:link w:val="Textsimplu"/>
    <w:qFormat/>
    <w:rsid w:val="00652F9D"/>
    <w:rPr>
      <w:rFonts w:ascii="Courier New" w:eastAsia="Times New Roman" w:hAnsi="Courier New" w:cs="Times New Roman"/>
      <w:sz w:val="20"/>
      <w:szCs w:val="20"/>
      <w:lang w:eastAsia="ru-RU"/>
    </w:rPr>
  </w:style>
  <w:style w:type="character" w:styleId="Hyperlink">
    <w:name w:val="Hyperlink"/>
    <w:basedOn w:val="Fontdeparagrafimplicit"/>
    <w:rsid w:val="00652F9D"/>
    <w:rPr>
      <w:strike w:val="0"/>
      <w:dstrike w:val="0"/>
      <w:color w:val="0000FF"/>
      <w:u w:val="none"/>
      <w:effect w:val="none"/>
    </w:rPr>
  </w:style>
  <w:style w:type="paragraph" w:styleId="Subtitlu">
    <w:name w:val="Subtitle"/>
    <w:basedOn w:val="Normal"/>
    <w:link w:val="SubtitluCaracter"/>
    <w:qFormat/>
    <w:rsid w:val="00652F9D"/>
    <w:pPr>
      <w:jc w:val="center"/>
    </w:pPr>
    <w:rPr>
      <w:b/>
      <w:sz w:val="32"/>
      <w:szCs w:val="20"/>
      <w:lang w:val="ro-RO"/>
    </w:rPr>
  </w:style>
  <w:style w:type="character" w:customStyle="1" w:styleId="SubtitluCaracter">
    <w:name w:val="Subtitlu Caracter"/>
    <w:basedOn w:val="Fontdeparagrafimplicit"/>
    <w:link w:val="Subtitlu"/>
    <w:rsid w:val="00652F9D"/>
    <w:rPr>
      <w:rFonts w:ascii="Times New Roman" w:eastAsia="Times New Roman" w:hAnsi="Times New Roman" w:cs="Times New Roman"/>
      <w:b/>
      <w:sz w:val="32"/>
      <w:szCs w:val="20"/>
      <w:lang w:val="ro-RO" w:eastAsia="ru-RU"/>
    </w:rPr>
  </w:style>
  <w:style w:type="paragraph" w:styleId="TextnBalon">
    <w:name w:val="Balloon Text"/>
    <w:basedOn w:val="Normal"/>
    <w:link w:val="TextnBalonCaracter"/>
    <w:rsid w:val="00652F9D"/>
    <w:rPr>
      <w:rFonts w:ascii="Tahoma" w:hAnsi="Tahoma" w:cs="Tahoma"/>
      <w:sz w:val="16"/>
      <w:szCs w:val="16"/>
    </w:rPr>
  </w:style>
  <w:style w:type="character" w:customStyle="1" w:styleId="TextnBalonCaracter">
    <w:name w:val="Text în Balon Caracter"/>
    <w:basedOn w:val="Fontdeparagrafimplicit"/>
    <w:link w:val="TextnBalon"/>
    <w:rsid w:val="00652F9D"/>
    <w:rPr>
      <w:rFonts w:ascii="Tahoma" w:eastAsia="Times New Roman" w:hAnsi="Tahoma" w:cs="Tahoma"/>
      <w:sz w:val="16"/>
      <w:szCs w:val="16"/>
      <w:lang w:eastAsia="ru-RU"/>
    </w:rPr>
  </w:style>
  <w:style w:type="paragraph" w:styleId="Listparagraf">
    <w:name w:val="List Paragraph"/>
    <w:basedOn w:val="Normal"/>
    <w:uiPriority w:val="34"/>
    <w:qFormat/>
    <w:rsid w:val="00652F9D"/>
    <w:pPr>
      <w:ind w:left="720"/>
      <w:contextualSpacing/>
    </w:pPr>
  </w:style>
  <w:style w:type="paragraph" w:customStyle="1" w:styleId="ListParagraph1">
    <w:name w:val="List Paragraph1"/>
    <w:basedOn w:val="Normal"/>
    <w:uiPriority w:val="34"/>
    <w:qFormat/>
    <w:rsid w:val="00652F9D"/>
    <w:pPr>
      <w:spacing w:after="160" w:line="259" w:lineRule="auto"/>
      <w:ind w:left="720"/>
      <w:contextualSpacing/>
    </w:pPr>
    <w:rPr>
      <w:rFonts w:ascii="Calibri" w:eastAsia="Calibri" w:hAnsi="Calibri"/>
      <w:sz w:val="22"/>
      <w:szCs w:val="22"/>
      <w:lang w:val="ro-RO"/>
    </w:rPr>
  </w:style>
  <w:style w:type="paragraph" w:customStyle="1" w:styleId="z1Char">
    <w:name w:val="z1 Char"/>
    <w:basedOn w:val="Normal"/>
    <w:semiHidden/>
    <w:rsid w:val="00652F9D"/>
    <w:pPr>
      <w:tabs>
        <w:tab w:val="num" w:pos="227"/>
      </w:tabs>
      <w:ind w:left="227" w:hanging="227"/>
      <w:jc w:val="both"/>
    </w:pPr>
    <w:rPr>
      <w:color w:val="000000"/>
      <w:sz w:val="22"/>
      <w:szCs w:val="22"/>
    </w:rPr>
  </w:style>
  <w:style w:type="paragraph" w:customStyle="1" w:styleId="a">
    <w:name w:val="Содержимое таблицы"/>
    <w:basedOn w:val="Normal"/>
    <w:qFormat/>
    <w:rsid w:val="00652F9D"/>
    <w:pPr>
      <w:widowControl w:val="0"/>
      <w:suppressLineNumbers/>
      <w:suppressAutoHyphens/>
    </w:pPr>
    <w:rPr>
      <w:rFonts w:eastAsia="SimSun" w:cs="Mangal"/>
      <w:kern w:val="1"/>
      <w:lang w:eastAsia="zh-CN" w:bidi="hi-IN"/>
    </w:rPr>
  </w:style>
  <w:style w:type="paragraph" w:styleId="NormalWeb">
    <w:name w:val="Normal (Web)"/>
    <w:basedOn w:val="Normal"/>
    <w:uiPriority w:val="99"/>
    <w:unhideWhenUsed/>
    <w:rsid w:val="00652F9D"/>
    <w:pPr>
      <w:spacing w:before="100" w:beforeAutospacing="1" w:after="100" w:afterAutospacing="1"/>
    </w:pPr>
    <w:rPr>
      <w:lang w:val="ro-RO" w:eastAsia="ro-RO"/>
    </w:rPr>
  </w:style>
  <w:style w:type="paragraph" w:styleId="PreformatatHTML">
    <w:name w:val="HTML Preformatted"/>
    <w:basedOn w:val="Normal"/>
    <w:link w:val="PreformatatHTMLCaracter"/>
    <w:uiPriority w:val="99"/>
    <w:semiHidden/>
    <w:unhideWhenUsed/>
    <w:rsid w:val="00CB1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PreformatatHTMLCaracter">
    <w:name w:val="Preformatat HTML Caracter"/>
    <w:basedOn w:val="Fontdeparagrafimplicit"/>
    <w:link w:val="PreformatatHTML"/>
    <w:uiPriority w:val="99"/>
    <w:semiHidden/>
    <w:rsid w:val="00CB16AB"/>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063381">
      <w:bodyDiv w:val="1"/>
      <w:marLeft w:val="0"/>
      <w:marRight w:val="0"/>
      <w:marTop w:val="0"/>
      <w:marBottom w:val="0"/>
      <w:divBdr>
        <w:top w:val="none" w:sz="0" w:space="0" w:color="auto"/>
        <w:left w:val="none" w:sz="0" w:space="0" w:color="auto"/>
        <w:bottom w:val="none" w:sz="0" w:space="0" w:color="auto"/>
        <w:right w:val="none" w:sz="0" w:space="0" w:color="auto"/>
      </w:divBdr>
    </w:div>
    <w:div w:id="686566881">
      <w:bodyDiv w:val="1"/>
      <w:marLeft w:val="0"/>
      <w:marRight w:val="0"/>
      <w:marTop w:val="0"/>
      <w:marBottom w:val="0"/>
      <w:divBdr>
        <w:top w:val="none" w:sz="0" w:space="0" w:color="auto"/>
        <w:left w:val="none" w:sz="0" w:space="0" w:color="auto"/>
        <w:bottom w:val="none" w:sz="0" w:space="0" w:color="auto"/>
        <w:right w:val="none" w:sz="0" w:space="0" w:color="auto"/>
      </w:divBdr>
    </w:div>
    <w:div w:id="1663587322">
      <w:bodyDiv w:val="1"/>
      <w:marLeft w:val="0"/>
      <w:marRight w:val="0"/>
      <w:marTop w:val="0"/>
      <w:marBottom w:val="0"/>
      <w:divBdr>
        <w:top w:val="none" w:sz="0" w:space="0" w:color="auto"/>
        <w:left w:val="none" w:sz="0" w:space="0" w:color="auto"/>
        <w:bottom w:val="none" w:sz="0" w:space="0" w:color="auto"/>
        <w:right w:val="none" w:sz="0" w:space="0" w:color="auto"/>
      </w:divBdr>
    </w:div>
    <w:div w:id="1805541582">
      <w:bodyDiv w:val="1"/>
      <w:marLeft w:val="0"/>
      <w:marRight w:val="0"/>
      <w:marTop w:val="0"/>
      <w:marBottom w:val="0"/>
      <w:divBdr>
        <w:top w:val="none" w:sz="0" w:space="0" w:color="auto"/>
        <w:left w:val="none" w:sz="0" w:space="0" w:color="auto"/>
        <w:bottom w:val="none" w:sz="0" w:space="0" w:color="auto"/>
        <w:right w:val="none" w:sz="0" w:space="0" w:color="auto"/>
      </w:divBdr>
    </w:div>
    <w:div w:id="2032028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288</TotalTime>
  <Pages>1</Pages>
  <Words>4271</Words>
  <Characters>24351</Characters>
  <Application>Microsoft Office Word</Application>
  <DocSecurity>0</DocSecurity>
  <Lines>202</Lines>
  <Paragraphs>57</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Microsoft</Company>
  <LinksUpToDate>false</LinksUpToDate>
  <CharactersWithSpaces>28565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2017</dc:creator>
  <cp:lastModifiedBy>daniela 2017 </cp:lastModifiedBy>
  <cp:revision>55</cp:revision>
  <cp:lastPrinted>2018-03-20T07:58:00Z</cp:lastPrinted>
  <dcterms:created xsi:type="dcterms:W3CDTF">2018-03-19T08:00:00Z</dcterms:created>
  <dcterms:modified xsi:type="dcterms:W3CDTF">2018-06-07T09:33:00Z</dcterms:modified>
</cp:coreProperties>
</file>